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3A26B" w14:textId="665691DC" w:rsidR="00ED7280" w:rsidRDefault="00153296" w:rsidP="001532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2268D00" wp14:editId="4C63A234">
            <wp:extent cx="4343400" cy="607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ДН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FA9FEF" w14:textId="77777777" w:rsidR="00ED7280" w:rsidRDefault="00ED7280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1A5848A" w14:textId="77777777" w:rsidR="00ED7280" w:rsidRDefault="00ED7280" w:rsidP="00987F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14:paraId="15DA6605" w14:textId="77777777" w:rsidR="00ED7280" w:rsidRDefault="00ED7280" w:rsidP="00987F3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14:paraId="76889705" w14:textId="77777777"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71168669" w14:textId="77777777"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элективному учебному предмету «Актуальные вопросы обществознания: подготовка к ЕГЭ» 11 класса   составлена в соответствии со следующими документами:</w:t>
      </w:r>
    </w:p>
    <w:p w14:paraId="082F640E" w14:textId="77777777"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-БУП 2004 года утверждённого приказом МО РФ № 1312 от 09.03.2004 г.</w:t>
      </w:r>
    </w:p>
    <w:p w14:paraId="1D1E34F2" w14:textId="77777777"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-Федеральный компонент государственного стандарта основного общего образования.</w:t>
      </w:r>
    </w:p>
    <w:p w14:paraId="2AE1E2CF" w14:textId="77777777"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lang w:eastAsia="ru-RU"/>
        </w:rPr>
        <w:t>- Демонстрационного варианта контрольных измерительных материалов единого государственного экзамена 2014 года по обществознанию;</w:t>
      </w:r>
    </w:p>
    <w:p w14:paraId="36C6F033" w14:textId="77777777"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lang w:eastAsia="ru-RU"/>
        </w:rPr>
        <w:t xml:space="preserve">- Кодификатора элементов содержания и требований к уровню подготовки выпускников общеобразовательных учреждений для проведения </w:t>
      </w:r>
      <w:r>
        <w:rPr>
          <w:rFonts w:ascii="Times New Roman" w:hAnsi="Times New Roman"/>
          <w:color w:val="000000"/>
          <w:lang w:eastAsia="ru-RU"/>
        </w:rPr>
        <w:t>в 2021</w:t>
      </w:r>
      <w:r w:rsidRPr="00894CE8">
        <w:rPr>
          <w:rFonts w:ascii="Times New Roman" w:hAnsi="Times New Roman"/>
          <w:color w:val="000000"/>
          <w:lang w:eastAsia="ru-RU"/>
        </w:rPr>
        <w:t xml:space="preserve"> году единого государственного экзамена по обществознанию;</w:t>
      </w:r>
    </w:p>
    <w:p w14:paraId="08F99592" w14:textId="77777777"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lang w:eastAsia="ru-RU"/>
        </w:rPr>
        <w:t xml:space="preserve">- Спецификации контрольных измерительных </w:t>
      </w:r>
      <w:r>
        <w:rPr>
          <w:rFonts w:ascii="Times New Roman" w:hAnsi="Times New Roman"/>
          <w:color w:val="000000"/>
          <w:lang w:eastAsia="ru-RU"/>
        </w:rPr>
        <w:t>материалов для проведения в 2021</w:t>
      </w:r>
      <w:r w:rsidRPr="00894CE8">
        <w:rPr>
          <w:rFonts w:ascii="Times New Roman" w:hAnsi="Times New Roman"/>
          <w:color w:val="000000"/>
          <w:lang w:eastAsia="ru-RU"/>
        </w:rPr>
        <w:t xml:space="preserve"> году единого государственного экзамена по обществознанию.</w:t>
      </w:r>
    </w:p>
    <w:p w14:paraId="69EBA8A0" w14:textId="77777777"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Авторской программы элективного курса </w:t>
      </w:r>
      <w:proofErr w:type="spell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Каменчук</w:t>
      </w:r>
      <w:proofErr w:type="spell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 Л.</w:t>
      </w:r>
      <w:r w:rsidRPr="00894CE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«Актуальные вопросы обществознания: подготовка к ЕГЭ»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Рабочая программа элективного учебного предмета предназначена для учащихся 11 класса, мотивированных на сдачу вступительного экзамена в ВУ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 в форме ЕГЭ и рассчитана на 17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часа.</w:t>
      </w:r>
    </w:p>
    <w:p w14:paraId="10B0F0DF" w14:textId="77777777"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Экзамен по обществознанию остается наиболее массовым из всех, которые сдаются по выбору и востребован большим количеством выпускников, поскольку предмет «обществознание» утвержден в качестве вступительного испытания в ВУЗах по специальностям различной направленности: гуманитарной, социальной, экономической, педагогической, культурной и др.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Анализ ответов учащихся на экзамене позволил выделить следующие ключевые позиции, которые нашли отражение в данной программе.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Внутри каждого тематического раздела есть вопросы, традиционно вызывающие затруднения у относительно большого числа учеников, игнорирование этого факта приводит к недочетам и ошибкам в ответах. Ряд содержательных элементов, вызывает трудности в силу различных причин: появление нового количества элементов содержания («Экономика», «Право»), недостаточное внимание к ряду вопросов в силу кажущейся очевидности в сложившейся традиционной практике преподавания («Человек и общество», «Познание»), различие в степени представленности отдельных содержательных единиц в действующих учебниках («Социальная сфера», «Политика»), слабая </w:t>
      </w:r>
      <w:proofErr w:type="spell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межпредметная</w:t>
      </w:r>
      <w:proofErr w:type="spell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интеграция учебных дисциплин, дефицит учебного времени и др.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Типичные ошибки выпускников высвечивают не только уровень освоения знаний, но и степень овладения необходимыми интеллектуальными умениями, мыслительными операциями, способами деятельности. Так, например, эссе как форма актуализирующая компетентность учащихся, слабо освоена в рамках обычного преподавания. Более целенаправленной работы требуют также умения: соотносить теоретический материал с жизненными реалиями, оценивать справедливость суждений о социальных явлениях на основе обществоведческих знаний, раскрывать на примерах важнейшие теоретические положения общественных наук, оперировать терминами и понятиями в заданном контексте, решать проблемно-познавательные задачи, применяя социально-гуманитарные знания и др.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В печати появилось множество материалов для тренировки низкого уровня, не имеющих отношения к разработанным ФИПИ контрольно-измерительным материалам ЕГЭ. Подобные «пособия» не отражают специфику экзаменационной работы, не учитывают изменения в моделях заданий, уровне их сложности, существующей системе оценивания.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Это вызывает необходимость познакомить учащихся с современной структурой и содержанием экзаменационной работы, дополнительными учебными пособиями, соответствующими научному уровню знаний, заданиями для тренировки, подготовленными авторами – разработчиками </w:t>
      </w:r>
      <w:proofErr w:type="spell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КИМов</w:t>
      </w:r>
      <w:proofErr w:type="spell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, а также обеспечить преподавание элективного курса учебно-методическими материалами, позволяющими качественно проводить практические и лабораторные занятия, тренинги.</w:t>
      </w:r>
    </w:p>
    <w:p w14:paraId="6F156051" w14:textId="77777777"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14:paraId="221D044E" w14:textId="77777777" w:rsidR="00ED7280" w:rsidRPr="00894CE8" w:rsidRDefault="00ED7280" w:rsidP="00987F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Повторить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обобщения;</w:t>
      </w:r>
    </w:p>
    <w:p w14:paraId="4E3AE7FF" w14:textId="77777777" w:rsidR="00ED7280" w:rsidRPr="00894CE8" w:rsidRDefault="00ED7280" w:rsidP="00987F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Формировать умения, актуализированные целью и содержанием обществоведческой подготовки в контексте готовности выпускников к ЕГЭ;</w:t>
      </w:r>
    </w:p>
    <w:p w14:paraId="44E2FC4D" w14:textId="77777777" w:rsidR="00ED7280" w:rsidRPr="00894CE8" w:rsidRDefault="00ED7280" w:rsidP="00987F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="Arial"/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Развивать методологическую культуру при операциях с понятиями, работе с диаграммами и статистической информацией, текстами различного вида, проблемно-познавательными заданиями, раскрытии смысла афористичного высказывания.</w:t>
      </w:r>
    </w:p>
    <w:p w14:paraId="52F5E792" w14:textId="77777777" w:rsidR="00ED7280" w:rsidRPr="00894CE8" w:rsidRDefault="00ED7280" w:rsidP="00987F36">
      <w:pPr>
        <w:shd w:val="clear" w:color="auto" w:fill="FFFFFF"/>
        <w:spacing w:after="24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Для достижения поставленных целей наиболее целесообразными являются различные формы занятий: лекции, семинары, практикумы, лабораторные занятия, тренинги. При планировании и организации занятий необходимо определить оптимальное соотношение теоретических и практических занятий, использовать активные и интерактивные методы обучения.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Ключевые содержательные позиции каждой линии рассмотреть на </w:t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обзорной или тематической лекции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, с привлечением наглядных опорных конспектов, схем, таблиц, позволяющих систематизировать и повторить учебный материал.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При проведении </w:t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семинарских занятий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 уделять внимание сложным теоретическим вопросам, недостаточно отраженным в школьных учебниках.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занятия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 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 Особое внимание при организации практикумов также следует уделить отработке умений учащихся раскрывать смысл афористичного высказывания и формулировать собственные суждения и аргументы по актуальным проблемам.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Тренинги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 позволят ученику выработать определенный алгоритм действий при решении различных моделей заданий и помогут объективно оценить уровень собственных знаний.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Важно организовать личностно-ориентированную работу по овладению программой курса, учитывающую пробелы в знаниях и умениях конкретного ученика, с помощью вводного, текущего, тематического итогового контроля фиксировать продвижение каждого ученика по пути достижения целей элективного курса.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Итоговая оценка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выставляется по результатам промежуточного контроля, а также итоговой письменной работы, ориентированной на проверку способности выполнять задания различных моделей, используемых в ЕГЭ по всем содержательным линиям курса. </w:t>
      </w:r>
    </w:p>
    <w:p w14:paraId="3EC19E76" w14:textId="77777777"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</w:t>
      </w:r>
    </w:p>
    <w:p w14:paraId="24E8E737" w14:textId="77777777" w:rsidR="00ED7280" w:rsidRPr="00894CE8" w:rsidRDefault="00ED7280" w:rsidP="00987F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Введение. Единый государственный экзамен по обществознанию: структура и содержание экзаменационной работы.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ЕГЭ и стандарты обществоведческого образования. Кодификатор. Спецификации. Демоверсия. 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</w:t>
      </w:r>
      <w:proofErr w:type="spell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КИМах</w:t>
      </w:r>
      <w:proofErr w:type="spell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ЕГЭ. Заполнение бланков (входной контроль).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Актуальные вопросы содержания при подготовке к ЕГЭ.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«Человек и общество»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Ключевые понятия. Социум как особенная часть мира. Системное строение общества. Общество и природа. Общество и культура. Взаимосвязь экономической, социальной, политической и духовной сфер общества. Социальные институты. </w:t>
      </w:r>
      <w:proofErr w:type="spell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общественного развития. Типология обществ. Понятие общественного прогресса. Процессы глобализации и становление единого человечества. Глобальные проблемы человечества. Культура и духовная жизнь. Формы и разновидности культуры. Средства массовой информации. 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 Мораль Нравственная культура. Тенденции духовной жизни.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Трудные вопросы. Общество как динамическая система (распознавание признаков и проявлений динамизма и системности). Проблема общественного прогресса (понимание свойств). Целостность современного мира, его противоречия (понимание основных тенденций развития современного мира). Культура и духовная жизнь (социальные функции, тенденции развития). Мораль, ее основные категории.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Тренинг по выполнению заданий части 1 данных содержательных линий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Основные теоретические положения. Человек как результат биологической и социокультурной эволюции. Бытие человека. Потребности и интересы человека. Деятельность человека, ее основные формы. Мышление и деятельность. Цель и смысл жизни человека. Самореализация. Индивид, индивидуальность, личность. Социализация индивида. Свобода и ответственность личности. Познание мира. Формы познания. Истина и ее критерии. Относительность истины. Виды человеческих знаний. Научное познание. Социальные науки и их классификация. Социальное и гуманитарное знание.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Сложные теоретические вопросы. Человек как индивид, индивидуальность, личность. Деятельность человека (определение значения понятий и их контекстное использование, анализ примеров и ситуаций, формулирование собственных суждений и аргументов). Социализация личности (определение признаков понятия, оценка суждений, решение проблемных задач). Научное познание (распознавание методов научного знания, анализ научной информации).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Тренинг по выполнению заданий части 1 по данным содержательным линиям.</w:t>
      </w:r>
    </w:p>
    <w:p w14:paraId="15FAF45C" w14:textId="77777777" w:rsidR="00ED7280" w:rsidRPr="00987F36" w:rsidRDefault="00ED7280" w:rsidP="00987F36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«Социальные отношения»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Основные позиции. Социальное взаимодействие и общественные отношения. Социальные группы и их классификация. Социальный статус. Социальная роль. Неравенство и социальная стратификация. Социальная мобильность. Социальные нормы. Отклоняющееся поведение, его формы и проявления. Социальный контроль. Семья и брак как социальные институты. Демографическая и семейная политика в РФ. Молодежь как социальная группа. Этнические общности. Межнациональные отношения. Социальный конфликт и пути его разрешения. Конституционные основы национальной политики в РФ. Социальные процессы в современной России.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Сложные вопросы. Характеристика понятия «социальный конфликт». Оценка различных суждений о неравенстве и социальной стратификации. Оценка суждений о социальных ролях с позиции общественных наук.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Модели заданий части 1  по содержательной линии и тренинг по выполнению заданий.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«Экономика»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Актуальные проблемы содержания. Экономика и экономическая наука. Предпринимательство. Экономические цели фирмы, ее основные организационные формы. Основные источники финансирования бизнеса. Экономическое содержание собственности. Экономические системы. Рыночный механизм. Многообразие рынков. Измерители экономической деятельности. Понятие ВВП. Экономический рост и развитие. Разделение труда и специализация. Значение специализации и обмена. Роль государства в экономике. Государственный бюджет. Акции, облигации и другие ценные бумаги. Деньги. Банковская система. Финансовые институты. Инфляция. Виды налогов. Мировая экономика: внешняя торговля, международная финансовая система. Экономика потребителя. Семейная экономика. Экономика производителя. Производство, производительность труда. Издержки, выручка, прибыль. Рынок труда. Заработная плата и стимулирование труда. Безработица.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Модели заданий части 1  и тренинг по выполнению заданий  данной содержательной линии.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«Политика»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Систематизация знаний учащихся по ключевым понятиям содержательной линии. Власть, ее происхождение и виды. Политическая система, ее структура и функции. Признаки, функции, формы государства. Государственный аппарат. Избирательные системы. Политические партии и движения. Становление многопартийности в России. Политическая идеология. Политический режим. Местное самоуправление. Политическая культура. Гражданское общество. Правовое государство. Человек в политической жизни. Политическое участие.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Сложные теоретические вопросы. Характеристика понятий «политический процесс», «политический институт», «парламентаризм», функционирование «гражданского общества». Раскрытие понимания политических явлений на конкретных примерах, обоснование собственных суждений с привлечением теоретического содержания и примеров из истории и социальной практики.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Модели заданий части 1 по данному содержательному блоку.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Тренинг по выполнению заданий части 1по данному содержательному блоку.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«Право»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Основные теоретические положения содержательной линии. Право в системе социальных норм. Система права: основные отрасли, институты, отношения. Источники права. Правовые акты. Правоотношения. Правонарушения. Конституция Российской Федерации. Публичное и частное право.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Правовые основы брака и семьи. Международные документы по правам человека. Основы Конституционного строя РФ. Федерация, ее субъекты. Законодательная, исполнительная и судебная власть в РФ. Институт президентства. Правоохранительные органы. Международная защита прав человека в условиях мирного и военного времени. Правовая культура.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Проблемные вопросы. Правоотношения. Система права. Правовые акты. Международное гуманитарное право.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>Модели заданий части 1  и тренинг по выполнению заданий части 1 по данному содержательному блоку.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3.Элементы обществоведческой подготовки, проверяемые в рамках ЕГЭ.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 Основные модели заданий части 1 и проверяемые умения. Промежуточный контроль по выполнению заданий части 1.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Выполнение учащимися письменной работы в тестовой форме. Анализ выполнения заданий закрытого типа части </w:t>
      </w:r>
      <w:proofErr w:type="gram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1 :</w:t>
      </w:r>
      <w:proofErr w:type="gram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распознавание признаков понятий, характерных черт социального объекта; сравнение социальных объектов, соотнесение обществоведческих знаний с отражающими их социальными реалиями, анализ двух суждений на предмет их истинности. Анализ выполнения заданий части 1  с открытым кратким ответом: на завершение логических схем, таблиц, установление соответствия между существенными чертами и признаками социальных явлений и обществоведческими терминами, понятиями; выбор позиций из приведенного перечня, различение в социальной информации фактов и мнений, аргументов и выводов, применение обществоведческих понятий в заданном контексте.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Общая характеристика заданий части 2. Особенности заданий 28-31 .</w:t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28-31 - составное задание с фрагментом текста: общая характеристика задания. Виды документов по содержанию, составу, объему. Основные модели заданий и проверяемые аналитические умения в процессе работы с документом. Типичные ошибки, алгоритм работы ученика. Развитие умений: извлекать информацию из источника, анализировать и интерпретировать информацию из документа, привлекать дополнительные знания по курсу, анализировать авторскую позицию. 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Специфика заданий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32-34.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  <w:t>32 – задание на понимание и применение теоретических понятий в заданном контексте. Особенности выполнения заданий, модели заданий, типичные ошибки, алгоритм работы ученика. Формирование умений применять обществоведческие понятия в заданном контексте</w:t>
      </w: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  <w:t>33 – задание, требующее конкретизации теоретических положений с помощью примеров социальной жизни. Особенности заданий данного типа, основные модели заданий, типичные ошибки учащихся. Формирование умений учащихся раскрывать на примерах важнейшие теоретические положения и понятия социально-гуманитарных наук и приводить примеры определенных общественных явлений.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  <w:t>34 – задание-задача, требующая анализа представленной информации, в том числе статистической и графической. Разновидности заданий по содержанию условия и характеру вопросов-требований, особенности выполнения учащимися познавательных задач по обществознанию. Развитие умений учащихся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  <w:t>35 – задание, требующее составления плана развернутого ответа по конкретной теме обществоведческого курса. Алгоритм выполнения задания по составлению развернутого ответа. Памятка.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Эссе как творческая работа выпускника.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  <w:t>36  (эссе) - альтернативное задание на формулирование собственных суждений и аргументов по определенным проблемам на основе приобретенных социально-гуманитарных знаний. Особенности жанра эссе, виды эссе. Особенности эссе по обществознанию, критерии качества обществоведческого эссе. Условия выбора темы эссе учащимися. Типичные ошибки учащихся при раскрытии смысла афористичного высказывания или заложенной в высказывании проблемы; при выражении собственной позиции, отношения к высказыванию или проблеме, при аргументации собственной позиции. Общий алгоритм работы ученика при написании творческой работы в жанре эссе. Система оценивания задания.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Тест.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14:paraId="577D3CEB" w14:textId="77777777" w:rsidR="00ED7280" w:rsidRPr="00987F36" w:rsidRDefault="00ED7280" w:rsidP="00894C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планирование.</w:t>
      </w:r>
    </w:p>
    <w:tbl>
      <w:tblPr>
        <w:tblW w:w="1515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76"/>
        <w:gridCol w:w="5100"/>
        <w:gridCol w:w="1080"/>
        <w:gridCol w:w="3600"/>
        <w:gridCol w:w="1800"/>
        <w:gridCol w:w="1401"/>
        <w:gridCol w:w="1299"/>
      </w:tblGrid>
      <w:tr w:rsidR="00ED7280" w:rsidRPr="00987F36" w14:paraId="1CE252E3" w14:textId="77777777" w:rsidTr="00987F36"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F8DB" w14:textId="77777777"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E292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тема уроков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1BC01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3859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ТСО, оборудование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7AD6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128AE" w14:textId="77777777" w:rsidR="00ED7280" w:rsidRPr="00987F36" w:rsidRDefault="00ED7280" w:rsidP="00894CE8">
            <w:pPr>
              <w:spacing w:after="0" w:line="240" w:lineRule="atLeast"/>
              <w:ind w:firstLine="5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D7280" w:rsidRPr="00987F36" w14:paraId="0A4505CB" w14:textId="77777777" w:rsidTr="00987F3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2805E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536EF0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D3D065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EE790C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A6B0B4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C015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C58B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D7280" w:rsidRPr="00987F36" w14:paraId="61BBDCD8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FB3E" w14:textId="77777777"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305D" w14:textId="77777777"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Введение. Единый государственный экзамен по обществознанию: структура и содержание экзаменационной работы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28E0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0DB3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ПК, презентация, </w:t>
            </w:r>
            <w:proofErr w:type="spellStart"/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790D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A638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5231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1EBE29FC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2967" w14:textId="77777777"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4A94" w14:textId="77777777"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тестовых заданий закрытого, открытого типа и заданий с открытым развёрнутым ответом в </w:t>
            </w:r>
            <w:proofErr w:type="spellStart"/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КИМах</w:t>
            </w:r>
            <w:proofErr w:type="spellEnd"/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ЕГЭ. Заполнение бланков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FAD6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D33C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896D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F244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E21C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4B9B4E85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6BE9" w14:textId="77777777" w:rsidR="00ED7280" w:rsidRPr="00987F36" w:rsidRDefault="00ED7280" w:rsidP="00EB5874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8870" w14:textId="77777777"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EC69" w14:textId="77777777" w:rsidR="00ED7280" w:rsidRPr="000D11C9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3118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1AFF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61BB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2C83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08B192FE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0F3F" w14:textId="77777777"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AFF1" w14:textId="77777777"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Социум как особенная часть мира. Общество и природа. Общество и культура.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720A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BA08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ПК, презентация, </w:t>
            </w:r>
            <w:proofErr w:type="spellStart"/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9AED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П.1-2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3DA8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1B6A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213DEEA6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D9D1" w14:textId="77777777"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DB99" w14:textId="77777777"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Современное общество. Глобальные проблемы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7106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B0FF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ПК, презентация, </w:t>
            </w:r>
            <w:proofErr w:type="spellStart"/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FADA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П.2-3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83B2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F8F0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18E243E8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1984" w14:textId="77777777"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B42B" w14:textId="77777777"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Многообразие видов деятельности человека.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BFF2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7729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4E56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10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2F67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6D7D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64739319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D98C" w14:textId="77777777"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A787" w14:textId="77777777" w:rsidR="00ED7280" w:rsidRPr="00987F36" w:rsidRDefault="00ED7280" w:rsidP="00894C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Духовный мир личности</w:t>
            </w:r>
          </w:p>
          <w:p w14:paraId="5EA0AD73" w14:textId="77777777"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F296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4E37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7922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П.3-4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EF95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05FD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7F01919E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1E44" w14:textId="77777777" w:rsidR="00ED7280" w:rsidRPr="00987F36" w:rsidRDefault="00ED7280" w:rsidP="00EB5874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FE07" w14:textId="77777777"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Социальные отношения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3EE3" w14:textId="77777777" w:rsidR="00ED7280" w:rsidRPr="000D11C9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7D55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EAD0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0B9A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C4D8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33AEF8A7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640A" w14:textId="77777777"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C765" w14:textId="77777777" w:rsidR="00ED7280" w:rsidRPr="00987F36" w:rsidRDefault="00ED7280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Семья и брак как социальные институты.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5FF5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13FE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D6E1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6D40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FF4C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2E97E573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E3AD" w14:textId="77777777"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48D9" w14:textId="77777777" w:rsidR="00ED7280" w:rsidRPr="00987F36" w:rsidRDefault="00ED7280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Социальный конфликт и пути его разрешения.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A758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8DC6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ПК, презентация, </w:t>
            </w:r>
            <w:proofErr w:type="spellStart"/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9E40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D55D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4200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68EB307F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3264" w14:textId="77777777" w:rsidR="00ED7280" w:rsidRPr="00987F36" w:rsidRDefault="00ED7280" w:rsidP="00EB5874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CFFC" w14:textId="77777777"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F674" w14:textId="77777777" w:rsidR="00ED7280" w:rsidRPr="000D11C9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7603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41F0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366E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F42D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7EAC55C6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6349" w14:textId="77777777"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B79F" w14:textId="77777777" w:rsidR="00ED7280" w:rsidRPr="00987F36" w:rsidRDefault="00ED7280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Экономика: наука и хозяйство.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08E9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8453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ПК, презентация, </w:t>
            </w:r>
            <w:proofErr w:type="spellStart"/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280A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E7D7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CC2B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524F0DCE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8A10" w14:textId="77777777"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4879" w14:textId="77777777" w:rsidR="00ED7280" w:rsidRPr="00987F36" w:rsidRDefault="00ED7280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Экономические системы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40CB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88BB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57BB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19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8D0D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300B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73A8E610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82C2" w14:textId="77777777" w:rsidR="00ED7280" w:rsidRPr="00987F36" w:rsidRDefault="00ED7280" w:rsidP="00EB5874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2E09" w14:textId="77777777"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D5C6" w14:textId="77777777" w:rsidR="00ED7280" w:rsidRPr="000D11C9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20A35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ПК, презентация, </w:t>
            </w:r>
            <w:proofErr w:type="spellStart"/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8812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D4D6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D55B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00111133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E422" w14:textId="77777777"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A9E" w14:textId="77777777" w:rsidR="00ED7280" w:rsidRPr="00987F36" w:rsidRDefault="00ED7280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Признаки, функции и формы государства.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84711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1E94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ПК, презентация, </w:t>
            </w:r>
            <w:proofErr w:type="spellStart"/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17F1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14,16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3BEA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3ECC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7758D8EA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7306" w14:textId="77777777"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6813" w14:textId="77777777" w:rsidR="00ED7280" w:rsidRPr="00987F36" w:rsidRDefault="00ED7280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Структура политической власти в РФ.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7F89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946B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AB0E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14,16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1E4A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CD6E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0DDAF3EF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6ED6" w14:textId="77777777" w:rsidR="00ED7280" w:rsidRPr="00987F36" w:rsidRDefault="00ED7280" w:rsidP="00EB5874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DBE4" w14:textId="77777777"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6CA1" w14:textId="77777777" w:rsidR="00ED7280" w:rsidRPr="000D11C9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3C2C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3C19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57C4C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5B22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5FFB4618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BD5E" w14:textId="77777777"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72B4" w14:textId="77777777" w:rsidR="00ED7280" w:rsidRPr="00987F36" w:rsidRDefault="00ED7280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Право, система права. Источники права.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15AB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1664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ПК, презентация, </w:t>
            </w:r>
            <w:proofErr w:type="spellStart"/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D46E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П.19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56E2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C430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10C70A84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ECB2" w14:textId="77777777"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4AAB" w14:textId="77777777" w:rsidR="00ED7280" w:rsidRPr="00987F36" w:rsidRDefault="00ED7280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Права человека.</w:t>
            </w:r>
            <w:r w:rsidRPr="00987F3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7271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1751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ПК, презентация, </w:t>
            </w:r>
            <w:proofErr w:type="spellStart"/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5619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20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9E20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0F6F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4D0601C9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20BA" w14:textId="77777777"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50F1" w14:textId="77777777" w:rsidR="00ED7280" w:rsidRPr="00987F36" w:rsidRDefault="00ED7280" w:rsidP="00894CE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Конституция РФ.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116E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87AC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9BBC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25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7BBA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4EEE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54D7F5F7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69A3" w14:textId="77777777" w:rsidR="00ED7280" w:rsidRPr="00987F36" w:rsidRDefault="00ED7280" w:rsidP="00EB5874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8875" w14:textId="77777777"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обществоведческой подготовки, проверяемые в рамках ЕГЭ.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95E5" w14:textId="77777777" w:rsidR="00ED7280" w:rsidRPr="000D11C9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3E2C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D881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A162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023E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1FFBB6E4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3DEDE" w14:textId="77777777"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D832" w14:textId="77777777"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учащимися письменной работы в тестовой форме.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BF38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A502" w14:textId="77777777" w:rsidR="00ED7280" w:rsidRPr="00987F36" w:rsidRDefault="00ED7280" w:rsidP="00987F36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F327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28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E634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13DC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  <w:tr w:rsidR="00ED7280" w:rsidRPr="00987F36" w14:paraId="66F70E1D" w14:textId="77777777" w:rsidTr="00987F36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05BF" w14:textId="77777777" w:rsidR="00ED7280" w:rsidRPr="00987F36" w:rsidRDefault="00ED7280" w:rsidP="00EB5874">
            <w:pPr>
              <w:spacing w:after="0" w:line="240" w:lineRule="atLeas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3DB7" w14:textId="77777777" w:rsidR="00ED7280" w:rsidRPr="00987F36" w:rsidRDefault="00ED7280" w:rsidP="00894CE8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36- (эссе) - альтернативное задание на формулирование собственных суждений и аргументов по определенным проблемам на основе приобретенных социально-гуманитарных знаний.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5A57" w14:textId="77777777" w:rsidR="00ED7280" w:rsidRPr="00987F36" w:rsidRDefault="00ED7280" w:rsidP="00894CE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92AD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ACDF" w14:textId="77777777" w:rsidR="00ED7280" w:rsidRPr="00987F36" w:rsidRDefault="00ED7280" w:rsidP="00894CE8">
            <w:pPr>
              <w:spacing w:after="0" w:line="240" w:lineRule="atLeast"/>
              <w:ind w:firstLine="540"/>
              <w:rPr>
                <w:rFonts w:ascii="Times New Roman" w:hAnsi="Times New Roman"/>
                <w:color w:val="000000"/>
                <w:lang w:eastAsia="ru-RU"/>
              </w:rPr>
            </w:pPr>
            <w:r w:rsidRPr="00987F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6-7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BF6E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9F52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</w:tbl>
    <w:p w14:paraId="2EE55C28" w14:textId="77777777" w:rsidR="00ED7280" w:rsidRPr="00987F36" w:rsidRDefault="00ED7280" w:rsidP="00894CE8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20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05"/>
        <w:gridCol w:w="4005"/>
        <w:gridCol w:w="4005"/>
      </w:tblGrid>
      <w:tr w:rsidR="00ED7280" w:rsidRPr="00987F36" w14:paraId="3B811E7D" w14:textId="77777777" w:rsidTr="00987F36">
        <w:trPr>
          <w:trHeight w:val="31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300D3A68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06867363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14:paraId="6F055B01" w14:textId="77777777" w:rsidR="00ED7280" w:rsidRPr="00987F36" w:rsidRDefault="00ED7280" w:rsidP="00894CE8">
            <w:pPr>
              <w:spacing w:after="0" w:line="240" w:lineRule="auto"/>
              <w:rPr>
                <w:rFonts w:ascii="Times New Roman" w:hAnsi="Times New Roman"/>
                <w:color w:val="666666"/>
                <w:sz w:val="2"/>
                <w:szCs w:val="23"/>
                <w:lang w:eastAsia="ru-RU"/>
              </w:rPr>
            </w:pPr>
          </w:p>
        </w:tc>
      </w:tr>
    </w:tbl>
    <w:p w14:paraId="637B7541" w14:textId="77777777" w:rsidR="00ED7280" w:rsidRPr="00987F36" w:rsidRDefault="00ED7280" w:rsidP="00894C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color w:val="000000"/>
          <w:sz w:val="28"/>
          <w:lang w:eastAsia="ru-RU"/>
        </w:rPr>
        <w:t>Требования к уровню подготовки</w:t>
      </w:r>
    </w:p>
    <w:p w14:paraId="124E2245" w14:textId="77777777" w:rsidR="00ED7280" w:rsidRPr="00987F36" w:rsidRDefault="00ED7280" w:rsidP="00894C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Знать и понимать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5A857ADF" w14:textId="77777777" w:rsidR="00ED7280" w:rsidRPr="00987F36" w:rsidRDefault="00ED7280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биосоциальную сущность человека</w:t>
      </w:r>
    </w:p>
    <w:p w14:paraId="4DC793A1" w14:textId="77777777" w:rsidR="00ED7280" w:rsidRPr="00987F36" w:rsidRDefault="00ED7280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основные этапы и факторы социализации личности</w:t>
      </w:r>
    </w:p>
    <w:p w14:paraId="7C77606D" w14:textId="77777777" w:rsidR="00ED7280" w:rsidRPr="00987F36" w:rsidRDefault="00ED7280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место и роль человека в системе общественных отношений</w:t>
      </w:r>
    </w:p>
    <w:p w14:paraId="0ABB26BE" w14:textId="77777777" w:rsidR="00ED7280" w:rsidRPr="00987F36" w:rsidRDefault="00ED7280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закономерности развития общества как сложной самоорганизующейся системы</w:t>
      </w:r>
    </w:p>
    <w:p w14:paraId="48CA054A" w14:textId="77777777" w:rsidR="00ED7280" w:rsidRPr="00987F36" w:rsidRDefault="00ED7280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тенденции развития общества в целом как сложной динамичной системы, а также важнейших социальных институтов</w:t>
      </w:r>
    </w:p>
    <w:p w14:paraId="0939BF8D" w14:textId="77777777" w:rsidR="00ED7280" w:rsidRPr="00987F36" w:rsidRDefault="00ED7280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основные социальные институты и процессы</w:t>
      </w:r>
    </w:p>
    <w:p w14:paraId="07764BA2" w14:textId="77777777" w:rsidR="00ED7280" w:rsidRPr="00987F36" w:rsidRDefault="00ED7280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</w:t>
      </w:r>
    </w:p>
    <w:p w14:paraId="60403D4C" w14:textId="77777777" w:rsidR="00ED7280" w:rsidRPr="00987F36" w:rsidRDefault="00ED7280" w:rsidP="00894C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социально-гуманитарного познания</w:t>
      </w:r>
    </w:p>
    <w:p w14:paraId="1B7C7656" w14:textId="77777777" w:rsidR="00ED7280" w:rsidRPr="00987F36" w:rsidRDefault="00ED7280" w:rsidP="00894C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0D48009" w14:textId="77777777"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характеризовать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14:paraId="434094FD" w14:textId="77777777"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анализировать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proofErr w:type="gramStart"/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признаками изученных социальных явлений</w:t>
      </w:r>
      <w:proofErr w:type="gramEnd"/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обществоведческими терминами и понятиями</w:t>
      </w:r>
    </w:p>
    <w:p w14:paraId="1FA07ED6" w14:textId="77777777"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объяснять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</w:p>
    <w:p w14:paraId="6B2E91CF" w14:textId="77777777"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раскрывать на примерах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изученные теоретические положения и понятия социально-экономических и гуманитарных наук</w:t>
      </w:r>
    </w:p>
    <w:p w14:paraId="749CA9A2" w14:textId="77777777"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осуществлять поиск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14:paraId="39249A5F" w14:textId="77777777"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сравнивать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социальные объекты, выявляя их общие черты и различия; устанавливать соответствия между существенными чертами и </w:t>
      </w:r>
      <w:proofErr w:type="gramStart"/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признаками социальных явлений</w:t>
      </w:r>
      <w:proofErr w:type="gramEnd"/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</w:p>
    <w:p w14:paraId="4C43055A" w14:textId="77777777"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оценивать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14:paraId="42313B8A" w14:textId="77777777"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формулировать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на основе приобретенных обществоведческих знаний собственные суждения и аргументы по определенным проблемам</w:t>
      </w:r>
    </w:p>
    <w:p w14:paraId="75C601E9" w14:textId="77777777"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подготавливать 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аннотацию, рецензию, реферат, творческую работу</w:t>
      </w:r>
    </w:p>
    <w:p w14:paraId="48442D3F" w14:textId="77777777" w:rsidR="00ED7280" w:rsidRPr="00987F36" w:rsidRDefault="00ED7280" w:rsidP="00894C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применять </w:t>
      </w:r>
      <w:r w:rsidRPr="00987F36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14:paraId="7A88AF69" w14:textId="77777777" w:rsidR="00ED7280" w:rsidRPr="00987F36" w:rsidRDefault="00ED7280" w:rsidP="00894CE8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для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68BE5411" w14:textId="77777777" w:rsidR="00ED7280" w:rsidRPr="00987F36" w:rsidRDefault="00ED7280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14:paraId="68ABF301" w14:textId="77777777" w:rsidR="00ED7280" w:rsidRPr="00987F36" w:rsidRDefault="00ED7280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14:paraId="27965D9C" w14:textId="77777777" w:rsidR="00ED7280" w:rsidRPr="00987F36" w:rsidRDefault="00ED7280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решения практических проблем, возникающих в социальной деятельности</w:t>
      </w:r>
    </w:p>
    <w:p w14:paraId="4E91E0E5" w14:textId="77777777" w:rsidR="00ED7280" w:rsidRPr="00987F36" w:rsidRDefault="00ED7280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ориентировки в актуальных общественных событиях, определения личной гражданской позиции</w:t>
      </w:r>
    </w:p>
    <w:p w14:paraId="4D6D8602" w14:textId="77777777" w:rsidR="00ED7280" w:rsidRPr="00987F36" w:rsidRDefault="00ED7280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предвидения возможных последствий определенных социальных действий</w:t>
      </w:r>
    </w:p>
    <w:p w14:paraId="7DBAEC3D" w14:textId="77777777" w:rsidR="00ED7280" w:rsidRPr="00987F36" w:rsidRDefault="00ED7280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</w:t>
      </w:r>
    </w:p>
    <w:p w14:paraId="0705E77C" w14:textId="77777777" w:rsidR="00ED7280" w:rsidRPr="00987F36" w:rsidRDefault="00ED7280" w:rsidP="00894C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оценки происходящих событий и поведения людей с точки зрения морали и права</w:t>
      </w:r>
    </w:p>
    <w:p w14:paraId="088E3553" w14:textId="77777777" w:rsidR="00ED7280" w:rsidRPr="00987F36" w:rsidRDefault="00ED7280" w:rsidP="00894CE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обеспечение:</w:t>
      </w:r>
    </w:p>
    <w:p w14:paraId="52A06A3F" w14:textId="77777777" w:rsidR="00ED7280" w:rsidRPr="00987F36" w:rsidRDefault="00ED7280" w:rsidP="00894CE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ru-RU"/>
        </w:rPr>
      </w:pP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Баранов П.А., Воронцов А.В., Шевченко С.В. Обществознание: полный справочник для подготовки к ЕГЭ/под редакцией П.А. </w:t>
      </w:r>
      <w:proofErr w:type="gramStart"/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Баранова.-</w:t>
      </w:r>
      <w:proofErr w:type="gramEnd"/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М.: АСТ: </w:t>
      </w:r>
      <w:proofErr w:type="spellStart"/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, 2009</w:t>
      </w:r>
    </w:p>
    <w:p w14:paraId="6F18DC75" w14:textId="77777777" w:rsidR="00ED7280" w:rsidRPr="00894CE8" w:rsidRDefault="00ED7280" w:rsidP="00894CE8">
      <w:pPr>
        <w:shd w:val="clear" w:color="auto" w:fill="FFFFFF"/>
        <w:spacing w:after="0" w:line="240" w:lineRule="auto"/>
        <w:ind w:left="284" w:hanging="284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Дедова И.А., Токарева И.И. Обществознание. Подготовка к ЕГЭ: пособие для абитуриентов. / </w:t>
      </w:r>
      <w:proofErr w:type="spell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И.</w:t>
      </w:r>
      <w:proofErr w:type="gram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А.дедова</w:t>
      </w:r>
      <w:proofErr w:type="spellEnd"/>
      <w:proofErr w:type="gram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, И.И. Токарева.- Йошкар-Ола, Марийский государственный технический университет,  2011.</w:t>
      </w:r>
    </w:p>
    <w:p w14:paraId="27CE7216" w14:textId="77777777" w:rsidR="00ED7280" w:rsidRPr="00894CE8" w:rsidRDefault="00ED7280" w:rsidP="00894CE8">
      <w:pPr>
        <w:shd w:val="clear" w:color="auto" w:fill="FFFFFF"/>
        <w:spacing w:after="0" w:line="240" w:lineRule="auto"/>
        <w:ind w:left="360" w:hanging="360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3.ЕГЭ-2010. Федеральный банк экзаменационных материалов (открытый сегмент). Обществознание/ ФИПИ авторы-составители: Е.Л. Рутковская, О.А. Котова, Т.Е. </w:t>
      </w:r>
      <w:proofErr w:type="spell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Лискова</w:t>
      </w:r>
      <w:proofErr w:type="spell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О.В. </w:t>
      </w:r>
      <w:proofErr w:type="spell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Кишенкова</w:t>
      </w:r>
      <w:proofErr w:type="spell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Е.С. </w:t>
      </w:r>
      <w:proofErr w:type="spell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Королькова</w:t>
      </w:r>
      <w:proofErr w:type="spell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М.: </w:t>
      </w:r>
      <w:proofErr w:type="spell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Эксмо</w:t>
      </w:r>
      <w:proofErr w:type="spell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, 2009.</w:t>
      </w:r>
    </w:p>
    <w:p w14:paraId="35FB79F4" w14:textId="77777777" w:rsidR="00ED7280" w:rsidRPr="00894CE8" w:rsidRDefault="00ED7280" w:rsidP="00894CE8">
      <w:pPr>
        <w:shd w:val="clear" w:color="auto" w:fill="FFFFFF"/>
        <w:spacing w:after="0" w:line="240" w:lineRule="auto"/>
        <w:ind w:left="360" w:hanging="360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4.Единый государственный экзамен 2011. Обществознание. Универсальные материалы для подготовки учащихся/ ФИПИ автор-составитель: Е.Л. Рутковская – М.: Интеллект-Центр, 2010.</w:t>
      </w:r>
    </w:p>
    <w:p w14:paraId="0B8255D1" w14:textId="77777777" w:rsidR="00ED7280" w:rsidRPr="00894CE8" w:rsidRDefault="00ED7280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5. ЕГЭ-2011: Обществознание / ФИПИ авторы-составители: Т.Е. </w:t>
      </w:r>
      <w:proofErr w:type="spell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Лискова</w:t>
      </w:r>
      <w:proofErr w:type="spell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О.А.    Котова – М.: </w:t>
      </w:r>
      <w:proofErr w:type="spell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, 2010.      </w:t>
      </w:r>
    </w:p>
    <w:p w14:paraId="2222F40A" w14:textId="77777777" w:rsidR="00ED7280" w:rsidRPr="00894CE8" w:rsidRDefault="00ED7280" w:rsidP="00894CE8">
      <w:pPr>
        <w:shd w:val="clear" w:color="auto" w:fill="FFFFFF"/>
        <w:spacing w:after="0" w:line="240" w:lineRule="auto"/>
        <w:ind w:left="284" w:hanging="284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6. Обществознание. 10-11 класс: учебное пособие для общеобразовательных учреждений. В 2-ух книгах. Профильный уровень. / Под ред. Л.Н. Боголюбова- М.: Просвещение, 2010.</w:t>
      </w:r>
    </w:p>
    <w:p w14:paraId="31F8F78E" w14:textId="77777777" w:rsidR="00ED7280" w:rsidRPr="00894CE8" w:rsidRDefault="00ED7280" w:rsidP="00894CE8">
      <w:pPr>
        <w:shd w:val="clear" w:color="auto" w:fill="FFFFFF"/>
        <w:spacing w:after="0" w:line="240" w:lineRule="auto"/>
        <w:ind w:left="360" w:hanging="360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Обществознание. Типовые тестовые задания.   / ФИПИ авторы-составители: </w:t>
      </w:r>
      <w:proofErr w:type="spell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А.Ю.Лазебникова</w:t>
      </w:r>
      <w:proofErr w:type="spell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Е.Л. Рутковская, </w:t>
      </w:r>
      <w:proofErr w:type="spell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Е.С.Королькова</w:t>
      </w:r>
      <w:proofErr w:type="spell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-  – М.: «Экзамен», 2012.</w:t>
      </w:r>
    </w:p>
    <w:p w14:paraId="373DC6D9" w14:textId="77777777" w:rsidR="00ED7280" w:rsidRPr="00894CE8" w:rsidRDefault="00ED7280" w:rsidP="00894CE8">
      <w:pPr>
        <w:shd w:val="clear" w:color="auto" w:fill="FFFFFF"/>
        <w:spacing w:after="0" w:line="240" w:lineRule="auto"/>
        <w:ind w:left="360" w:hanging="360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8.Отличник ЕГЭ. Обществознание. Решение сложных задач / ФИПИ авторы-составители: О.А. Котова, Т. Е. </w:t>
      </w:r>
      <w:proofErr w:type="spell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Лискова</w:t>
      </w:r>
      <w:proofErr w:type="spell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, Е.Л. Рутковская – М.: Интеллект-Центр, 2010.</w:t>
      </w:r>
    </w:p>
    <w:p w14:paraId="58023884" w14:textId="77777777" w:rsidR="00ED7280" w:rsidRPr="00894CE8" w:rsidRDefault="00ED7280" w:rsidP="00894CE8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p w14:paraId="683EF6F1" w14:textId="77777777" w:rsidR="00ED7280" w:rsidRPr="00894CE8" w:rsidRDefault="00ED7280" w:rsidP="00894CE8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элективному учебному предмету</w:t>
      </w:r>
    </w:p>
    <w:p w14:paraId="52947755" w14:textId="77777777" w:rsidR="00ED7280" w:rsidRPr="00894CE8" w:rsidRDefault="00ED7280" w:rsidP="00894CE8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«Актуальные вопросы обществознания: подготовка к ЕГЭ»</w:t>
      </w:r>
    </w:p>
    <w:p w14:paraId="24B2D46B" w14:textId="77777777" w:rsidR="00ED7280" w:rsidRPr="00894CE8" w:rsidRDefault="00ED7280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Класс –11</w:t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</w:t>
      </w:r>
    </w:p>
    <w:p w14:paraId="7B8BCCDB" w14:textId="77777777" w:rsidR="00ED7280" w:rsidRPr="00894CE8" w:rsidRDefault="00ED7280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Килунина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Н.А.</w:t>
      </w:r>
    </w:p>
    <w:p w14:paraId="3D3EF268" w14:textId="77777777" w:rsidR="00ED7280" w:rsidRPr="00894CE8" w:rsidRDefault="00ED7280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Количество часов:</w:t>
      </w:r>
    </w:p>
    <w:p w14:paraId="32E65B92" w14:textId="77777777" w:rsidR="00ED7280" w:rsidRPr="00894CE8" w:rsidRDefault="00ED7280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Всего – </w:t>
      </w:r>
      <w:proofErr w:type="gramStart"/>
      <w:r w:rsidRPr="00987F3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17 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 часа</w:t>
      </w:r>
      <w:proofErr w:type="gram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, в неделю – </w:t>
      </w:r>
      <w:r w:rsidRPr="00894C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 час.</w:t>
      </w:r>
    </w:p>
    <w:p w14:paraId="4A53B712" w14:textId="77777777" w:rsidR="00ED7280" w:rsidRPr="00894CE8" w:rsidRDefault="00ED7280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Плановых контрольных уроков __</w:t>
      </w:r>
      <w:r w:rsidRPr="00987F3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_ административных контрольных уроков ___ тестов _______</w:t>
      </w:r>
    </w:p>
    <w:p w14:paraId="08A30EE0" w14:textId="77777777" w:rsidR="00ED7280" w:rsidRPr="00894CE8" w:rsidRDefault="00ED7280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Планирование составлено в соответствии со следующими документами:</w:t>
      </w:r>
    </w:p>
    <w:p w14:paraId="727E58FA" w14:textId="77777777" w:rsidR="00ED7280" w:rsidRPr="00894CE8" w:rsidRDefault="00ED7280" w:rsidP="00894CE8">
      <w:pPr>
        <w:shd w:val="clear" w:color="auto" w:fill="FFFFFF"/>
        <w:spacing w:after="0" w:line="240" w:lineRule="auto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БУП 2004 года утверждённого приказом МО РФ № 1312 от 09.03.2004 г.</w:t>
      </w:r>
    </w:p>
    <w:p w14:paraId="74285219" w14:textId="77777777" w:rsidR="00ED7280" w:rsidRPr="00894CE8" w:rsidRDefault="00ED7280" w:rsidP="00894CE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основного общего образования</w:t>
      </w:r>
    </w:p>
    <w:p w14:paraId="49E27CD9" w14:textId="77777777" w:rsidR="00ED7280" w:rsidRPr="00894CE8" w:rsidRDefault="00ED7280" w:rsidP="00894CE8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Авторской программы элективного курса </w:t>
      </w:r>
      <w:proofErr w:type="spellStart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>Каменчук</w:t>
      </w:r>
      <w:proofErr w:type="spellEnd"/>
      <w:r w:rsidRPr="00894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И.Л. «Актуальные вопросы обществознания: подготовка к ЕГЭ»</w:t>
      </w:r>
    </w:p>
    <w:p w14:paraId="10DC5CBD" w14:textId="77777777" w:rsidR="00ED7280" w:rsidRPr="00245ADB" w:rsidRDefault="00ED7280" w:rsidP="00245ADB">
      <w:pPr>
        <w:jc w:val="center"/>
        <w:rPr>
          <w:rFonts w:ascii="Times New Roman" w:hAnsi="Times New Roman"/>
          <w:b/>
          <w:sz w:val="24"/>
          <w:szCs w:val="24"/>
        </w:rPr>
      </w:pPr>
      <w:r w:rsidRPr="00245ADB">
        <w:rPr>
          <w:rFonts w:ascii="Times New Roman" w:hAnsi="Times New Roman"/>
          <w:b/>
          <w:sz w:val="24"/>
          <w:szCs w:val="24"/>
        </w:rPr>
        <w:t>Краткая аннотация</w:t>
      </w:r>
    </w:p>
    <w:p w14:paraId="70DE7235" w14:textId="77777777" w:rsidR="00ED7280" w:rsidRPr="00245ADB" w:rsidRDefault="00ED7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45ADB">
        <w:rPr>
          <w:rFonts w:ascii="Times New Roman" w:hAnsi="Times New Roman"/>
          <w:sz w:val="24"/>
          <w:szCs w:val="24"/>
        </w:rPr>
        <w:t>Программа элективного курса предназначена для учащихся 10-11 классов различных профилей, мотивированных на сдачу вступительного экзамена в ВУЗ в форме ЕГЭ. Курс поможет ученикам восполнить пробелы в уровне подготовки по обществознанию, повторить темы, вызывающие наибольшие трудности, систематизировать и углубить имеющиеся теоретические знания.</w:t>
      </w:r>
    </w:p>
    <w:p w14:paraId="20D05A42" w14:textId="77777777" w:rsidR="00ED7280" w:rsidRPr="00245ADB" w:rsidRDefault="00ED7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45ADB">
        <w:rPr>
          <w:rFonts w:ascii="Times New Roman" w:hAnsi="Times New Roman"/>
          <w:sz w:val="24"/>
          <w:szCs w:val="24"/>
        </w:rPr>
        <w:t>Занятия ориентированы на формирование и развитие умений, обеспечивающих готовность выпускников к ЕГЭ. Ученики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заданиями, достигнут определенной свободы в выборе эссе.</w:t>
      </w:r>
    </w:p>
    <w:p w14:paraId="74236B51" w14:textId="77777777" w:rsidR="00ED7280" w:rsidRPr="00245ADB" w:rsidRDefault="00ED72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45ADB">
        <w:rPr>
          <w:rFonts w:ascii="Times New Roman" w:hAnsi="Times New Roman"/>
          <w:sz w:val="24"/>
          <w:szCs w:val="24"/>
        </w:rPr>
        <w:t>Посещение занятий по программе элективного курса позволит выпускникам преодолеть психологические барьеры при подготовке к экзамену.</w:t>
      </w:r>
    </w:p>
    <w:sectPr w:rsidR="00ED7280" w:rsidRPr="00245ADB" w:rsidSect="000D11C9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777"/>
    <w:multiLevelType w:val="multilevel"/>
    <w:tmpl w:val="CB8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45576"/>
    <w:multiLevelType w:val="multilevel"/>
    <w:tmpl w:val="9A8A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566F0"/>
    <w:multiLevelType w:val="multilevel"/>
    <w:tmpl w:val="896A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B3AF0"/>
    <w:multiLevelType w:val="multilevel"/>
    <w:tmpl w:val="5570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E8"/>
    <w:rsid w:val="000D11C9"/>
    <w:rsid w:val="00153296"/>
    <w:rsid w:val="00227195"/>
    <w:rsid w:val="00245ADB"/>
    <w:rsid w:val="00394531"/>
    <w:rsid w:val="00443EB5"/>
    <w:rsid w:val="004E61B9"/>
    <w:rsid w:val="005E689E"/>
    <w:rsid w:val="007D68A8"/>
    <w:rsid w:val="00894CE8"/>
    <w:rsid w:val="00987F36"/>
    <w:rsid w:val="00992F63"/>
    <w:rsid w:val="00996BDE"/>
    <w:rsid w:val="009F364D"/>
    <w:rsid w:val="00B90870"/>
    <w:rsid w:val="00D4115D"/>
    <w:rsid w:val="00EB5874"/>
    <w:rsid w:val="00EC07EB"/>
    <w:rsid w:val="00ED7280"/>
    <w:rsid w:val="00F6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6E797"/>
  <w15:docId w15:val="{54CADA23-22DF-4A2A-A0B1-4C6B79D0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894CE8"/>
    <w:rPr>
      <w:rFonts w:cs="Times New Roman"/>
    </w:rPr>
  </w:style>
  <w:style w:type="paragraph" w:customStyle="1" w:styleId="c27">
    <w:name w:val="c27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894CE8"/>
    <w:rPr>
      <w:rFonts w:cs="Times New Roman"/>
    </w:rPr>
  </w:style>
  <w:style w:type="paragraph" w:customStyle="1" w:styleId="c18">
    <w:name w:val="c18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894CE8"/>
    <w:rPr>
      <w:rFonts w:cs="Times New Roman"/>
    </w:rPr>
  </w:style>
  <w:style w:type="character" w:customStyle="1" w:styleId="c28">
    <w:name w:val="c28"/>
    <w:basedOn w:val="a0"/>
    <w:uiPriority w:val="99"/>
    <w:rsid w:val="00894CE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94CE8"/>
    <w:rPr>
      <w:rFonts w:cs="Times New Roman"/>
    </w:rPr>
  </w:style>
  <w:style w:type="character" w:customStyle="1" w:styleId="c6">
    <w:name w:val="c6"/>
    <w:basedOn w:val="a0"/>
    <w:uiPriority w:val="99"/>
    <w:rsid w:val="00894CE8"/>
    <w:rPr>
      <w:rFonts w:cs="Times New Roman"/>
    </w:rPr>
  </w:style>
  <w:style w:type="character" w:customStyle="1" w:styleId="c8">
    <w:name w:val="c8"/>
    <w:basedOn w:val="a0"/>
    <w:uiPriority w:val="99"/>
    <w:rsid w:val="00894CE8"/>
    <w:rPr>
      <w:rFonts w:cs="Times New Roman"/>
    </w:rPr>
  </w:style>
  <w:style w:type="character" w:customStyle="1" w:styleId="c40">
    <w:name w:val="c40"/>
    <w:basedOn w:val="a0"/>
    <w:uiPriority w:val="99"/>
    <w:rsid w:val="00894CE8"/>
    <w:rPr>
      <w:rFonts w:cs="Times New Roman"/>
    </w:rPr>
  </w:style>
  <w:style w:type="paragraph" w:customStyle="1" w:styleId="c12">
    <w:name w:val="c12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0"/>
    <w:uiPriority w:val="99"/>
    <w:rsid w:val="00894CE8"/>
    <w:rPr>
      <w:rFonts w:cs="Times New Roman"/>
    </w:rPr>
  </w:style>
  <w:style w:type="paragraph" w:customStyle="1" w:styleId="c44">
    <w:name w:val="c44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894CE8"/>
    <w:rPr>
      <w:rFonts w:cs="Times New Roman"/>
    </w:rPr>
  </w:style>
  <w:style w:type="paragraph" w:customStyle="1" w:styleId="c51">
    <w:name w:val="c51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894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6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75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45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3580</Words>
  <Characters>20406</Characters>
  <Application>Microsoft Office Word</Application>
  <DocSecurity>0</DocSecurity>
  <Lines>170</Lines>
  <Paragraphs>47</Paragraphs>
  <ScaleCrop>false</ScaleCrop>
  <Company/>
  <LinksUpToDate>false</LinksUpToDate>
  <CharactersWithSpaces>23939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DOM</cp:lastModifiedBy>
  <cp:revision>4</cp:revision>
  <dcterms:created xsi:type="dcterms:W3CDTF">2022-09-07T14:30:00Z</dcterms:created>
  <dcterms:modified xsi:type="dcterms:W3CDTF">2022-09-11T14:09:00Z</dcterms:modified>
</cp:coreProperties>
</file>