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C0" w:rsidRDefault="00C41BC9">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7997825"/>
            <wp:effectExtent l="19050" t="0" r="3175" b="0"/>
            <wp:docPr id="2" name="Рисунок 1" descr="Чащина эконом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ащина экономика.jpg"/>
                    <pic:cNvPicPr/>
                  </pic:nvPicPr>
                  <pic:blipFill>
                    <a:blip r:embed="rId5" cstate="print"/>
                    <a:stretch>
                      <a:fillRect/>
                    </a:stretch>
                  </pic:blipFill>
                  <pic:spPr>
                    <a:xfrm>
                      <a:off x="0" y="0"/>
                      <a:ext cx="5940425" cy="7997825"/>
                    </a:xfrm>
                    <a:prstGeom prst="rect">
                      <a:avLst/>
                    </a:prstGeom>
                  </pic:spPr>
                </pic:pic>
              </a:graphicData>
            </a:graphic>
          </wp:inline>
        </w:drawing>
      </w: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lastRenderedPageBreak/>
        <w:t>ПЕРВЫЕ ШАГИ В ЭКОНОМИКУ</w:t>
      </w:r>
    </w:p>
    <w:p w:rsidR="003D5482" w:rsidRDefault="003D5482">
      <w:pPr>
        <w:spacing w:after="0" w:line="240" w:lineRule="auto"/>
        <w:jc w:val="center"/>
        <w:rPr>
          <w:rFonts w:ascii="Times New Roman" w:hAnsi="Times New Roman"/>
          <w:b/>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Рабочая программа «Экономика для младших школьников» создана на основе Федерального Государственного стандарта начального образования, авторской программы </w:t>
      </w:r>
      <w:proofErr w:type="spellStart"/>
      <w:r>
        <w:rPr>
          <w:rFonts w:ascii="Times New Roman" w:hAnsi="Times New Roman"/>
          <w:sz w:val="24"/>
          <w:szCs w:val="24"/>
        </w:rPr>
        <w:t>И.А.Сасовой</w:t>
      </w:r>
      <w:proofErr w:type="spellEnd"/>
      <w:r>
        <w:rPr>
          <w:rFonts w:ascii="Times New Roman" w:hAnsi="Times New Roman"/>
          <w:sz w:val="24"/>
          <w:szCs w:val="24"/>
        </w:rPr>
        <w:t xml:space="preserve"> «Экономика».</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разработана в целях конкретизации содержания образовательного стандарта с учётом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и </w:t>
      </w:r>
      <w:proofErr w:type="spellStart"/>
      <w:r>
        <w:rPr>
          <w:rFonts w:ascii="Times New Roman" w:hAnsi="Times New Roman"/>
          <w:sz w:val="24"/>
          <w:szCs w:val="24"/>
        </w:rPr>
        <w:t>внутрипредметных</w:t>
      </w:r>
      <w:proofErr w:type="spellEnd"/>
      <w:r>
        <w:rPr>
          <w:rFonts w:ascii="Times New Roman" w:hAnsi="Times New Roman"/>
          <w:sz w:val="24"/>
          <w:szCs w:val="24"/>
        </w:rPr>
        <w:t xml:space="preserve"> связей, возрастных особенностей младших школьников.</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курса</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Назначение программы</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«Первые шаги в экономику» направлена на формирование у ребенка социального, культурного и профессионального самоопределения, творческой самореализации личности ребенка. Курс  знакомит учащихся с определённым кругом предметных знаний, обеспечивает формирование различных </w:t>
      </w:r>
      <w:proofErr w:type="spellStart"/>
      <w:r>
        <w:rPr>
          <w:rFonts w:ascii="Times New Roman" w:hAnsi="Times New Roman"/>
          <w:sz w:val="24"/>
          <w:szCs w:val="24"/>
        </w:rPr>
        <w:t>надпредметных</w:t>
      </w:r>
      <w:proofErr w:type="spellEnd"/>
      <w:r>
        <w:rPr>
          <w:rFonts w:ascii="Times New Roman" w:hAnsi="Times New Roman"/>
          <w:sz w:val="24"/>
          <w:szCs w:val="24"/>
        </w:rPr>
        <w:t xml:space="preserve"> умений – умение наблюдать и исследовать, устанавливать причинно – следственные связи, делать выводы и обобщения. Создаются условия для самопознания и саморазвития ребёнка. Знания, формируемые в рамках данного курса, имеют личностный смысл и тесно связаны с исследовательской деятельностью младшего школьника. При изучении курса  учащиеся не только получают представление о различных профессиях, но и познают многообразие потребностей и ограниченность возможностей их удовлетворения, что делает необходимым постоянный выбор из альтернатив. </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Особо выделяется роль труда в удовлетворении потребностей людей. Данный курс вносит существенный вклад в формирование информационной культуры младших школьников. Они осваивают различные способы получения информации, разнообразные методы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и приёмы исследовательской деятельности: наблюдение, опрос, работа с источником информации и т.д.</w:t>
      </w:r>
    </w:p>
    <w:p w:rsidR="003D5482" w:rsidRDefault="00694CC6">
      <w:pPr>
        <w:spacing w:after="0" w:line="240" w:lineRule="auto"/>
        <w:ind w:firstLine="567"/>
        <w:jc w:val="both"/>
        <w:rPr>
          <w:rFonts w:ascii="Times New Roman" w:hAnsi="Times New Roman"/>
          <w:b/>
          <w:i/>
          <w:iCs/>
          <w:sz w:val="24"/>
          <w:szCs w:val="24"/>
        </w:rPr>
      </w:pPr>
      <w:r>
        <w:rPr>
          <w:rFonts w:ascii="Times New Roman" w:hAnsi="Times New Roman"/>
          <w:b/>
          <w:i/>
          <w:iCs/>
          <w:sz w:val="24"/>
          <w:szCs w:val="24"/>
        </w:rPr>
        <w:t>Актуальность</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Мы живем в такое время, когда экономика вторгается во все сферы деятельности не только взрослых, но и детей. А потому возрастает потребность общества в совершенствовании экономического образования, направленного на формирование экономического мышления, экономической культуры, развития предприимчивости, инициативы, способности принимать нестандартные и обдуманные решения, умение делать самостоятельный выбор.</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Работа по профориентации в начальной школе не преследует цели подвести детей </w:t>
      </w:r>
      <w:proofErr w:type="gramStart"/>
      <w:r>
        <w:rPr>
          <w:rFonts w:ascii="Times New Roman" w:hAnsi="Times New Roman"/>
          <w:sz w:val="24"/>
          <w:szCs w:val="24"/>
        </w:rPr>
        <w:t>к</w:t>
      </w:r>
      <w:proofErr w:type="gramEnd"/>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выбору определённой профессии. Очень важно на данном этапе расширить представления младших школьников о различных профессиях, создать определённую наглядную основу, на которой будет базироваться дальнейшее развитие профессионального самосознания.</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Необходимо создать максимально разнообразную палитру впечатлений о мире профессий, чтобы затем на основе этого материала ребёнок мог анализировать профессиональную сферу более осмысленно и чувствовать себя более уверенно.</w:t>
      </w:r>
    </w:p>
    <w:p w:rsidR="003D5482" w:rsidRDefault="00694CC6">
      <w:pPr>
        <w:spacing w:after="0" w:line="240" w:lineRule="auto"/>
        <w:ind w:firstLine="567"/>
        <w:jc w:val="both"/>
        <w:rPr>
          <w:rFonts w:ascii="Times New Roman" w:hAnsi="Times New Roman"/>
          <w:b/>
          <w:i/>
          <w:iCs/>
          <w:sz w:val="24"/>
          <w:szCs w:val="24"/>
        </w:rPr>
      </w:pPr>
      <w:r>
        <w:rPr>
          <w:rFonts w:ascii="Times New Roman" w:hAnsi="Times New Roman"/>
          <w:b/>
          <w:i/>
          <w:iCs/>
          <w:sz w:val="24"/>
          <w:szCs w:val="24"/>
        </w:rPr>
        <w:t>Цель реализации программы: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развития личности ребенка, расширение его кругозора по отношению к миру профессий.</w:t>
      </w:r>
    </w:p>
    <w:p w:rsidR="003D5482" w:rsidRDefault="00694CC6">
      <w:pPr>
        <w:spacing w:after="0" w:line="240" w:lineRule="auto"/>
        <w:jc w:val="both"/>
        <w:rPr>
          <w:rFonts w:ascii="Times New Roman" w:hAnsi="Times New Roman"/>
          <w:b/>
          <w:i/>
          <w:iCs/>
          <w:sz w:val="24"/>
          <w:szCs w:val="24"/>
        </w:rPr>
      </w:pPr>
      <w:r>
        <w:rPr>
          <w:rFonts w:ascii="Times New Roman" w:hAnsi="Times New Roman"/>
          <w:b/>
          <w:i/>
          <w:iCs/>
          <w:sz w:val="24"/>
          <w:szCs w:val="24"/>
        </w:rPr>
        <w:t>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1. Развивать мотивацию личности ребенка к познанию и творчеству;</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2. Воспитывать уважительное и доброе отношение к людям разных профессий;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3. Познакомить учащихся с разнообразием мира профессий, особенностями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труда людей родного края.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4. Показать значение трудовой деятельности в жизни человека;</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5. Приобщать к общечеловеческим ценностям.</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lastRenderedPageBreak/>
        <w:t>Основные содержательные линии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«Потребности»;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«Источники удовлетворения потребностей»;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«Труд. Профессии».</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Возраст детей, участвующих в реализации данной образовательной программы: 7-8 лет.</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Сроки реализации программы: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Программой предусмотрено проведение занятий во внеурочной деятельности в 1  классе  1 ч в неделю, всего 33часа.</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Ценностные ориентиры:</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В процессе изучения курса «Экономика для младших школьников» учащиеся получат представление о богатстве окружающего мира, воплощенного в природе, искусстве, результатах труда людей. Младшие школьники начинают осознавать зависимость благосостояния общества и человека, удовлетворения его потребностей от уровня образования, от качества труда, познают значение</w:t>
      </w:r>
      <w:bookmarkStart w:id="0" w:name="_GoBack"/>
      <w:bookmarkEnd w:id="0"/>
      <w:r>
        <w:rPr>
          <w:rFonts w:ascii="Times New Roman" w:hAnsi="Times New Roman"/>
          <w:sz w:val="24"/>
          <w:szCs w:val="24"/>
        </w:rPr>
        <w:t xml:space="preserve"> природных бога</w:t>
      </w:r>
      <w:proofErr w:type="gramStart"/>
      <w:r>
        <w:rPr>
          <w:rFonts w:ascii="Times New Roman" w:hAnsi="Times New Roman"/>
          <w:sz w:val="24"/>
          <w:szCs w:val="24"/>
        </w:rPr>
        <w:t>тств дл</w:t>
      </w:r>
      <w:proofErr w:type="gramEnd"/>
      <w:r>
        <w:rPr>
          <w:rFonts w:ascii="Times New Roman" w:hAnsi="Times New Roman"/>
          <w:sz w:val="24"/>
          <w:szCs w:val="24"/>
        </w:rPr>
        <w:t>я человека, проникаются бережным отношением к природе и всем видам ресурсов, подходят к пониманию роли денег как оценки результата труда людей.</w:t>
      </w:r>
    </w:p>
    <w:p w:rsidR="003D5482" w:rsidRDefault="00694CC6">
      <w:pPr>
        <w:spacing w:after="0" w:line="240" w:lineRule="auto"/>
        <w:jc w:val="center"/>
        <w:rPr>
          <w:rFonts w:ascii="Times New Roman" w:hAnsi="Times New Roman"/>
          <w:b/>
          <w:szCs w:val="24"/>
        </w:rPr>
      </w:pPr>
      <w:r>
        <w:rPr>
          <w:rFonts w:ascii="Times New Roman" w:hAnsi="Times New Roman"/>
          <w:b/>
          <w:szCs w:val="24"/>
        </w:rPr>
        <w:t xml:space="preserve">ПЛАНИРУЕМЫЕ РЕЗУЛЬТАТЫ ОСВОЕНИЯ </w:t>
      </w:r>
      <w:proofErr w:type="gramStart"/>
      <w:r>
        <w:rPr>
          <w:rFonts w:ascii="Times New Roman" w:hAnsi="Times New Roman"/>
          <w:b/>
          <w:szCs w:val="24"/>
        </w:rPr>
        <w:t>ОБУЧАЮЩИМИСЯ</w:t>
      </w:r>
      <w:proofErr w:type="gramEnd"/>
    </w:p>
    <w:p w:rsidR="003D5482" w:rsidRDefault="00694CC6">
      <w:pPr>
        <w:spacing w:after="0" w:line="240" w:lineRule="auto"/>
        <w:jc w:val="center"/>
        <w:rPr>
          <w:rFonts w:ascii="Times New Roman" w:hAnsi="Times New Roman"/>
          <w:b/>
          <w:szCs w:val="24"/>
        </w:rPr>
      </w:pPr>
      <w:r>
        <w:rPr>
          <w:rFonts w:ascii="Times New Roman" w:hAnsi="Times New Roman"/>
          <w:b/>
          <w:szCs w:val="24"/>
        </w:rPr>
        <w:t>ПРОГРАММЫ</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В результате изучения курса   учащиеся: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получат представления об экономике и необходимости изучения экономики;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получат возможность расширить, систематизировать и углубить исходные представления о потребностях;</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овладеют основами практико-ориентированных знаний о человеке и обществе, приобретут целостный взгляд на мир;</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приобретут опыт эмоционально окрашенного, личностного отношения к человеку, труду, людям разных профессий;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познакомятся с некоторыми способами изучения профессий, научатся видеть и понимать некоторые причинно-следственные связи в окружающем мире;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научатся использовать различные справочные издания (словари, энциклопедии),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Личностные универсальные учебные действия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У выпускника будут сформированы: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учебно-познавательный интерес к новому учебному материалу и способам решения новой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ориентация на понимание причин успеха во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способность к самооценке на основе критериев успешности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осознание ответственности человека за общее благополучие</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для формирования: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внутренней позиции школьника на уровне положительного отношения к труду и людям труда,</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выраженной устойчивой учебно-познавательной мотивации учения;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устойчивого учебно-познавательного интереса к новым общим способам решения задач;</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адекватного понимания причин успешности/</w:t>
      </w:r>
      <w:proofErr w:type="spellStart"/>
      <w:r>
        <w:rPr>
          <w:rFonts w:ascii="Times New Roman" w:hAnsi="Times New Roman"/>
          <w:sz w:val="24"/>
          <w:szCs w:val="24"/>
        </w:rPr>
        <w:t>неуспешности</w:t>
      </w:r>
      <w:proofErr w:type="spellEnd"/>
      <w:r>
        <w:rPr>
          <w:rFonts w:ascii="Times New Roman" w:hAnsi="Times New Roman"/>
          <w:sz w:val="24"/>
          <w:szCs w:val="24"/>
        </w:rPr>
        <w:t xml:space="preserve">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эмпатии</w:t>
      </w:r>
      <w:proofErr w:type="spellEnd"/>
      <w:r>
        <w:rPr>
          <w:rFonts w:ascii="Times New Roman" w:hAnsi="Times New Roman"/>
          <w:sz w:val="24"/>
          <w:szCs w:val="24"/>
        </w:rPr>
        <w:t xml:space="preserve"> как осознанного понимания чу</w:t>
      </w:r>
      <w:proofErr w:type="gramStart"/>
      <w:r>
        <w:rPr>
          <w:rFonts w:ascii="Times New Roman" w:hAnsi="Times New Roman"/>
          <w:sz w:val="24"/>
          <w:szCs w:val="24"/>
        </w:rPr>
        <w:t>вств др</w:t>
      </w:r>
      <w:proofErr w:type="gramEnd"/>
      <w:r>
        <w:rPr>
          <w:rFonts w:ascii="Times New Roman" w:hAnsi="Times New Roman"/>
          <w:sz w:val="24"/>
          <w:szCs w:val="24"/>
        </w:rPr>
        <w:t>угих людей и сопереживания им, выражающихся в поступках, направленных на помощь и обеспечение благополучия.</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Регулятивные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воспринимать предложения и оценку учителей, товарищей, родителей и других людей;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различать способ и результат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в сотрудничестве с учителем ставить новые учебные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проявлять познавательную инициативу в учебном сотрудничестве;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Pr>
          <w:rFonts w:ascii="Times New Roman" w:hAnsi="Times New Roman"/>
          <w:sz w:val="24"/>
          <w:szCs w:val="24"/>
        </w:rPr>
        <w:t>исполнение</w:t>
      </w:r>
      <w:proofErr w:type="gramEnd"/>
      <w:r>
        <w:rPr>
          <w:rFonts w:ascii="Times New Roman" w:hAnsi="Times New Roman"/>
          <w:sz w:val="24"/>
          <w:szCs w:val="24"/>
        </w:rPr>
        <w:t xml:space="preserve"> как по ходу его реализации, так и в конце действия.</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Познавательные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поиск необходимой информации для выполнения </w:t>
      </w:r>
      <w:proofErr w:type="spellStart"/>
      <w:r>
        <w:rPr>
          <w:rFonts w:ascii="Times New Roman" w:hAnsi="Times New Roman"/>
          <w:sz w:val="24"/>
          <w:szCs w:val="24"/>
        </w:rPr>
        <w:t>внеучебных</w:t>
      </w:r>
      <w:proofErr w:type="spellEnd"/>
      <w:r>
        <w:rPr>
          <w:rFonts w:ascii="Times New Roman" w:hAnsi="Times New Roman"/>
          <w:sz w:val="24"/>
          <w:szCs w:val="24"/>
        </w:rPr>
        <w:t xml:space="preserve"> заданий с использованием учебной литературы и в открытом информационном пространстве, энциклопедий, справочников;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осуществлять запись (фиксацию) выборочной информации об окружающем мире и о себе самом;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строить сообщения, проекты в устной и письменной форме;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проводить сравнение и классификацию по заданным критериям;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устанавливать причинно-следственные связи в изучаемом круге явлений;</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расширенный поиск информации с использованием ресурсов библиотек и сети Интернет;</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осознанно и произвольно строить сообщения в устной и письменной форме;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осуществлять выбор наиболее эффективных способов решения задач в зависимости от конкретных условий;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3D5482" w:rsidRDefault="00694CC6">
      <w:pPr>
        <w:spacing w:after="0" w:line="240" w:lineRule="auto"/>
        <w:jc w:val="both"/>
        <w:rPr>
          <w:rFonts w:ascii="Times New Roman" w:hAnsi="Times New Roman"/>
          <w:b/>
          <w:sz w:val="24"/>
          <w:szCs w:val="24"/>
        </w:rPr>
      </w:pPr>
      <w:r>
        <w:rPr>
          <w:rFonts w:ascii="Times New Roman" w:hAnsi="Times New Roman"/>
          <w:sz w:val="24"/>
          <w:szCs w:val="24"/>
        </w:rPr>
        <w:t xml:space="preserve">· строить </w:t>
      </w:r>
      <w:proofErr w:type="gramStart"/>
      <w:r>
        <w:rPr>
          <w:rFonts w:ascii="Times New Roman" w:hAnsi="Times New Roman"/>
          <w:sz w:val="24"/>
          <w:szCs w:val="24"/>
        </w:rPr>
        <w:t>логическое рассуждение</w:t>
      </w:r>
      <w:proofErr w:type="gramEnd"/>
      <w:r>
        <w:rPr>
          <w:rFonts w:ascii="Times New Roman" w:hAnsi="Times New Roman"/>
          <w:sz w:val="24"/>
          <w:szCs w:val="24"/>
        </w:rPr>
        <w:t xml:space="preserve">, включающее установление причинно-следственных </w:t>
      </w:r>
      <w:r>
        <w:rPr>
          <w:rFonts w:ascii="Times New Roman" w:hAnsi="Times New Roman"/>
          <w:b/>
          <w:sz w:val="24"/>
          <w:szCs w:val="24"/>
        </w:rPr>
        <w:t>связей;</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Pr>
          <w:rFonts w:ascii="Times New Roman" w:hAnsi="Times New Roman"/>
          <w:sz w:val="24"/>
          <w:szCs w:val="24"/>
        </w:rPr>
        <w:t>собственной</w:t>
      </w:r>
      <w:proofErr w:type="gramEnd"/>
      <w:r>
        <w:rPr>
          <w:rFonts w:ascii="Times New Roman" w:hAnsi="Times New Roman"/>
          <w:sz w:val="24"/>
          <w:szCs w:val="24"/>
        </w:rPr>
        <w:t>, и ориентироваться на позицию партнера в общении и взаимодействии;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учитывать разные мнения и стремиться к координации различных позиций в сотрудничестве;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формулировать собственное мнение и позицию;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задавать вопросы;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использовать речь для регуляции своего действия;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proofErr w:type="gramStart"/>
      <w:r>
        <w:rPr>
          <w:rFonts w:ascii="Times New Roman" w:hAnsi="Times New Roman"/>
          <w:sz w:val="24"/>
          <w:szCs w:val="24"/>
        </w:rPr>
        <w:t>· учитывать и координировать в сотрудничестве отличные от собственной позиции других людей;</w:t>
      </w:r>
      <w:proofErr w:type="gramEnd"/>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учитывать разные мнения и интересы и обосновывать собственную позицию;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понимать относительность мнений и подходов к решению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задавать вопросы, необходимые для организации собственной деятельности и сотрудничества с партнером;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взаимный контроль и оказывать в сотрудничестве необходимую взаимопомощь;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речь для планирования и регуляции своей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речевые средства для эффективного решения разнообразных коммуникативных задач.</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Критерии оценки эффективности реализации программы</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 xml:space="preserve">1. </w:t>
      </w:r>
      <w:proofErr w:type="spellStart"/>
      <w:r>
        <w:rPr>
          <w:rFonts w:ascii="Times New Roman" w:hAnsi="Times New Roman"/>
          <w:b/>
          <w:i/>
          <w:sz w:val="24"/>
          <w:szCs w:val="24"/>
        </w:rPr>
        <w:t>Общеучебные</w:t>
      </w:r>
      <w:proofErr w:type="spellEnd"/>
      <w:r>
        <w:rPr>
          <w:rFonts w:ascii="Times New Roman" w:hAnsi="Times New Roman"/>
          <w:b/>
          <w:i/>
          <w:sz w:val="24"/>
          <w:szCs w:val="24"/>
        </w:rPr>
        <w:t xml:space="preserve"> организационные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Учебное сотрудничество: умение договариваться, распределять работу, оценивать свой вклад и общий результат деятельности.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 xml:space="preserve">2. Творческие </w:t>
      </w:r>
      <w:proofErr w:type="spellStart"/>
      <w:r>
        <w:rPr>
          <w:rFonts w:ascii="Times New Roman" w:hAnsi="Times New Roman"/>
          <w:b/>
          <w:i/>
          <w:sz w:val="24"/>
          <w:szCs w:val="24"/>
        </w:rPr>
        <w:t>общеучебные</w:t>
      </w:r>
      <w:proofErr w:type="spellEnd"/>
      <w:r>
        <w:rPr>
          <w:rFonts w:ascii="Times New Roman" w:hAnsi="Times New Roman"/>
          <w:b/>
          <w:i/>
          <w:sz w:val="24"/>
          <w:szCs w:val="24"/>
        </w:rPr>
        <w:t xml:space="preserve">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3. Коммуникативные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Умение инициировать учебное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 вступать в диалог, задавать вопросы.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вести дискуссию.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отстаивать свою точку зрения.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находить компромисс.</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Навыки интервьюирования, устного опроса и т. д.</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Презентационные умения и навыки.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Навыки монологической речи.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уверенно держать себя во время выступления.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Артистические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использовать различные средства наглядности при выступлении.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отвечать на незапланированные вопросы.</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 xml:space="preserve">4. Применение полученных знаний. </w:t>
      </w:r>
      <w:proofErr w:type="spellStart"/>
      <w:r>
        <w:rPr>
          <w:rFonts w:ascii="Times New Roman" w:hAnsi="Times New Roman"/>
          <w:b/>
          <w:i/>
          <w:sz w:val="24"/>
          <w:szCs w:val="24"/>
        </w:rPr>
        <w:t>Деятельностная</w:t>
      </w:r>
      <w:proofErr w:type="spellEnd"/>
      <w:r>
        <w:rPr>
          <w:rFonts w:ascii="Times New Roman" w:hAnsi="Times New Roman"/>
          <w:b/>
          <w:i/>
          <w:sz w:val="24"/>
          <w:szCs w:val="24"/>
        </w:rPr>
        <w:t xml:space="preserve"> компетентность.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Практическая работа над проектами предполагает постоянное применение как знаний, полученных при работе над темой, так и знаний, полученных на уроках в классе.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Разнообразные действия при работе над проектами можно рассматривать как аналог деловой деятельности взрослых, как постоянный источник жизненных ситуаций, требующих применения имеющихся у школьника умений для их решения.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5. Привлечение родителей.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Привлечение родителей необходимо для установления взаимоотношений между детьми и родителями, для налаживания плодотворных связей между семьей и школой.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Когда дети видят, что их родители участвуют в работе учителя, у них возрастает чувство собственной значимости. Детям дают понять, что самые главные взрослые в их жизни заботятся о них.</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Хорошие, дружеские отношения между семьей и школой идут на пользу всем детям. Когда родители становятся активными помощниками учителя, дети получают положительную мотивацию.</w:t>
      </w:r>
    </w:p>
    <w:p w:rsidR="003D5482" w:rsidRDefault="00694CC6">
      <w:pPr>
        <w:spacing w:after="0" w:line="240" w:lineRule="auto"/>
        <w:jc w:val="both"/>
        <w:rPr>
          <w:rFonts w:ascii="Times New Roman" w:hAnsi="Times New Roman"/>
          <w:sz w:val="24"/>
          <w:szCs w:val="24"/>
        </w:rPr>
      </w:pPr>
      <w:proofErr w:type="spellStart"/>
      <w:r>
        <w:rPr>
          <w:rFonts w:ascii="Times New Roman" w:hAnsi="Times New Roman"/>
          <w:sz w:val="24"/>
          <w:szCs w:val="24"/>
        </w:rPr>
        <w:t>Деятельностная</w:t>
      </w:r>
      <w:proofErr w:type="spellEnd"/>
      <w:r>
        <w:rPr>
          <w:rFonts w:ascii="Times New Roman" w:hAnsi="Times New Roman"/>
          <w:sz w:val="24"/>
          <w:szCs w:val="24"/>
        </w:rPr>
        <w:t xml:space="preserve"> компетентность позволяет обучающимся принять ответственное решение в той или иной ситуации и обеспечить своими действиями его воплощение в жизнь.</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 xml:space="preserve">Критерии оценивания </w:t>
      </w:r>
      <w:proofErr w:type="spellStart"/>
      <w:r>
        <w:rPr>
          <w:rFonts w:ascii="Times New Roman" w:hAnsi="Times New Roman"/>
          <w:b/>
          <w:sz w:val="24"/>
          <w:szCs w:val="24"/>
        </w:rPr>
        <w:t>деятельностной</w:t>
      </w:r>
      <w:proofErr w:type="spellEnd"/>
      <w:r>
        <w:rPr>
          <w:rFonts w:ascii="Times New Roman" w:hAnsi="Times New Roman"/>
          <w:b/>
          <w:sz w:val="24"/>
          <w:szCs w:val="24"/>
        </w:rPr>
        <w:t xml:space="preserve"> компетентности.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1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цели и задач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последовательности действий.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Имеет общее представление о предполагаемом результате своей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Высказывается по поводу полученного результата.</w:t>
      </w:r>
    </w:p>
    <w:p w:rsidR="003D5482" w:rsidRDefault="00694CC6">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понимает проблему, которую развернуто высказывает.</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Объясняет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Признаком того, что учащийся понимает цель, является развернутое высказывание. Он подтверждает понимание цели на более глубоком уровне, предлагая ее на деление на задачи, окончательные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формулировки, которых подсказывает учитель. Описывает действия по теме, объясняет свое отношение к полученному результату деятельности.</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2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Описывает желаемую и реальную ситуацию.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примерную цель и задачи деятельности по решению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Планирует свою деятельность.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детальное представление об ожидаемом результате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Оценивает результат и процесс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Не только описывает желаемую ситуацию, но и указывает те причины, по которым он считает, что такое положение вещей окажется лучше существующего (выделяет то, что его не устраивает). Цель, предлагаемая </w:t>
      </w:r>
      <w:proofErr w:type="gramStart"/>
      <w:r>
        <w:rPr>
          <w:rFonts w:ascii="Times New Roman" w:hAnsi="Times New Roman"/>
          <w:sz w:val="24"/>
          <w:szCs w:val="24"/>
        </w:rPr>
        <w:t>обучающимся</w:t>
      </w:r>
      <w:proofErr w:type="gramEnd"/>
      <w:r>
        <w:rPr>
          <w:rFonts w:ascii="Times New Roman" w:hAnsi="Times New Roman"/>
          <w:sz w:val="24"/>
          <w:szCs w:val="24"/>
        </w:rPr>
        <w:t>, соответствует проблеме. Предлагает задачи, без решения которых цель не может быть достигнута, которые помогает грамотно сформулировать учитель с позиции языковых норм</w:t>
      </w:r>
      <w:proofErr w:type="gramStart"/>
      <w:r>
        <w:rPr>
          <w:rFonts w:ascii="Times New Roman" w:hAnsi="Times New Roman"/>
          <w:sz w:val="24"/>
          <w:szCs w:val="24"/>
        </w:rPr>
        <w:t xml:space="preserve"> ,</w:t>
      </w:r>
      <w:proofErr w:type="gramEnd"/>
      <w:r>
        <w:rPr>
          <w:rFonts w:ascii="Times New Roman" w:hAnsi="Times New Roman"/>
          <w:sz w:val="24"/>
          <w:szCs w:val="24"/>
        </w:rPr>
        <w:t>способен сделать вывод.</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3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проблему с помощью учителя.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Ставит достижимые и измеримые цели, уточняет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Проводит текущий контроль реализации плана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Предполагает последствия достижения результатов.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Анализирует результаты и процесс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Обучающийся четко формулирует противоречие, таким образом, он делает первый шаг к самостоятельной формулировке проблемы. Поскольку причины существования любой проблемы также являются проблемами более низкого уровня, то, выявляя их, обучающийся демонстрирует умение анализировать ситуацию, с одной стороны, и получает опыт постановки проблем – с другой. Указывает на то, что должно измениться в реальной ситуации в лучшую сторону после достижения им цели, и предлагает способ для фиксирования этих изменений. Для этого показывает, как он собирается устранить все причины существования проблемы или кто может устранить причины, на которые он не имеет влияния. На предыдущих этапах работал с хронологической последовательностью шагов, здесь он выходит на логическое разделение задачи на шаги. Стимулируемый </w:t>
      </w:r>
      <w:r>
        <w:rPr>
          <w:rFonts w:ascii="Times New Roman" w:hAnsi="Times New Roman"/>
          <w:sz w:val="24"/>
          <w:szCs w:val="24"/>
        </w:rPr>
        <w:lastRenderedPageBreak/>
        <w:t>учителем, начинает не только планировать ресурс времени, но и высказывать потребность в материально- технических, информационных и других ресурсах.</w:t>
      </w:r>
    </w:p>
    <w:p w:rsidR="003D5482" w:rsidRDefault="003D5482">
      <w:pPr>
        <w:spacing w:after="0" w:line="240" w:lineRule="auto"/>
        <w:jc w:val="both"/>
        <w:rPr>
          <w:rFonts w:ascii="Times New Roman" w:hAnsi="Times New Roman"/>
          <w:sz w:val="24"/>
          <w:szCs w:val="24"/>
        </w:rPr>
      </w:pPr>
    </w:p>
    <w:p w:rsidR="003D5482" w:rsidRDefault="003D5482">
      <w:pPr>
        <w:spacing w:after="0" w:line="240" w:lineRule="auto"/>
        <w:jc w:val="both"/>
        <w:rPr>
          <w:rFonts w:ascii="Times New Roman" w:hAnsi="Times New Roman"/>
          <w:sz w:val="24"/>
          <w:szCs w:val="24"/>
        </w:rPr>
      </w:pP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Содержание рабочей программы</w:t>
      </w: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«Экономика для младших школьников»</w:t>
      </w: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1 класс (33 часа)</w:t>
      </w:r>
    </w:p>
    <w:tbl>
      <w:tblPr>
        <w:tblStyle w:val="a5"/>
        <w:tblW w:w="10790" w:type="dxa"/>
        <w:tblInd w:w="-885" w:type="dxa"/>
        <w:tblLayout w:type="fixed"/>
        <w:tblLook w:val="04A0"/>
      </w:tblPr>
      <w:tblGrid>
        <w:gridCol w:w="2023"/>
        <w:gridCol w:w="3506"/>
        <w:gridCol w:w="709"/>
        <w:gridCol w:w="4552"/>
      </w:tblGrid>
      <w:tr w:rsidR="003D5482">
        <w:trPr>
          <w:trHeight w:val="539"/>
        </w:trPr>
        <w:tc>
          <w:tcPr>
            <w:tcW w:w="2023" w:type="dxa"/>
          </w:tcPr>
          <w:p w:rsidR="003D5482" w:rsidRDefault="00694CC6">
            <w:pPr>
              <w:jc w:val="center"/>
              <w:rPr>
                <w:rFonts w:ascii="Times New Roman" w:hAnsi="Times New Roman"/>
                <w:b/>
                <w:sz w:val="24"/>
                <w:szCs w:val="24"/>
              </w:rPr>
            </w:pPr>
            <w:r>
              <w:rPr>
                <w:rFonts w:ascii="Times New Roman" w:hAnsi="Times New Roman"/>
                <w:b/>
                <w:sz w:val="24"/>
                <w:szCs w:val="24"/>
              </w:rPr>
              <w:t>Раздел</w:t>
            </w:r>
          </w:p>
        </w:tc>
        <w:tc>
          <w:tcPr>
            <w:tcW w:w="3506" w:type="dxa"/>
          </w:tcPr>
          <w:p w:rsidR="003D5482" w:rsidRDefault="00694CC6">
            <w:pPr>
              <w:jc w:val="center"/>
              <w:rPr>
                <w:rFonts w:ascii="Times New Roman" w:hAnsi="Times New Roman"/>
                <w:b/>
                <w:sz w:val="24"/>
                <w:szCs w:val="24"/>
              </w:rPr>
            </w:pPr>
            <w:r>
              <w:rPr>
                <w:rFonts w:ascii="Times New Roman" w:hAnsi="Times New Roman"/>
                <w:b/>
                <w:sz w:val="24"/>
                <w:szCs w:val="24"/>
              </w:rPr>
              <w:t>Тема</w:t>
            </w:r>
          </w:p>
        </w:tc>
        <w:tc>
          <w:tcPr>
            <w:tcW w:w="709" w:type="dxa"/>
          </w:tcPr>
          <w:p w:rsidR="003D5482" w:rsidRDefault="00694CC6">
            <w:pPr>
              <w:jc w:val="center"/>
              <w:rPr>
                <w:rFonts w:ascii="Times New Roman" w:hAnsi="Times New Roman"/>
                <w:b/>
                <w:sz w:val="24"/>
                <w:szCs w:val="24"/>
              </w:rPr>
            </w:pPr>
            <w:proofErr w:type="spellStart"/>
            <w:r>
              <w:rPr>
                <w:rFonts w:ascii="Times New Roman" w:hAnsi="Times New Roman"/>
                <w:b/>
                <w:sz w:val="24"/>
                <w:szCs w:val="24"/>
              </w:rPr>
              <w:t>Колич</w:t>
            </w:r>
            <w:proofErr w:type="spellEnd"/>
            <w:r>
              <w:rPr>
                <w:rFonts w:ascii="Times New Roman" w:hAnsi="Times New Roman"/>
                <w:b/>
                <w:sz w:val="24"/>
                <w:szCs w:val="24"/>
              </w:rPr>
              <w:t>. часов</w:t>
            </w:r>
          </w:p>
        </w:tc>
        <w:tc>
          <w:tcPr>
            <w:tcW w:w="4552" w:type="dxa"/>
          </w:tcPr>
          <w:p w:rsidR="003D5482" w:rsidRDefault="00694CC6">
            <w:pPr>
              <w:jc w:val="center"/>
              <w:rPr>
                <w:rFonts w:ascii="Times New Roman" w:hAnsi="Times New Roman"/>
                <w:b/>
                <w:sz w:val="24"/>
                <w:szCs w:val="24"/>
              </w:rPr>
            </w:pPr>
            <w:r>
              <w:rPr>
                <w:rFonts w:ascii="Times New Roman" w:hAnsi="Times New Roman"/>
                <w:b/>
                <w:sz w:val="24"/>
                <w:szCs w:val="24"/>
              </w:rPr>
              <w:t>Содержание, деятельность</w:t>
            </w:r>
          </w:p>
        </w:tc>
      </w:tr>
      <w:tr w:rsidR="003D5482">
        <w:trPr>
          <w:trHeight w:val="2755"/>
        </w:trPr>
        <w:tc>
          <w:tcPr>
            <w:tcW w:w="2023" w:type="dxa"/>
          </w:tcPr>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Необходимость</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изучения экономики.</w:t>
            </w:r>
          </w:p>
          <w:p w:rsidR="003D5482" w:rsidRDefault="003D5482">
            <w:pPr>
              <w:rPr>
                <w:rFonts w:ascii="Times New Roman" w:hAnsi="Times New Roman"/>
                <w:b/>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Что такое экономика?</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Зачем изучать экономику?</w:t>
            </w:r>
          </w:p>
          <w:p w:rsidR="003D5482" w:rsidRDefault="003D5482">
            <w:pPr>
              <w:rPr>
                <w:rFonts w:ascii="Times New Roman" w:hAnsi="Times New Roman"/>
                <w:b/>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2</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Работа с ТТЗ.</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Разгадывание кроссворда.</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Выявить разницу в понятиях «экономика» и «экономия», «экономия и бережливость».</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Обсуждение пословиц о бережливости.</w:t>
            </w:r>
          </w:p>
          <w:p w:rsidR="003D5482" w:rsidRDefault="00694CC6">
            <w:pPr>
              <w:autoSpaceDE w:val="0"/>
              <w:autoSpaceDN w:val="0"/>
              <w:adjustRightInd w:val="0"/>
              <w:rPr>
                <w:rFonts w:ascii="Times New Roman" w:hAnsi="Times New Roman"/>
                <w:b/>
                <w:sz w:val="24"/>
                <w:szCs w:val="24"/>
              </w:rPr>
            </w:pPr>
            <w:r>
              <w:rPr>
                <w:rFonts w:ascii="Times New Roman" w:hAnsi="Times New Roman"/>
                <w:sz w:val="24"/>
                <w:szCs w:val="24"/>
              </w:rPr>
              <w:t>Составление слов из букв слова «экономика».</w:t>
            </w:r>
          </w:p>
        </w:tc>
      </w:tr>
      <w:tr w:rsidR="003D5482">
        <w:trPr>
          <w:trHeight w:val="824"/>
        </w:trPr>
        <w:tc>
          <w:tcPr>
            <w:tcW w:w="2023" w:type="dxa"/>
          </w:tcPr>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Потребности и</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источники их</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удовлетворения.</w:t>
            </w:r>
          </w:p>
          <w:p w:rsidR="003D5482" w:rsidRDefault="003D5482">
            <w:pPr>
              <w:jc w:val="center"/>
              <w:rPr>
                <w:rFonts w:ascii="Times New Roman" w:hAnsi="Times New Roman"/>
                <w:b/>
                <w:sz w:val="28"/>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8"/>
                <w:szCs w:val="24"/>
              </w:rPr>
            </w:pPr>
          </w:p>
        </w:tc>
        <w:tc>
          <w:tcPr>
            <w:tcW w:w="709" w:type="dxa"/>
          </w:tcPr>
          <w:p w:rsidR="003D5482" w:rsidRDefault="00694CC6">
            <w:pPr>
              <w:rPr>
                <w:rFonts w:ascii="Times New Roman" w:hAnsi="Times New Roman"/>
                <w:sz w:val="28"/>
                <w:szCs w:val="24"/>
              </w:rPr>
            </w:pPr>
            <w:r>
              <w:rPr>
                <w:rFonts w:ascii="Times New Roman" w:hAnsi="Times New Roman"/>
                <w:bCs/>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Работа с ТТЗ.</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Рассмотреть понятие «потребности».</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Дискуссия «Меняются ли потребности человека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жизни?», «Можно ли удовлетворить все потребности?»</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Выявить потребности, которые есть у родителей, у друзей.</w:t>
            </w:r>
          </w:p>
          <w:p w:rsidR="003D5482" w:rsidRDefault="00694CC6">
            <w:pPr>
              <w:rPr>
                <w:rFonts w:ascii="Times New Roman" w:hAnsi="Times New Roman"/>
                <w:b/>
                <w:sz w:val="28"/>
                <w:szCs w:val="24"/>
              </w:rPr>
            </w:pPr>
            <w:r>
              <w:rPr>
                <w:rFonts w:ascii="Times New Roman" w:hAnsi="Times New Roman"/>
                <w:sz w:val="24"/>
                <w:szCs w:val="24"/>
              </w:rPr>
              <w:t>Игра в слова.</w:t>
            </w:r>
          </w:p>
        </w:tc>
      </w:tr>
      <w:tr w:rsidR="003D5482">
        <w:trPr>
          <w:trHeight w:val="1093"/>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Обсуждение сказок, в которых персонажи проявляют большие потребности («Сказка о рыбаке и рыбке», «</w:t>
            </w:r>
            <w:proofErr w:type="spellStart"/>
            <w:r>
              <w:rPr>
                <w:rFonts w:ascii="Times New Roman" w:hAnsi="Times New Roman"/>
                <w:sz w:val="24"/>
                <w:szCs w:val="24"/>
              </w:rPr>
              <w:t>Цветик-семицветик</w:t>
            </w:r>
            <w:proofErr w:type="spellEnd"/>
            <w:r>
              <w:rPr>
                <w:rFonts w:ascii="Times New Roman" w:hAnsi="Times New Roman"/>
                <w:sz w:val="24"/>
                <w:szCs w:val="24"/>
              </w:rPr>
              <w:t>» и др.).</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 Викторина по сказкам.</w:t>
            </w:r>
          </w:p>
        </w:tc>
      </w:tr>
      <w:tr w:rsidR="003D5482">
        <w:trPr>
          <w:trHeight w:val="888"/>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Творческая работа «Если бы у меня был </w:t>
            </w:r>
            <w:proofErr w:type="spellStart"/>
            <w:r>
              <w:rPr>
                <w:rFonts w:ascii="Times New Roman" w:hAnsi="Times New Roman"/>
                <w:sz w:val="24"/>
                <w:szCs w:val="24"/>
              </w:rPr>
              <w:t>цветик-семицветик</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волшебная палочка», «Если бы я поймал золотую рыбку».</w:t>
            </w:r>
          </w:p>
          <w:p w:rsidR="003D5482" w:rsidRDefault="003D5482">
            <w:pPr>
              <w:rPr>
                <w:rFonts w:ascii="Times New Roman" w:hAnsi="Times New Roman"/>
                <w:sz w:val="24"/>
                <w:szCs w:val="24"/>
              </w:rPr>
            </w:pPr>
          </w:p>
        </w:tc>
      </w:tr>
      <w:tr w:rsidR="003D5482">
        <w:trPr>
          <w:trHeight w:val="554"/>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Физиологические потребности. Потребности </w:t>
            </w:r>
            <w:proofErr w:type="gramStart"/>
            <w:r>
              <w:rPr>
                <w:rFonts w:ascii="Times New Roman" w:hAnsi="Times New Roman"/>
                <w:sz w:val="24"/>
                <w:szCs w:val="24"/>
              </w:rPr>
              <w:t>в</w:t>
            </w:r>
            <w:proofErr w:type="gramEnd"/>
          </w:p>
          <w:p w:rsidR="003D5482" w:rsidRDefault="00694CC6">
            <w:pPr>
              <w:rPr>
                <w:rFonts w:ascii="Times New Roman" w:hAnsi="Times New Roman"/>
                <w:sz w:val="24"/>
                <w:szCs w:val="24"/>
              </w:rPr>
            </w:pPr>
            <w:r>
              <w:rPr>
                <w:rFonts w:ascii="Times New Roman" w:hAnsi="Times New Roman"/>
                <w:sz w:val="24"/>
                <w:szCs w:val="24"/>
              </w:rPr>
              <w:t>воде, воздухе, тепле.</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 Работа с ТТЗ.</w:t>
            </w:r>
          </w:p>
          <w:p w:rsidR="003D5482" w:rsidRDefault="00694CC6">
            <w:pPr>
              <w:rPr>
                <w:rFonts w:ascii="Times New Roman" w:hAnsi="Times New Roman"/>
                <w:sz w:val="24"/>
                <w:szCs w:val="24"/>
              </w:rPr>
            </w:pPr>
            <w:r>
              <w:rPr>
                <w:rFonts w:ascii="Times New Roman" w:hAnsi="Times New Roman"/>
                <w:sz w:val="24"/>
                <w:szCs w:val="24"/>
              </w:rPr>
              <w:t>Выполнение творческих работ.</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Экскурсия в школьную столовую.</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повара.</w:t>
            </w:r>
          </w:p>
          <w:p w:rsidR="003D5482" w:rsidRDefault="00694CC6">
            <w:pPr>
              <w:rPr>
                <w:rFonts w:ascii="Times New Roman" w:hAnsi="Times New Roman"/>
                <w:sz w:val="24"/>
                <w:szCs w:val="24"/>
              </w:rPr>
            </w:pPr>
            <w:r>
              <w:rPr>
                <w:rFonts w:ascii="Times New Roman" w:hAnsi="Times New Roman"/>
                <w:sz w:val="24"/>
                <w:szCs w:val="24"/>
              </w:rPr>
              <w:t>Интервью со школьным поваром.</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еде.</w:t>
            </w:r>
          </w:p>
          <w:p w:rsidR="003D5482" w:rsidRDefault="00694CC6">
            <w:pPr>
              <w:rPr>
                <w:rFonts w:ascii="Times New Roman" w:hAnsi="Times New Roman"/>
                <w:sz w:val="24"/>
                <w:szCs w:val="24"/>
              </w:rPr>
            </w:pPr>
            <w:r>
              <w:rPr>
                <w:rFonts w:ascii="Times New Roman" w:hAnsi="Times New Roman"/>
                <w:sz w:val="24"/>
                <w:szCs w:val="24"/>
              </w:rPr>
              <w:t>Чтение и обсуждение рассказа Н. Носова «Мишкина каша».</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Уточнение понятий «надо» и «хочу».</w:t>
            </w:r>
          </w:p>
          <w:p w:rsidR="003D5482" w:rsidRDefault="00694CC6">
            <w:pPr>
              <w:rPr>
                <w:rFonts w:ascii="Times New Roman" w:hAnsi="Times New Roman"/>
                <w:sz w:val="24"/>
                <w:szCs w:val="24"/>
              </w:rPr>
            </w:pPr>
            <w:r>
              <w:rPr>
                <w:rFonts w:ascii="Times New Roman" w:hAnsi="Times New Roman"/>
                <w:sz w:val="24"/>
                <w:szCs w:val="24"/>
              </w:rPr>
              <w:t xml:space="preserve"> Знакомство с понятием «физиологические потребности».</w:t>
            </w:r>
          </w:p>
          <w:p w:rsidR="003D5482" w:rsidRDefault="00694CC6">
            <w:pPr>
              <w:rPr>
                <w:rFonts w:ascii="Times New Roman" w:hAnsi="Times New Roman"/>
                <w:sz w:val="24"/>
                <w:szCs w:val="24"/>
              </w:rPr>
            </w:pPr>
            <w:r>
              <w:rPr>
                <w:rFonts w:ascii="Times New Roman" w:hAnsi="Times New Roman"/>
                <w:sz w:val="24"/>
                <w:szCs w:val="24"/>
              </w:rPr>
              <w:t>Выяснение, кто удовлетворяет потребности людей в пище?</w:t>
            </w:r>
          </w:p>
          <w:p w:rsidR="003D5482" w:rsidRDefault="00694CC6">
            <w:pPr>
              <w:rPr>
                <w:rFonts w:ascii="Times New Roman" w:hAnsi="Times New Roman"/>
                <w:sz w:val="24"/>
                <w:szCs w:val="24"/>
              </w:rPr>
            </w:pPr>
            <w:r>
              <w:rPr>
                <w:rFonts w:ascii="Times New Roman" w:hAnsi="Times New Roman"/>
                <w:sz w:val="24"/>
                <w:szCs w:val="24"/>
              </w:rPr>
              <w:lastRenderedPageBreak/>
              <w:t xml:space="preserve"> Знакомство с профессиями «повар, кондитер, пекарь, доярка, фермер».</w:t>
            </w:r>
          </w:p>
          <w:p w:rsidR="003D5482" w:rsidRDefault="003D5482">
            <w:pPr>
              <w:rPr>
                <w:rFonts w:ascii="Times New Roman" w:hAnsi="Times New Roman"/>
                <w:sz w:val="24"/>
                <w:szCs w:val="24"/>
              </w:rPr>
            </w:pP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Физиологические потребности. Потребности в одежде, обуви.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«швея», «закройщик», «модельер», «сапожник».</w:t>
            </w:r>
          </w:p>
          <w:p w:rsidR="003D5482" w:rsidRDefault="00694CC6">
            <w:pPr>
              <w:rPr>
                <w:rFonts w:ascii="Times New Roman" w:hAnsi="Times New Roman"/>
                <w:sz w:val="24"/>
                <w:szCs w:val="24"/>
              </w:rPr>
            </w:pPr>
            <w:r>
              <w:rPr>
                <w:rFonts w:ascii="Times New Roman" w:hAnsi="Times New Roman"/>
                <w:sz w:val="24"/>
                <w:szCs w:val="24"/>
              </w:rPr>
              <w:t xml:space="preserve"> Встреча с людьми данных профессий.</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Физиологические потребности. Потребности в жилье.</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 Знакомство с профессией «Строитель» (каменщик, маляр-штукатур</w:t>
            </w:r>
            <w:proofErr w:type="gramStart"/>
            <w:r>
              <w:rPr>
                <w:rFonts w:ascii="Times New Roman" w:hAnsi="Times New Roman"/>
                <w:sz w:val="24"/>
                <w:szCs w:val="24"/>
              </w:rPr>
              <w:t>,…)</w:t>
            </w:r>
            <w:proofErr w:type="gramEnd"/>
          </w:p>
          <w:p w:rsidR="003D5482" w:rsidRDefault="00694CC6">
            <w:pPr>
              <w:rPr>
                <w:rFonts w:ascii="Times New Roman" w:hAnsi="Times New Roman"/>
                <w:sz w:val="24"/>
                <w:szCs w:val="24"/>
              </w:rPr>
            </w:pPr>
            <w:r>
              <w:rPr>
                <w:rFonts w:ascii="Times New Roman" w:hAnsi="Times New Roman"/>
                <w:sz w:val="24"/>
                <w:szCs w:val="24"/>
              </w:rPr>
              <w:t>Работа над творческим проектом «Дом моей мечты».</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Обсуждение вопроса «Для чего человеку нужно жилье?» и тезиса «Жилье необходимо, в частности, для безопасности человека».</w:t>
            </w:r>
          </w:p>
          <w:p w:rsidR="003D5482" w:rsidRDefault="00694CC6">
            <w:pPr>
              <w:rPr>
                <w:rFonts w:ascii="Times New Roman" w:hAnsi="Times New Roman"/>
                <w:sz w:val="24"/>
                <w:szCs w:val="24"/>
              </w:rPr>
            </w:pPr>
            <w:r>
              <w:rPr>
                <w:rFonts w:ascii="Times New Roman" w:hAnsi="Times New Roman"/>
                <w:sz w:val="24"/>
                <w:szCs w:val="24"/>
              </w:rPr>
              <w:t xml:space="preserve"> Чтение и обсуждение сказки «Три поросенка».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 Знакомимся с дорожными знаками.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дорожными знаками.</w:t>
            </w:r>
          </w:p>
          <w:p w:rsidR="003D5482" w:rsidRDefault="00694CC6">
            <w:pPr>
              <w:rPr>
                <w:rFonts w:ascii="Times New Roman" w:hAnsi="Times New Roman"/>
                <w:sz w:val="24"/>
                <w:szCs w:val="24"/>
              </w:rPr>
            </w:pPr>
            <w:r>
              <w:rPr>
                <w:rFonts w:ascii="Times New Roman" w:hAnsi="Times New Roman"/>
                <w:sz w:val="24"/>
                <w:szCs w:val="24"/>
              </w:rPr>
              <w:t>Обсуждение вопроса «Как избежать опасности на дороге?».</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«инспектор  ГИБДД».</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 Защита человека от стихийных бедствий.</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Классификация стихийных бедствий.</w:t>
            </w:r>
          </w:p>
          <w:p w:rsidR="003D5482" w:rsidRDefault="00694CC6">
            <w:pPr>
              <w:rPr>
                <w:rFonts w:ascii="Times New Roman" w:hAnsi="Times New Roman"/>
                <w:sz w:val="24"/>
                <w:szCs w:val="24"/>
              </w:rPr>
            </w:pPr>
            <w:r>
              <w:rPr>
                <w:rFonts w:ascii="Times New Roman" w:hAnsi="Times New Roman"/>
                <w:sz w:val="24"/>
                <w:szCs w:val="24"/>
              </w:rPr>
              <w:t>Определение мер предосторожности, которые надо соблюдать при оповещении о возможном стихийном бедствии.</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«спасатель».</w:t>
            </w:r>
          </w:p>
          <w:p w:rsidR="003D5482" w:rsidRDefault="00694CC6">
            <w:pPr>
              <w:rPr>
                <w:rFonts w:ascii="Times New Roman" w:hAnsi="Times New Roman"/>
                <w:sz w:val="24"/>
                <w:szCs w:val="24"/>
              </w:rPr>
            </w:pPr>
            <w:r>
              <w:rPr>
                <w:rFonts w:ascii="Times New Roman" w:hAnsi="Times New Roman"/>
                <w:sz w:val="24"/>
                <w:szCs w:val="24"/>
              </w:rPr>
              <w:t xml:space="preserve"> Решение ТРИЗ </w:t>
            </w:r>
            <w:proofErr w:type="gramStart"/>
            <w:r>
              <w:rPr>
                <w:rFonts w:ascii="Times New Roman" w:hAnsi="Times New Roman"/>
                <w:sz w:val="24"/>
                <w:szCs w:val="24"/>
              </w:rPr>
              <w:t>–з</w:t>
            </w:r>
            <w:proofErr w:type="gramEnd"/>
            <w:r>
              <w:rPr>
                <w:rFonts w:ascii="Times New Roman" w:hAnsi="Times New Roman"/>
                <w:sz w:val="24"/>
                <w:szCs w:val="24"/>
              </w:rPr>
              <w:t>адач.</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Потребности в безопасности. Профессии </w:t>
            </w:r>
            <w:proofErr w:type="gramStart"/>
            <w:r>
              <w:rPr>
                <w:rFonts w:ascii="Times New Roman" w:hAnsi="Times New Roman"/>
                <w:sz w:val="24"/>
                <w:szCs w:val="24"/>
              </w:rPr>
              <w:t>отважных</w:t>
            </w:r>
            <w:proofErr w:type="gramEnd"/>
            <w:r>
              <w:rPr>
                <w:rFonts w:ascii="Times New Roman" w:hAnsi="Times New Roman"/>
                <w:sz w:val="24"/>
                <w:szCs w:val="24"/>
              </w:rPr>
              <w:t>.</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«пожарный», милиционер.</w:t>
            </w:r>
          </w:p>
          <w:p w:rsidR="003D5482" w:rsidRDefault="00694CC6">
            <w:pPr>
              <w:rPr>
                <w:rFonts w:ascii="Times New Roman" w:hAnsi="Times New Roman"/>
                <w:sz w:val="24"/>
                <w:szCs w:val="24"/>
              </w:rPr>
            </w:pPr>
            <w:r>
              <w:rPr>
                <w:rFonts w:ascii="Times New Roman" w:hAnsi="Times New Roman"/>
                <w:sz w:val="24"/>
                <w:szCs w:val="24"/>
              </w:rPr>
              <w:t>Знакомство с телефонами службы</w:t>
            </w:r>
          </w:p>
          <w:p w:rsidR="003D5482" w:rsidRDefault="00694CC6">
            <w:pPr>
              <w:rPr>
                <w:rFonts w:ascii="Times New Roman" w:hAnsi="Times New Roman"/>
                <w:sz w:val="24"/>
                <w:szCs w:val="24"/>
              </w:rPr>
            </w:pPr>
            <w:r>
              <w:rPr>
                <w:rFonts w:ascii="Times New Roman" w:hAnsi="Times New Roman"/>
                <w:sz w:val="24"/>
                <w:szCs w:val="24"/>
              </w:rPr>
              <w:t>Спасения.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Экскурсия в пожарную часть.</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сохранении</w:t>
            </w:r>
          </w:p>
          <w:p w:rsidR="003D5482" w:rsidRDefault="00694CC6">
            <w:pPr>
              <w:rPr>
                <w:rFonts w:ascii="Times New Roman" w:hAnsi="Times New Roman"/>
                <w:sz w:val="24"/>
                <w:szCs w:val="24"/>
              </w:rPr>
            </w:pPr>
            <w:r>
              <w:rPr>
                <w:rFonts w:ascii="Times New Roman" w:hAnsi="Times New Roman"/>
                <w:sz w:val="24"/>
                <w:szCs w:val="24"/>
              </w:rPr>
              <w:t>здоровья.</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врача.</w:t>
            </w:r>
          </w:p>
          <w:p w:rsidR="003D5482" w:rsidRDefault="00694CC6">
            <w:pPr>
              <w:rPr>
                <w:rFonts w:ascii="Times New Roman" w:hAnsi="Times New Roman"/>
                <w:sz w:val="24"/>
                <w:szCs w:val="24"/>
              </w:rPr>
            </w:pPr>
            <w:r>
              <w:rPr>
                <w:rFonts w:ascii="Times New Roman" w:hAnsi="Times New Roman"/>
                <w:sz w:val="24"/>
                <w:szCs w:val="24"/>
              </w:rPr>
              <w:t xml:space="preserve">Пресс-конференция со школьной медсестрой. </w:t>
            </w:r>
          </w:p>
          <w:p w:rsidR="003D5482" w:rsidRDefault="00694CC6">
            <w:pPr>
              <w:rPr>
                <w:rFonts w:ascii="Times New Roman" w:hAnsi="Times New Roman"/>
                <w:sz w:val="24"/>
                <w:szCs w:val="24"/>
              </w:rPr>
            </w:pPr>
            <w:r>
              <w:rPr>
                <w:rFonts w:ascii="Times New Roman" w:hAnsi="Times New Roman"/>
                <w:sz w:val="24"/>
                <w:szCs w:val="24"/>
              </w:rPr>
              <w:t>Сюжетно-ролевая игра «В больнице».</w:t>
            </w:r>
          </w:p>
          <w:p w:rsidR="003D5482" w:rsidRDefault="00694CC6">
            <w:pPr>
              <w:rPr>
                <w:rFonts w:ascii="Times New Roman" w:hAnsi="Times New Roman"/>
                <w:sz w:val="24"/>
                <w:szCs w:val="24"/>
              </w:rPr>
            </w:pPr>
            <w:r>
              <w:rPr>
                <w:rFonts w:ascii="Times New Roman" w:hAnsi="Times New Roman"/>
                <w:sz w:val="24"/>
                <w:szCs w:val="24"/>
              </w:rPr>
              <w:t>Обсуждение пословиц о здоровье.</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образовании.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«учитель», «педагог дополнительного образования», «библиотекарь».</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Экскурсия в школьную библиотеку.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библиотекаря.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общении и уважении.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профессиями: почтальон, связист, психолог.</w:t>
            </w:r>
          </w:p>
          <w:p w:rsidR="003D5482" w:rsidRDefault="00694CC6">
            <w:pPr>
              <w:rPr>
                <w:rFonts w:ascii="Times New Roman" w:hAnsi="Times New Roman"/>
                <w:sz w:val="24"/>
                <w:szCs w:val="24"/>
              </w:rPr>
            </w:pPr>
            <w:r>
              <w:rPr>
                <w:rFonts w:ascii="Times New Roman" w:hAnsi="Times New Roman"/>
                <w:sz w:val="24"/>
                <w:szCs w:val="24"/>
              </w:rPr>
              <w:t>Обсуждение пословиц.</w:t>
            </w:r>
          </w:p>
        </w:tc>
      </w:tr>
      <w:tr w:rsidR="003D5482">
        <w:trPr>
          <w:trHeight w:val="404"/>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Экскурсия на почту.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почтальона.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проявлении интересов.</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Знакомство с профессиями: художник, музыкант, артист.</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Экскурсия в Школу искусств. </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3D5482">
            <w:pPr>
              <w:rPr>
                <w:rFonts w:ascii="Times New Roman" w:hAnsi="Times New Roman"/>
                <w:sz w:val="24"/>
                <w:szCs w:val="24"/>
              </w:rPr>
            </w:pP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Исследовательский проект «Мир моих увлечений».</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 Контрольная работа № 1.</w:t>
            </w:r>
          </w:p>
        </w:tc>
        <w:tc>
          <w:tcPr>
            <w:tcW w:w="709" w:type="dxa"/>
          </w:tcPr>
          <w:p w:rsidR="003D5482" w:rsidRDefault="00694CC6">
            <w:pPr>
              <w:rPr>
                <w:rFonts w:ascii="Times New Roman" w:hAnsi="Times New Roman"/>
                <w:sz w:val="24"/>
                <w:szCs w:val="24"/>
              </w:rPr>
            </w:pPr>
            <w:r>
              <w:rPr>
                <w:rFonts w:ascii="Times New Roman" w:hAnsi="Times New Roman"/>
                <w:sz w:val="24"/>
                <w:szCs w:val="24"/>
              </w:rPr>
              <w:t>2</w:t>
            </w:r>
          </w:p>
        </w:tc>
        <w:tc>
          <w:tcPr>
            <w:tcW w:w="4552" w:type="dxa"/>
          </w:tcPr>
          <w:p w:rsidR="003D5482" w:rsidRDefault="003D5482">
            <w:pPr>
              <w:rPr>
                <w:rFonts w:ascii="Times New Roman" w:hAnsi="Times New Roman"/>
                <w:sz w:val="24"/>
                <w:szCs w:val="24"/>
              </w:rPr>
            </w:pPr>
          </w:p>
        </w:tc>
      </w:tr>
      <w:tr w:rsidR="003D5482">
        <w:trPr>
          <w:trHeight w:val="1993"/>
        </w:trPr>
        <w:tc>
          <w:tcPr>
            <w:tcW w:w="2023" w:type="dxa"/>
          </w:tcPr>
          <w:p w:rsidR="003D5482" w:rsidRDefault="00694CC6">
            <w:pPr>
              <w:rPr>
                <w:rFonts w:ascii="Times New Roman" w:hAnsi="Times New Roman"/>
                <w:b/>
                <w:sz w:val="24"/>
                <w:szCs w:val="24"/>
              </w:rPr>
            </w:pPr>
            <w:r>
              <w:rPr>
                <w:rFonts w:ascii="Times New Roman" w:hAnsi="Times New Roman"/>
                <w:b/>
                <w:sz w:val="24"/>
                <w:szCs w:val="24"/>
              </w:rPr>
              <w:t>Источники</w:t>
            </w:r>
          </w:p>
          <w:p w:rsidR="003D5482" w:rsidRDefault="00694CC6">
            <w:pPr>
              <w:rPr>
                <w:rFonts w:ascii="Times New Roman" w:hAnsi="Times New Roman"/>
                <w:b/>
                <w:sz w:val="24"/>
                <w:szCs w:val="24"/>
              </w:rPr>
            </w:pPr>
            <w:r>
              <w:rPr>
                <w:rFonts w:ascii="Times New Roman" w:hAnsi="Times New Roman"/>
                <w:b/>
                <w:sz w:val="24"/>
                <w:szCs w:val="24"/>
              </w:rPr>
              <w:t>удовлетворения</w:t>
            </w:r>
          </w:p>
          <w:p w:rsidR="003D5482" w:rsidRDefault="00694CC6">
            <w:pPr>
              <w:rPr>
                <w:rFonts w:ascii="Times New Roman" w:hAnsi="Times New Roman"/>
                <w:sz w:val="24"/>
                <w:szCs w:val="24"/>
              </w:rPr>
            </w:pPr>
            <w:r>
              <w:rPr>
                <w:rFonts w:ascii="Times New Roman" w:hAnsi="Times New Roman"/>
                <w:b/>
                <w:sz w:val="24"/>
                <w:szCs w:val="24"/>
              </w:rPr>
              <w:t>потребностей.</w:t>
            </w:r>
          </w:p>
        </w:tc>
        <w:tc>
          <w:tcPr>
            <w:tcW w:w="3506" w:type="dxa"/>
          </w:tcPr>
          <w:p w:rsidR="003D5482" w:rsidRDefault="00694CC6">
            <w:pPr>
              <w:rPr>
                <w:rFonts w:ascii="Times New Roman" w:hAnsi="Times New Roman"/>
                <w:sz w:val="24"/>
                <w:szCs w:val="24"/>
              </w:rPr>
            </w:pPr>
            <w:r>
              <w:rPr>
                <w:rFonts w:ascii="Times New Roman" w:hAnsi="Times New Roman"/>
                <w:sz w:val="24"/>
                <w:szCs w:val="24"/>
              </w:rPr>
              <w:t>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Рассмотреть понятие «ресурсы».</w:t>
            </w:r>
          </w:p>
          <w:p w:rsidR="003D5482" w:rsidRDefault="00694CC6">
            <w:pPr>
              <w:rPr>
                <w:rFonts w:ascii="Times New Roman" w:hAnsi="Times New Roman"/>
                <w:sz w:val="24"/>
                <w:szCs w:val="24"/>
              </w:rPr>
            </w:pPr>
            <w:r>
              <w:rPr>
                <w:rFonts w:ascii="Times New Roman" w:hAnsi="Times New Roman"/>
                <w:sz w:val="24"/>
                <w:szCs w:val="24"/>
              </w:rPr>
              <w:t>Познакомить с видами ресурсов.</w:t>
            </w:r>
          </w:p>
          <w:p w:rsidR="003D5482" w:rsidRDefault="00694CC6">
            <w:pPr>
              <w:rPr>
                <w:rFonts w:ascii="Times New Roman" w:hAnsi="Times New Roman"/>
                <w:sz w:val="24"/>
                <w:szCs w:val="24"/>
              </w:rPr>
            </w:pPr>
            <w:r>
              <w:rPr>
                <w:rFonts w:ascii="Times New Roman" w:hAnsi="Times New Roman"/>
                <w:sz w:val="24"/>
                <w:szCs w:val="24"/>
              </w:rPr>
              <w:t>Определение ресурсов для изготовления поздравительной открытки.</w:t>
            </w:r>
          </w:p>
          <w:p w:rsidR="003D5482" w:rsidRDefault="00694CC6">
            <w:pPr>
              <w:rPr>
                <w:rFonts w:ascii="Times New Roman" w:hAnsi="Times New Roman"/>
                <w:sz w:val="24"/>
                <w:szCs w:val="24"/>
              </w:rPr>
            </w:pPr>
            <w:r>
              <w:rPr>
                <w:rFonts w:ascii="Times New Roman" w:hAnsi="Times New Roman"/>
                <w:sz w:val="24"/>
                <w:szCs w:val="24"/>
              </w:rPr>
              <w:t>Творческая работа (изготовление открытки).</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Природные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природными ресурсами нашего края.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Экономические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Групповая работа. Определение экономических ресурсов, которые мы используем на уроках.</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Трудовые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Чтение и обсуждение сказки Е.Пермяка «Азбука нашей жизни».</w:t>
            </w:r>
          </w:p>
          <w:p w:rsidR="003D5482" w:rsidRDefault="00694CC6">
            <w:pPr>
              <w:rPr>
                <w:rFonts w:ascii="Times New Roman" w:hAnsi="Times New Roman"/>
                <w:sz w:val="24"/>
                <w:szCs w:val="24"/>
              </w:rPr>
            </w:pPr>
            <w:r>
              <w:rPr>
                <w:rFonts w:ascii="Times New Roman" w:hAnsi="Times New Roman"/>
                <w:sz w:val="24"/>
                <w:szCs w:val="24"/>
              </w:rPr>
              <w:t xml:space="preserve"> Формирование понятия «профессия « и «специальность».</w:t>
            </w:r>
          </w:p>
          <w:p w:rsidR="003D5482" w:rsidRDefault="00694CC6">
            <w:pPr>
              <w:rPr>
                <w:rFonts w:ascii="Times New Roman" w:hAnsi="Times New Roman"/>
                <w:sz w:val="24"/>
                <w:szCs w:val="24"/>
              </w:rPr>
            </w:pPr>
            <w:r>
              <w:rPr>
                <w:rFonts w:ascii="Times New Roman" w:hAnsi="Times New Roman"/>
                <w:sz w:val="24"/>
                <w:szCs w:val="24"/>
              </w:rPr>
              <w:t>Работа с ТТЗ.</w:t>
            </w:r>
          </w:p>
        </w:tc>
      </w:tr>
      <w:tr w:rsidR="003D5482">
        <w:trPr>
          <w:trHeight w:val="1757"/>
        </w:trPr>
        <w:tc>
          <w:tcPr>
            <w:tcW w:w="2023" w:type="dxa"/>
          </w:tcPr>
          <w:p w:rsidR="003D5482" w:rsidRDefault="00694CC6">
            <w:pPr>
              <w:rPr>
                <w:rFonts w:ascii="Times New Roman" w:hAnsi="Times New Roman"/>
                <w:b/>
                <w:sz w:val="24"/>
                <w:szCs w:val="24"/>
              </w:rPr>
            </w:pPr>
            <w:r>
              <w:rPr>
                <w:rFonts w:ascii="Times New Roman" w:hAnsi="Times New Roman"/>
                <w:b/>
                <w:sz w:val="24"/>
                <w:szCs w:val="24"/>
              </w:rPr>
              <w:t>Производство</w:t>
            </w:r>
          </w:p>
          <w:p w:rsidR="003D5482" w:rsidRDefault="00694CC6">
            <w:pPr>
              <w:rPr>
                <w:rFonts w:ascii="Times New Roman" w:hAnsi="Times New Roman"/>
                <w:sz w:val="24"/>
                <w:szCs w:val="24"/>
              </w:rPr>
            </w:pPr>
            <w:r>
              <w:rPr>
                <w:rFonts w:ascii="Times New Roman" w:hAnsi="Times New Roman"/>
                <w:b/>
                <w:sz w:val="24"/>
                <w:szCs w:val="24"/>
              </w:rPr>
              <w:t>товаров.</w:t>
            </w:r>
          </w:p>
        </w:tc>
        <w:tc>
          <w:tcPr>
            <w:tcW w:w="3506" w:type="dxa"/>
          </w:tcPr>
          <w:p w:rsidR="003D5482" w:rsidRDefault="00694CC6">
            <w:pPr>
              <w:rPr>
                <w:rFonts w:ascii="Times New Roman" w:hAnsi="Times New Roman"/>
                <w:sz w:val="24"/>
                <w:szCs w:val="24"/>
              </w:rPr>
            </w:pPr>
            <w:r>
              <w:rPr>
                <w:rFonts w:ascii="Times New Roman" w:hAnsi="Times New Roman"/>
                <w:sz w:val="24"/>
                <w:szCs w:val="24"/>
              </w:rPr>
              <w:t>Путешествие в страну товаров.</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Формирование понятие «товар», «продавец», «покупатель», «производитель товара», «потребитель товара».</w:t>
            </w:r>
          </w:p>
          <w:p w:rsidR="003D5482" w:rsidRDefault="00694CC6">
            <w:pPr>
              <w:rPr>
                <w:rFonts w:ascii="Times New Roman" w:hAnsi="Times New Roman"/>
                <w:sz w:val="24"/>
                <w:szCs w:val="24"/>
              </w:rPr>
            </w:pPr>
            <w:r>
              <w:rPr>
                <w:rFonts w:ascii="Times New Roman" w:hAnsi="Times New Roman"/>
                <w:sz w:val="24"/>
                <w:szCs w:val="24"/>
              </w:rPr>
              <w:t>Знакомство с разными видами</w:t>
            </w:r>
          </w:p>
          <w:p w:rsidR="003D5482" w:rsidRDefault="00694CC6">
            <w:pPr>
              <w:rPr>
                <w:rFonts w:ascii="Times New Roman" w:hAnsi="Times New Roman"/>
                <w:sz w:val="24"/>
                <w:szCs w:val="24"/>
              </w:rPr>
            </w:pPr>
            <w:r>
              <w:rPr>
                <w:rFonts w:ascii="Times New Roman" w:hAnsi="Times New Roman"/>
                <w:sz w:val="24"/>
                <w:szCs w:val="24"/>
              </w:rPr>
              <w:t>Товара.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Как хлеб приходит к нам на стол.</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производством хлеба.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Экскурсия на кондитерскую фабрику.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Знакомство с производством. </w:t>
            </w:r>
          </w:p>
        </w:tc>
      </w:tr>
      <w:tr w:rsidR="003D5482">
        <w:trPr>
          <w:trHeight w:val="270"/>
        </w:trPr>
        <w:tc>
          <w:tcPr>
            <w:tcW w:w="2023" w:type="dxa"/>
          </w:tcPr>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Услуги. Оказание услуг.</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парикмахер, швея, курьер,…</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Обобщающий урок.</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Контрольная работа № 2. </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3D5482">
            <w:pPr>
              <w:rPr>
                <w:rFonts w:ascii="Times New Roman" w:hAnsi="Times New Roman"/>
                <w:sz w:val="24"/>
                <w:szCs w:val="24"/>
              </w:rPr>
            </w:pPr>
          </w:p>
        </w:tc>
      </w:tr>
    </w:tbl>
    <w:p w:rsidR="003D5482" w:rsidRDefault="003D5482">
      <w:pPr>
        <w:spacing w:after="0" w:line="240" w:lineRule="auto"/>
        <w:jc w:val="center"/>
        <w:rPr>
          <w:rFonts w:ascii="Times New Roman" w:hAnsi="Times New Roman"/>
          <w:b/>
          <w:sz w:val="28"/>
          <w:szCs w:val="24"/>
        </w:rPr>
      </w:pPr>
    </w:p>
    <w:sectPr w:rsidR="003D5482" w:rsidSect="003D5482">
      <w:pgSz w:w="11906" w:h="16838"/>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708"/>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330A4"/>
    <w:rsid w:val="001F5BA4"/>
    <w:rsid w:val="00215A79"/>
    <w:rsid w:val="002734D0"/>
    <w:rsid w:val="002E30F6"/>
    <w:rsid w:val="00326FC0"/>
    <w:rsid w:val="003539A7"/>
    <w:rsid w:val="003D5482"/>
    <w:rsid w:val="003D6395"/>
    <w:rsid w:val="00443ED5"/>
    <w:rsid w:val="00474C2C"/>
    <w:rsid w:val="004B2399"/>
    <w:rsid w:val="004B73C9"/>
    <w:rsid w:val="00550F34"/>
    <w:rsid w:val="00563637"/>
    <w:rsid w:val="005C1289"/>
    <w:rsid w:val="00694CC6"/>
    <w:rsid w:val="006E2217"/>
    <w:rsid w:val="00704550"/>
    <w:rsid w:val="007330A4"/>
    <w:rsid w:val="00735E6B"/>
    <w:rsid w:val="00742731"/>
    <w:rsid w:val="00965925"/>
    <w:rsid w:val="00986B29"/>
    <w:rsid w:val="009C65D4"/>
    <w:rsid w:val="00A9411A"/>
    <w:rsid w:val="00AB4E7A"/>
    <w:rsid w:val="00BA5DE0"/>
    <w:rsid w:val="00BC2BFC"/>
    <w:rsid w:val="00C41BC9"/>
    <w:rsid w:val="00CA7114"/>
    <w:rsid w:val="00CE090C"/>
    <w:rsid w:val="00D2388C"/>
    <w:rsid w:val="00E1062A"/>
    <w:rsid w:val="00E5311F"/>
    <w:rsid w:val="00F74316"/>
    <w:rsid w:val="00FB4ED1"/>
    <w:rsid w:val="01124CDF"/>
    <w:rsid w:val="06444B83"/>
    <w:rsid w:val="0D725B91"/>
    <w:rsid w:val="0E2844A2"/>
    <w:rsid w:val="13093C88"/>
    <w:rsid w:val="178828EB"/>
    <w:rsid w:val="2CF1340A"/>
    <w:rsid w:val="43994FCC"/>
    <w:rsid w:val="4E1717D8"/>
    <w:rsid w:val="52481FEA"/>
    <w:rsid w:val="581A0C3B"/>
    <w:rsid w:val="747B287D"/>
    <w:rsid w:val="797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82"/>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D5482"/>
    <w:pPr>
      <w:spacing w:after="0" w:line="240" w:lineRule="auto"/>
    </w:pPr>
    <w:rPr>
      <w:rFonts w:ascii="Tahoma" w:hAnsi="Tahoma" w:cs="Tahoma"/>
      <w:sz w:val="16"/>
      <w:szCs w:val="16"/>
    </w:rPr>
  </w:style>
  <w:style w:type="table" w:styleId="a5">
    <w:name w:val="Table Grid"/>
    <w:basedOn w:val="a1"/>
    <w:uiPriority w:val="59"/>
    <w:rsid w:val="003D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3D5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2899</Words>
  <Characters>16530</Characters>
  <Application>Microsoft Office Word</Application>
  <DocSecurity>0</DocSecurity>
  <Lines>137</Lines>
  <Paragraphs>38</Paragraphs>
  <ScaleCrop>false</ScaleCrop>
  <Company>SPecialiST RePack</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Никита</dc:creator>
  <cp:lastModifiedBy>Гостинная</cp:lastModifiedBy>
  <cp:revision>7</cp:revision>
  <dcterms:created xsi:type="dcterms:W3CDTF">2015-09-13T11:04:00Z</dcterms:created>
  <dcterms:modified xsi:type="dcterms:W3CDTF">2020-11-02T12:14:00Z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1049-9.1.0.5217</vt:lpwstr>
  </property>
</Properties>
</file>