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C0" w:rsidRDefault="00BE636E">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40425" cy="7997825"/>
            <wp:effectExtent l="19050" t="0" r="3175" b="0"/>
            <wp:docPr id="2" name="Рисунок 1" descr="Овчинникова эконом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вчинникова экономика.jpg"/>
                    <pic:cNvPicPr/>
                  </pic:nvPicPr>
                  <pic:blipFill>
                    <a:blip r:embed="rId5" cstate="print"/>
                    <a:stretch>
                      <a:fillRect/>
                    </a:stretch>
                  </pic:blipFill>
                  <pic:spPr>
                    <a:xfrm>
                      <a:off x="0" y="0"/>
                      <a:ext cx="5940425" cy="7997825"/>
                    </a:xfrm>
                    <a:prstGeom prst="rect">
                      <a:avLst/>
                    </a:prstGeom>
                  </pic:spPr>
                </pic:pic>
              </a:graphicData>
            </a:graphic>
          </wp:inline>
        </w:drawing>
      </w: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lastRenderedPageBreak/>
        <w:t>ПЕРВЫЕ ШАГИ В ЭКОНОМИКУ</w:t>
      </w:r>
    </w:p>
    <w:p w:rsidR="003D5482" w:rsidRDefault="003D5482">
      <w:pPr>
        <w:spacing w:after="0" w:line="240" w:lineRule="auto"/>
        <w:jc w:val="center"/>
        <w:rPr>
          <w:rFonts w:ascii="Times New Roman" w:hAnsi="Times New Roman"/>
          <w:b/>
          <w:sz w:val="24"/>
          <w:szCs w:val="24"/>
        </w:rPr>
      </w:pP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Рабочая программа «Экономика для младших школьников» создана на основе Федерального Государственного стандарта начального образования, авторской программы И.А.Сасовой «Экономика».</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Программа разработана в целях конкретизации содержания образовательного стандарта с учётом межпредметных и внутрипредметных связей, возрастных особенностей младших школьников.</w:t>
      </w: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Общая характеристика курса</w:t>
      </w:r>
    </w:p>
    <w:p w:rsidR="003D5482" w:rsidRDefault="00694CC6">
      <w:pPr>
        <w:spacing w:after="0" w:line="240" w:lineRule="auto"/>
        <w:ind w:firstLine="567"/>
        <w:jc w:val="both"/>
        <w:rPr>
          <w:rFonts w:ascii="Times New Roman" w:hAnsi="Times New Roman"/>
          <w:b/>
          <w:i/>
          <w:sz w:val="24"/>
          <w:szCs w:val="24"/>
        </w:rPr>
      </w:pPr>
      <w:r>
        <w:rPr>
          <w:rFonts w:ascii="Times New Roman" w:hAnsi="Times New Roman"/>
          <w:b/>
          <w:i/>
          <w:sz w:val="24"/>
          <w:szCs w:val="24"/>
        </w:rPr>
        <w:t>Назначение программы</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«Первые шаги в экономику» направлена на формирование у ребенка социального, культурного и профессионального самоопределения, творческой самореализации личности ребенка. Курс  знакомит учащихся с определённым кругом предметных знаний, обеспечивает формирование различных надпредметных умений – умение наблюдать и исследовать, устанавливать причинно – следственные связи, делать выводы и обобщения. Создаются условия для самопознания и саморазвития ребёнка. Знания, формируемые в рамках данного курса, имеют личностный смысл и тесно связаны с исследовательской деятельностью младшего школьника. При изучении курса  учащиеся не только получают представление о различных профессиях, но и познают многообразие потребностей и ограниченность возможностей их удовлетворения, что делает необходимым постоянный выбор из альтернатив. </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Особо выделяется роль труда в удовлетворении потребностей людей. Данный курс вносит существенный вклад в формирование информационной культуры младших школьников. Они осваивают различные способы получения информации, разнообразные методы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и приёмы исследовательской деятельности: наблюдение, опрос, работа с источником информации и т.д.</w:t>
      </w:r>
    </w:p>
    <w:p w:rsidR="003D5482" w:rsidRDefault="00694CC6">
      <w:pPr>
        <w:spacing w:after="0" w:line="240" w:lineRule="auto"/>
        <w:ind w:firstLine="567"/>
        <w:jc w:val="both"/>
        <w:rPr>
          <w:rFonts w:ascii="Times New Roman" w:hAnsi="Times New Roman"/>
          <w:b/>
          <w:i/>
          <w:iCs/>
          <w:sz w:val="24"/>
          <w:szCs w:val="24"/>
        </w:rPr>
      </w:pPr>
      <w:r>
        <w:rPr>
          <w:rFonts w:ascii="Times New Roman" w:hAnsi="Times New Roman"/>
          <w:b/>
          <w:i/>
          <w:iCs/>
          <w:sz w:val="24"/>
          <w:szCs w:val="24"/>
        </w:rPr>
        <w:t>Актуальность</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Мы живем в такое время, когда экономика вторгается во все сферы деятельности не только взрослых, но и детей. А потому возрастает потребность общества в совершенствовании экономического образования, направленного на формирование экономического мышления, экономической культуры, развития предприимчивости, инициативы, способности принимать нестандартные и обдуманные решения, умение делать самостоятельный выбор.</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Работа по профориентации в начальной школе не преследует цели подвести детей к</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выбору определённой профессии. Очень важно на данном этапе расширить представления младших школьников о различных профессиях, создать определённую наглядную основу, на которой будет базироваться дальнейшее развитие профессионального самосознания.</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Необходимо создать максимально разнообразную палитру впечатлений о мире профессий, чтобы затем на основе этого материала ребёнок мог анализировать профессиональную сферу более осмысленно и чувствовать себя более уверенно.</w:t>
      </w:r>
    </w:p>
    <w:p w:rsidR="003D5482" w:rsidRDefault="00694CC6">
      <w:pPr>
        <w:spacing w:after="0" w:line="240" w:lineRule="auto"/>
        <w:ind w:firstLine="567"/>
        <w:jc w:val="both"/>
        <w:rPr>
          <w:rFonts w:ascii="Times New Roman" w:hAnsi="Times New Roman"/>
          <w:b/>
          <w:i/>
          <w:iCs/>
          <w:sz w:val="24"/>
          <w:szCs w:val="24"/>
        </w:rPr>
      </w:pPr>
      <w:r>
        <w:rPr>
          <w:rFonts w:ascii="Times New Roman" w:hAnsi="Times New Roman"/>
          <w:b/>
          <w:i/>
          <w:iCs/>
          <w:sz w:val="24"/>
          <w:szCs w:val="24"/>
        </w:rPr>
        <w:t>Цель реализации программы: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развития личности ребенка, расширение его кругозора по отношению к миру профессий.</w:t>
      </w:r>
    </w:p>
    <w:p w:rsidR="003D5482" w:rsidRDefault="00694CC6">
      <w:pPr>
        <w:spacing w:after="0" w:line="240" w:lineRule="auto"/>
        <w:jc w:val="both"/>
        <w:rPr>
          <w:rFonts w:ascii="Times New Roman" w:hAnsi="Times New Roman"/>
          <w:b/>
          <w:i/>
          <w:iCs/>
          <w:sz w:val="24"/>
          <w:szCs w:val="24"/>
        </w:rPr>
      </w:pPr>
      <w:r>
        <w:rPr>
          <w:rFonts w:ascii="Times New Roman" w:hAnsi="Times New Roman"/>
          <w:b/>
          <w:i/>
          <w:iCs/>
          <w:sz w:val="24"/>
          <w:szCs w:val="24"/>
        </w:rPr>
        <w:t>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1. Развивать мотивацию личности ребенка к познанию и творчеству;</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2. Воспитывать уважительное и доброе отношение к людям разных профессий;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3. Познакомить учащихся с разнообразием мира профессий, особенностями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труда людей родного края.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4. Показать значение трудовой деятельности в жизни человека;</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5. Приобщать к общечеловеческим ценностям.</w:t>
      </w: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lastRenderedPageBreak/>
        <w:t>Основные содержательные линии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«Потребности»;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«Источники удовлетворения потребностей»;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«Труд. Профессии».</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Возраст детей, участвующих в реализации данной образовательной программы: 7-8 лет.</w:t>
      </w:r>
    </w:p>
    <w:p w:rsidR="003D5482" w:rsidRDefault="00694CC6">
      <w:pPr>
        <w:spacing w:after="0" w:line="240" w:lineRule="auto"/>
        <w:ind w:firstLine="567"/>
        <w:jc w:val="both"/>
        <w:rPr>
          <w:rFonts w:ascii="Times New Roman" w:hAnsi="Times New Roman"/>
          <w:b/>
          <w:i/>
          <w:sz w:val="24"/>
          <w:szCs w:val="24"/>
        </w:rPr>
      </w:pPr>
      <w:r>
        <w:rPr>
          <w:rFonts w:ascii="Times New Roman" w:hAnsi="Times New Roman"/>
          <w:b/>
          <w:i/>
          <w:sz w:val="24"/>
          <w:szCs w:val="24"/>
        </w:rPr>
        <w:t>Сроки реализации программы: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Программой предусмотрено проведение занятий во внеурочной деятельности в 1  классе  1 ч в неделю, всего 33часа.</w:t>
      </w: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Ценностные ориентиры:</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В процессе изучения курса «Экономика для младших школьников» учащиеся получат представление о богатстве окружающего мира, воплощенного в природе, искусстве, результатах труда людей. Младшие школьники начинают осознавать зависимость благосостояния общества и человека, удовлетворения его потребностей от уровня образования, от качества труда, познают значение</w:t>
      </w:r>
      <w:bookmarkStart w:id="0" w:name="_GoBack"/>
      <w:bookmarkEnd w:id="0"/>
      <w:r>
        <w:rPr>
          <w:rFonts w:ascii="Times New Roman" w:hAnsi="Times New Roman"/>
          <w:sz w:val="24"/>
          <w:szCs w:val="24"/>
        </w:rPr>
        <w:t xml:space="preserve"> природных богатств для человека, проникаются бережным отношением к природе и всем видам ресурсов, подходят к пониманию роли денег как оценки результата труда людей.</w:t>
      </w:r>
    </w:p>
    <w:p w:rsidR="003D5482" w:rsidRDefault="00694CC6">
      <w:pPr>
        <w:spacing w:after="0" w:line="240" w:lineRule="auto"/>
        <w:jc w:val="center"/>
        <w:rPr>
          <w:rFonts w:ascii="Times New Roman" w:hAnsi="Times New Roman"/>
          <w:b/>
          <w:szCs w:val="24"/>
        </w:rPr>
      </w:pPr>
      <w:r>
        <w:rPr>
          <w:rFonts w:ascii="Times New Roman" w:hAnsi="Times New Roman"/>
          <w:b/>
          <w:szCs w:val="24"/>
        </w:rPr>
        <w:t>ПЛАНИРУЕМЫЕ РЕЗУЛЬТАТЫ ОСВОЕНИЯ ОБУЧАЮЩИМИСЯ</w:t>
      </w:r>
    </w:p>
    <w:p w:rsidR="003D5482" w:rsidRDefault="00694CC6">
      <w:pPr>
        <w:spacing w:after="0" w:line="240" w:lineRule="auto"/>
        <w:jc w:val="center"/>
        <w:rPr>
          <w:rFonts w:ascii="Times New Roman" w:hAnsi="Times New Roman"/>
          <w:b/>
          <w:szCs w:val="24"/>
        </w:rPr>
      </w:pPr>
      <w:r>
        <w:rPr>
          <w:rFonts w:ascii="Times New Roman" w:hAnsi="Times New Roman"/>
          <w:b/>
          <w:szCs w:val="24"/>
        </w:rPr>
        <w:t>ПРОГРАММЫ</w:t>
      </w:r>
    </w:p>
    <w:p w:rsidR="003D5482" w:rsidRDefault="00694CC6">
      <w:pPr>
        <w:spacing w:after="0" w:line="240" w:lineRule="auto"/>
        <w:ind w:firstLine="567"/>
        <w:jc w:val="both"/>
        <w:rPr>
          <w:rFonts w:ascii="Times New Roman" w:hAnsi="Times New Roman"/>
          <w:b/>
          <w:i/>
          <w:sz w:val="24"/>
          <w:szCs w:val="24"/>
        </w:rPr>
      </w:pPr>
      <w:r>
        <w:rPr>
          <w:rFonts w:ascii="Times New Roman" w:hAnsi="Times New Roman"/>
          <w:b/>
          <w:i/>
          <w:sz w:val="24"/>
          <w:szCs w:val="24"/>
        </w:rPr>
        <w:t>В результате изучения курса   учащиеся: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получат представления об экономике и необходимости изучения экономики;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получат возможность расширить, систематизировать и углубить исходные представления о потребностях;</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овладеют основами практико-ориентированных знаний о человеке и обществе, приобретут целостный взгляд на мир;</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приобретут опыт эмоционально окрашенного, личностного отношения к человеку, труду, людям разных профессий;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познакомятся с некоторыми способами изучения профессий, научатся видеть и понимать некоторые причинно-следственные связи в окружающем мире;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научатся использовать различные справочные издания (словари, энциклопедии),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Личностные универсальные учебные действия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У выпускника будут сформированы: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учебно-познавательный интерес к новому учебному материалу и способам решения новой 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ориентация на понимание причин успеха во внеучебной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способность к самооценке на основе критериев успешности внеучебной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осознание ответственности человека за общее благополучие</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для формирования: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внутренней позиции школьника на уровне положительного отношения к труду и людям труда,</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выраженной устойчивой учебно-познавательной мотивации учения;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устойчивого учебно-познавательного интереса к новым общим способам решения задач;</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адекватного понимания причин успешности/неуспешности внеучебной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lastRenderedPageBreak/>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Регулятивные универсальные учебные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научится: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планировать свои действия в соответствии с поставленной задачей и условиями ее реализации, в том числе во внутреннем плане;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воспринимать предложения и оценку учителей, товарищей, родителей и других людей;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различать способ и результат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в сотрудничестве с учителем ставить новые учебные 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проявлять познавательную инициативу в учебном сотрудничестве;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Познавательные универсальные учебные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научится: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осуществлять запись (фиксацию) выборочной информации об окружающем мире и о себе самом;</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строить сообщения, проекты в устной и письменной форме;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проводить сравнение и классификацию по заданным критериям;</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устанавливать причинно-следственные связи в изучаемом круге явлений;</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осуществлять расширенный поиск информации с использованием ресурсов библиотек и сети Интернет;</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осознанно и произвольно строить сообщения в устной и письменной форме;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осуществлять выбор наиболее эффективных способов решения задач в зависимости от конкретных условий;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3D5482" w:rsidRDefault="00694CC6">
      <w:pPr>
        <w:spacing w:after="0" w:line="240" w:lineRule="auto"/>
        <w:jc w:val="both"/>
        <w:rPr>
          <w:rFonts w:ascii="Times New Roman" w:hAnsi="Times New Roman"/>
          <w:b/>
          <w:sz w:val="24"/>
          <w:szCs w:val="24"/>
        </w:rPr>
      </w:pPr>
      <w:r>
        <w:rPr>
          <w:rFonts w:ascii="Times New Roman" w:hAnsi="Times New Roman"/>
          <w:sz w:val="24"/>
          <w:szCs w:val="24"/>
        </w:rPr>
        <w:t xml:space="preserve">· строить логическое рассуждение, включающее установление причинно-следственных </w:t>
      </w:r>
      <w:r>
        <w:rPr>
          <w:rFonts w:ascii="Times New Roman" w:hAnsi="Times New Roman"/>
          <w:b/>
          <w:sz w:val="24"/>
          <w:szCs w:val="24"/>
        </w:rPr>
        <w:t>связей;</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Коммуникативные универсальные учебные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научится: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учитывать разные мнения и стремиться к координации различных позиций в сотрудничестве;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формулировать собственное мнение и позицию;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задавать вопросы;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использовать речь для регуляции своего действия;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lastRenderedPageBreak/>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учитывать и координировать в сотрудничестве отличные от собственной позиции других людей;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учитывать разные мнения и интересы и обосновывать собственную позицию;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понимать относительность мнений и подходов к решению проблемы;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задавать вопросы, необходимые для организации собственной деятельности и сотрудничества с партнером;</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осуществлять взаимный контроль и оказывать в сотрудничестве необходимую взаимопомощь;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использовать речь для планирования и регуляции своей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использовать речевые средства для эффективного решения разнообразных коммуникативных задач.</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Критерии оценки эффективности реализации программы</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1. Общеучебные организационные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Учебное сотрудничество: умение договариваться, распределять работу, оценивать свой вклад и общий результат деятельности.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2. Творческие общеучебные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3. Коммуникативные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инициировать учебное взаимодействие со взрослыми – вступать в диалог, задавать вопросы.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вести дискуссию.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отстаивать свою точку зрения.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находить компромисс.</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Навыки интервьюирования, устного опроса и т. д.</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Презентационные умения и навыки.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Навыки монологической речи.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уверенно держать себя во время выступления.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Артистические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использовать различные средства наглядности при выступлении.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отвечать на незапланированные вопросы.</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4. Применение полученных знаний. Деятельностная компетентность.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Практическая работа над проектами предполагает постоянное применение как знаний, полученных при работе над темой, так и знаний, полученных на уроках в классе.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Разнообразные действия при работе над проектами можно рассматривать как аналог деловой деятельности взрослых, как постоянный источник жизненных ситуаций, требующих применения имеющихся у школьника умений для их решения.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5. Привлечение родителей.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Привлечение родителей необходимо для установления взаимоотношений между детьми и родителями, для налаживания плодотворных связей между семьей и школой.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Когда дети видят, что их родители участвуют в работе учителя, у них возрастает чувство собственной значимости. Детям дают понять, что самые главные взрослые в их жизни заботятся о них.</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lastRenderedPageBreak/>
        <w:t>· Хорошие, дружеские отношения между семьей и школой идут на пользу всем детям. Когда родители становятся активными помощниками учителя, дети получают положительную мотивацию.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Деятельностная компетентность позволяет обучающимся принять ответственное решение в той или иной ситуации и обеспечить своими действиями его воплощение в жизнь.</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Критерии оценивания деятельностной компетентности.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1 уровень.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Демонстрирует понимание проблемы.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Демонстрирует понимание цели и задач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Демонстрирует понимание последовательности действий.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Имеет общее представление о предполагаемом результате своей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Высказывается по поводу полученного результата.</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Обучающийся понимает проблему, которую развернуто высказывает.</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Объясняет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Признаком того, что учащийся понимает цель, является развернутое высказывание. Он подтверждает понимание цели на более глубоком уровне, предлагая ее на деление на задачи, окончательные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формулировки, которых подсказывает учитель. Описывает действия по теме, объясняет свое отношение к полученному результату деятельности.</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2 уровень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Описывает желаемую и реальную ситуацию.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Формулирует примерную цель и задачи деятельности по решению проблемы.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Планирует свою деятельность.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Формулирует детальное представление об ожидаемом результате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Оценивает результат и процесс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Не только описывает желаемую ситуацию, но и указывает те причины, по которым он считает, что такое положение вещей окажется лучше существующего (выделяет то, что его не устраивает). Цель, предлагаемая обучающимся, соответствует проблеме. Предлагает задачи, без решения которых цель не может быть достигнута, которые помогает грамотно сформулировать учитель с позиции языковых норм ,способен сделать вывод.</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3 уровень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Формулирует проблему с помощью учителя.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Ставит достижимые и измеримые цели, уточняет 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Проводит текущий контроль реализации плана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Предполагает последствия достижения результатов.</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Анализирует результаты и процесс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Обучающийся четко формулирует противоречие, таким образом, он делает первый шаг к самостоятельной формулировке проблемы. Поскольку причины существования любой проблемы также являются проблемами более низкого уровня, то, выявляя их, обучающийся демонстрирует умение анализировать ситуацию, с одной стороны, и получает опыт постановки проблем – с другой. Указывает на то, что должно измениться в реальной ситуации в лучшую сторону после достижения им цели, и предлагает способ для фиксирования этих изменений. Для этого показывает, как он собирается устранить все причины существования проблемы или кто может устранить причины, на которые он не имеет влияния. На предыдущих этапах работал с хронологической последовательностью шагов, здесь он выходит на логическое разделение задачи на шаги. Стимулируемый </w:t>
      </w:r>
      <w:r>
        <w:rPr>
          <w:rFonts w:ascii="Times New Roman" w:hAnsi="Times New Roman"/>
          <w:sz w:val="24"/>
          <w:szCs w:val="24"/>
        </w:rPr>
        <w:lastRenderedPageBreak/>
        <w:t>учителем, начинает не только планировать ресурс времени, но и высказывать потребность в материально- технических, информационных и других ресурсах.</w:t>
      </w:r>
    </w:p>
    <w:p w:rsidR="003D5482" w:rsidRDefault="003D5482">
      <w:pPr>
        <w:spacing w:after="0" w:line="240" w:lineRule="auto"/>
        <w:jc w:val="both"/>
        <w:rPr>
          <w:rFonts w:ascii="Times New Roman" w:hAnsi="Times New Roman"/>
          <w:sz w:val="24"/>
          <w:szCs w:val="24"/>
        </w:rPr>
      </w:pPr>
    </w:p>
    <w:p w:rsidR="003D5482" w:rsidRDefault="003D5482">
      <w:pPr>
        <w:spacing w:after="0" w:line="240" w:lineRule="auto"/>
        <w:jc w:val="both"/>
        <w:rPr>
          <w:rFonts w:ascii="Times New Roman" w:hAnsi="Times New Roman"/>
          <w:sz w:val="24"/>
          <w:szCs w:val="24"/>
        </w:rPr>
      </w:pP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center"/>
        <w:rPr>
          <w:rFonts w:ascii="Times New Roman" w:hAnsi="Times New Roman"/>
          <w:b/>
          <w:sz w:val="28"/>
          <w:szCs w:val="24"/>
        </w:rPr>
      </w:pPr>
      <w:r>
        <w:rPr>
          <w:rFonts w:ascii="Times New Roman" w:hAnsi="Times New Roman"/>
          <w:b/>
          <w:sz w:val="28"/>
          <w:szCs w:val="24"/>
        </w:rPr>
        <w:t>Содержание рабочей программы</w:t>
      </w:r>
    </w:p>
    <w:p w:rsidR="003D5482" w:rsidRDefault="00694CC6">
      <w:pPr>
        <w:spacing w:after="0" w:line="240" w:lineRule="auto"/>
        <w:jc w:val="center"/>
        <w:rPr>
          <w:rFonts w:ascii="Times New Roman" w:hAnsi="Times New Roman"/>
          <w:b/>
          <w:sz w:val="28"/>
          <w:szCs w:val="24"/>
        </w:rPr>
      </w:pPr>
      <w:r>
        <w:rPr>
          <w:rFonts w:ascii="Times New Roman" w:hAnsi="Times New Roman"/>
          <w:b/>
          <w:sz w:val="28"/>
          <w:szCs w:val="24"/>
        </w:rPr>
        <w:t>«Экономика для младших школьников»</w:t>
      </w:r>
    </w:p>
    <w:p w:rsidR="003D5482" w:rsidRDefault="00694CC6">
      <w:pPr>
        <w:spacing w:after="0" w:line="240" w:lineRule="auto"/>
        <w:jc w:val="center"/>
        <w:rPr>
          <w:rFonts w:ascii="Times New Roman" w:hAnsi="Times New Roman"/>
          <w:b/>
          <w:sz w:val="28"/>
          <w:szCs w:val="24"/>
        </w:rPr>
      </w:pPr>
      <w:r>
        <w:rPr>
          <w:rFonts w:ascii="Times New Roman" w:hAnsi="Times New Roman"/>
          <w:b/>
          <w:sz w:val="28"/>
          <w:szCs w:val="24"/>
        </w:rPr>
        <w:t>1 класс (33 часа)</w:t>
      </w:r>
    </w:p>
    <w:tbl>
      <w:tblPr>
        <w:tblStyle w:val="a5"/>
        <w:tblW w:w="10790" w:type="dxa"/>
        <w:tblInd w:w="-885" w:type="dxa"/>
        <w:tblLayout w:type="fixed"/>
        <w:tblLook w:val="04A0"/>
      </w:tblPr>
      <w:tblGrid>
        <w:gridCol w:w="2023"/>
        <w:gridCol w:w="3506"/>
        <w:gridCol w:w="709"/>
        <w:gridCol w:w="4552"/>
      </w:tblGrid>
      <w:tr w:rsidR="003D5482">
        <w:trPr>
          <w:trHeight w:val="539"/>
        </w:trPr>
        <w:tc>
          <w:tcPr>
            <w:tcW w:w="2023" w:type="dxa"/>
          </w:tcPr>
          <w:p w:rsidR="003D5482" w:rsidRDefault="00694CC6">
            <w:pPr>
              <w:jc w:val="center"/>
              <w:rPr>
                <w:rFonts w:ascii="Times New Roman" w:hAnsi="Times New Roman"/>
                <w:b/>
                <w:sz w:val="24"/>
                <w:szCs w:val="24"/>
              </w:rPr>
            </w:pPr>
            <w:r>
              <w:rPr>
                <w:rFonts w:ascii="Times New Roman" w:hAnsi="Times New Roman"/>
                <w:b/>
                <w:sz w:val="24"/>
                <w:szCs w:val="24"/>
              </w:rPr>
              <w:t>Раздел</w:t>
            </w:r>
          </w:p>
        </w:tc>
        <w:tc>
          <w:tcPr>
            <w:tcW w:w="3506" w:type="dxa"/>
          </w:tcPr>
          <w:p w:rsidR="003D5482" w:rsidRDefault="00694CC6">
            <w:pPr>
              <w:jc w:val="center"/>
              <w:rPr>
                <w:rFonts w:ascii="Times New Roman" w:hAnsi="Times New Roman"/>
                <w:b/>
                <w:sz w:val="24"/>
                <w:szCs w:val="24"/>
              </w:rPr>
            </w:pPr>
            <w:r>
              <w:rPr>
                <w:rFonts w:ascii="Times New Roman" w:hAnsi="Times New Roman"/>
                <w:b/>
                <w:sz w:val="24"/>
                <w:szCs w:val="24"/>
              </w:rPr>
              <w:t>Тема</w:t>
            </w:r>
          </w:p>
        </w:tc>
        <w:tc>
          <w:tcPr>
            <w:tcW w:w="709" w:type="dxa"/>
          </w:tcPr>
          <w:p w:rsidR="003D5482" w:rsidRDefault="00694CC6">
            <w:pPr>
              <w:jc w:val="center"/>
              <w:rPr>
                <w:rFonts w:ascii="Times New Roman" w:hAnsi="Times New Roman"/>
                <w:b/>
                <w:sz w:val="24"/>
                <w:szCs w:val="24"/>
              </w:rPr>
            </w:pPr>
            <w:r>
              <w:rPr>
                <w:rFonts w:ascii="Times New Roman" w:hAnsi="Times New Roman"/>
                <w:b/>
                <w:sz w:val="24"/>
                <w:szCs w:val="24"/>
              </w:rPr>
              <w:t>Колич. часов</w:t>
            </w:r>
          </w:p>
        </w:tc>
        <w:tc>
          <w:tcPr>
            <w:tcW w:w="4552" w:type="dxa"/>
          </w:tcPr>
          <w:p w:rsidR="003D5482" w:rsidRDefault="00694CC6">
            <w:pPr>
              <w:jc w:val="center"/>
              <w:rPr>
                <w:rFonts w:ascii="Times New Roman" w:hAnsi="Times New Roman"/>
                <w:b/>
                <w:sz w:val="24"/>
                <w:szCs w:val="24"/>
              </w:rPr>
            </w:pPr>
            <w:r>
              <w:rPr>
                <w:rFonts w:ascii="Times New Roman" w:hAnsi="Times New Roman"/>
                <w:b/>
                <w:sz w:val="24"/>
                <w:szCs w:val="24"/>
              </w:rPr>
              <w:t>Содержание, деятельность</w:t>
            </w:r>
          </w:p>
        </w:tc>
      </w:tr>
      <w:tr w:rsidR="003D5482">
        <w:trPr>
          <w:trHeight w:val="2755"/>
        </w:trPr>
        <w:tc>
          <w:tcPr>
            <w:tcW w:w="2023" w:type="dxa"/>
          </w:tcPr>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Необходимость</w:t>
            </w:r>
          </w:p>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изучения экономики.</w:t>
            </w:r>
          </w:p>
          <w:p w:rsidR="003D5482" w:rsidRDefault="003D5482">
            <w:pPr>
              <w:rPr>
                <w:rFonts w:ascii="Times New Roman" w:hAnsi="Times New Roman"/>
                <w:b/>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Что такое экономика?</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Зачем изучать экономику?</w:t>
            </w:r>
          </w:p>
          <w:p w:rsidR="003D5482" w:rsidRDefault="003D5482">
            <w:pPr>
              <w:rPr>
                <w:rFonts w:ascii="Times New Roman" w:hAnsi="Times New Roman"/>
                <w:b/>
                <w:sz w:val="24"/>
                <w:szCs w:val="24"/>
              </w:rPr>
            </w:pPr>
          </w:p>
        </w:tc>
        <w:tc>
          <w:tcPr>
            <w:tcW w:w="709" w:type="dxa"/>
          </w:tcPr>
          <w:p w:rsidR="003D5482" w:rsidRDefault="00694CC6">
            <w:pPr>
              <w:rPr>
                <w:rFonts w:ascii="Times New Roman" w:hAnsi="Times New Roman"/>
                <w:sz w:val="24"/>
                <w:szCs w:val="24"/>
              </w:rPr>
            </w:pPr>
            <w:r>
              <w:rPr>
                <w:rFonts w:ascii="Times New Roman" w:hAnsi="Times New Roman"/>
                <w:sz w:val="24"/>
                <w:szCs w:val="24"/>
              </w:rPr>
              <w:t>2</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Работа с ТТЗ.</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Разгадывание кроссворда.</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Выявить разницу в понятиях «экономика» и «экономия», «экономия и бережливость».</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Обсуждение пословиц о бережливости.</w:t>
            </w:r>
          </w:p>
          <w:p w:rsidR="003D5482" w:rsidRDefault="00694CC6">
            <w:pPr>
              <w:autoSpaceDE w:val="0"/>
              <w:autoSpaceDN w:val="0"/>
              <w:adjustRightInd w:val="0"/>
              <w:rPr>
                <w:rFonts w:ascii="Times New Roman" w:hAnsi="Times New Roman"/>
                <w:b/>
                <w:sz w:val="24"/>
                <w:szCs w:val="24"/>
              </w:rPr>
            </w:pPr>
            <w:r>
              <w:rPr>
                <w:rFonts w:ascii="Times New Roman" w:hAnsi="Times New Roman"/>
                <w:sz w:val="24"/>
                <w:szCs w:val="24"/>
              </w:rPr>
              <w:t>Составление слов из букв слова «экономика».</w:t>
            </w:r>
          </w:p>
        </w:tc>
      </w:tr>
      <w:tr w:rsidR="003D5482">
        <w:trPr>
          <w:trHeight w:val="824"/>
        </w:trPr>
        <w:tc>
          <w:tcPr>
            <w:tcW w:w="2023" w:type="dxa"/>
          </w:tcPr>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Потребности и</w:t>
            </w:r>
          </w:p>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источники их</w:t>
            </w:r>
          </w:p>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удовлетворения.</w:t>
            </w:r>
          </w:p>
          <w:p w:rsidR="003D5482" w:rsidRDefault="003D5482">
            <w:pPr>
              <w:jc w:val="center"/>
              <w:rPr>
                <w:rFonts w:ascii="Times New Roman" w:hAnsi="Times New Roman"/>
                <w:b/>
                <w:sz w:val="28"/>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Разнообразие потребностей.</w:t>
            </w:r>
          </w:p>
          <w:p w:rsidR="003D5482" w:rsidRDefault="003D5482">
            <w:pPr>
              <w:rPr>
                <w:rFonts w:ascii="Times New Roman" w:hAnsi="Times New Roman"/>
                <w:sz w:val="28"/>
                <w:szCs w:val="24"/>
              </w:rPr>
            </w:pPr>
          </w:p>
        </w:tc>
        <w:tc>
          <w:tcPr>
            <w:tcW w:w="709" w:type="dxa"/>
          </w:tcPr>
          <w:p w:rsidR="003D5482" w:rsidRDefault="00694CC6">
            <w:pPr>
              <w:rPr>
                <w:rFonts w:ascii="Times New Roman" w:hAnsi="Times New Roman"/>
                <w:sz w:val="28"/>
                <w:szCs w:val="24"/>
              </w:rPr>
            </w:pPr>
            <w:r>
              <w:rPr>
                <w:rFonts w:ascii="Times New Roman" w:hAnsi="Times New Roman"/>
                <w:bCs/>
                <w:sz w:val="24"/>
                <w:szCs w:val="24"/>
              </w:rPr>
              <w:t>1</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Работа с ТТЗ.</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Рассмотреть понятие «потребности».</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Дискуссия «Меняются ли потребности человека в течении жизни?», «Можно ли удовлетворить все потребности?»</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Выявить потребности, которые есть у родителей, у друзей.</w:t>
            </w:r>
          </w:p>
          <w:p w:rsidR="003D5482" w:rsidRDefault="00694CC6">
            <w:pPr>
              <w:rPr>
                <w:rFonts w:ascii="Times New Roman" w:hAnsi="Times New Roman"/>
                <w:b/>
                <w:sz w:val="28"/>
                <w:szCs w:val="24"/>
              </w:rPr>
            </w:pPr>
            <w:r>
              <w:rPr>
                <w:rFonts w:ascii="Times New Roman" w:hAnsi="Times New Roman"/>
                <w:sz w:val="24"/>
                <w:szCs w:val="24"/>
              </w:rPr>
              <w:t>Игра в слова.</w:t>
            </w:r>
          </w:p>
        </w:tc>
      </w:tr>
      <w:tr w:rsidR="003D5482">
        <w:trPr>
          <w:trHeight w:val="1093"/>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Разнообразие потребностей.</w:t>
            </w:r>
          </w:p>
          <w:p w:rsidR="003D5482" w:rsidRDefault="003D5482">
            <w:pPr>
              <w:rPr>
                <w:rFonts w:ascii="Times New Roman" w:hAnsi="Times New Roman"/>
                <w:sz w:val="24"/>
                <w:szCs w:val="24"/>
              </w:rPr>
            </w:pP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Обсуждение сказок, в которых персонажи проявляют большие потребности («Сказка о рыбаке и рыбке», «Цветик-семицветик» и др.).</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 xml:space="preserve"> Викторина по сказкам.</w:t>
            </w:r>
          </w:p>
        </w:tc>
      </w:tr>
      <w:tr w:rsidR="003D5482">
        <w:trPr>
          <w:trHeight w:val="888"/>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Разнообразие потребностей.</w:t>
            </w:r>
          </w:p>
          <w:p w:rsidR="003D5482" w:rsidRDefault="003D5482">
            <w:pPr>
              <w:rPr>
                <w:rFonts w:ascii="Times New Roman" w:hAnsi="Times New Roman"/>
                <w:sz w:val="24"/>
                <w:szCs w:val="24"/>
              </w:rPr>
            </w:pP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p w:rsidR="003D5482" w:rsidRDefault="003D5482">
            <w:pPr>
              <w:rPr>
                <w:rFonts w:ascii="Times New Roman" w:hAnsi="Times New Roman"/>
                <w:sz w:val="24"/>
                <w:szCs w:val="24"/>
              </w:rPr>
            </w:pPr>
          </w:p>
          <w:p w:rsidR="003D5482" w:rsidRDefault="003D5482">
            <w:pPr>
              <w:rPr>
                <w:rFonts w:ascii="Times New Roman" w:hAnsi="Times New Roman"/>
                <w:sz w:val="24"/>
                <w:szCs w:val="24"/>
              </w:rPr>
            </w:pPr>
          </w:p>
          <w:p w:rsidR="003D5482" w:rsidRDefault="003D5482">
            <w:pPr>
              <w:rPr>
                <w:rFonts w:ascii="Times New Roman" w:hAnsi="Times New Roman"/>
                <w:sz w:val="24"/>
                <w:szCs w:val="24"/>
              </w:rPr>
            </w:pPr>
          </w:p>
        </w:tc>
        <w:tc>
          <w:tcPr>
            <w:tcW w:w="4552" w:type="dxa"/>
          </w:tcPr>
          <w:p w:rsidR="003D5482" w:rsidRDefault="00694CC6">
            <w:pPr>
              <w:rPr>
                <w:rFonts w:ascii="Times New Roman" w:hAnsi="Times New Roman"/>
                <w:sz w:val="24"/>
                <w:szCs w:val="24"/>
              </w:rPr>
            </w:pPr>
            <w:r>
              <w:rPr>
                <w:rFonts w:ascii="Times New Roman" w:hAnsi="Times New Roman"/>
                <w:sz w:val="24"/>
                <w:szCs w:val="24"/>
              </w:rPr>
              <w:t>Творческая работа «Если бы у меня был цветик-семицветик»,«волшебная палочка», «Если бы я поймал золотую рыбку».</w:t>
            </w:r>
          </w:p>
          <w:p w:rsidR="003D5482" w:rsidRDefault="003D5482">
            <w:pPr>
              <w:rPr>
                <w:rFonts w:ascii="Times New Roman" w:hAnsi="Times New Roman"/>
                <w:sz w:val="24"/>
                <w:szCs w:val="24"/>
              </w:rPr>
            </w:pPr>
          </w:p>
        </w:tc>
      </w:tr>
      <w:tr w:rsidR="003D5482">
        <w:trPr>
          <w:trHeight w:val="554"/>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Физиологические потребности. Потребности в</w:t>
            </w:r>
          </w:p>
          <w:p w:rsidR="003D5482" w:rsidRDefault="00694CC6">
            <w:pPr>
              <w:rPr>
                <w:rFonts w:ascii="Times New Roman" w:hAnsi="Times New Roman"/>
                <w:sz w:val="24"/>
                <w:szCs w:val="24"/>
              </w:rPr>
            </w:pPr>
            <w:r>
              <w:rPr>
                <w:rFonts w:ascii="Times New Roman" w:hAnsi="Times New Roman"/>
                <w:sz w:val="24"/>
                <w:szCs w:val="24"/>
              </w:rPr>
              <w:t>воде, воздухе, тепле.</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 Работа с ТТЗ.</w:t>
            </w:r>
          </w:p>
          <w:p w:rsidR="003D5482" w:rsidRDefault="00694CC6">
            <w:pPr>
              <w:rPr>
                <w:rFonts w:ascii="Times New Roman" w:hAnsi="Times New Roman"/>
                <w:sz w:val="24"/>
                <w:szCs w:val="24"/>
              </w:rPr>
            </w:pPr>
            <w:r>
              <w:rPr>
                <w:rFonts w:ascii="Times New Roman" w:hAnsi="Times New Roman"/>
                <w:sz w:val="24"/>
                <w:szCs w:val="24"/>
              </w:rPr>
              <w:t>Выполнение творческих работ.</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Экскурсия в школьную столовую.</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повара.</w:t>
            </w:r>
          </w:p>
          <w:p w:rsidR="003D5482" w:rsidRDefault="00694CC6">
            <w:pPr>
              <w:rPr>
                <w:rFonts w:ascii="Times New Roman" w:hAnsi="Times New Roman"/>
                <w:sz w:val="24"/>
                <w:szCs w:val="24"/>
              </w:rPr>
            </w:pPr>
            <w:r>
              <w:rPr>
                <w:rFonts w:ascii="Times New Roman" w:hAnsi="Times New Roman"/>
                <w:sz w:val="24"/>
                <w:szCs w:val="24"/>
              </w:rPr>
              <w:t>Интервью со школьным поваром.</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еде.</w:t>
            </w:r>
          </w:p>
          <w:p w:rsidR="003D5482" w:rsidRDefault="00694CC6">
            <w:pPr>
              <w:rPr>
                <w:rFonts w:ascii="Times New Roman" w:hAnsi="Times New Roman"/>
                <w:sz w:val="24"/>
                <w:szCs w:val="24"/>
              </w:rPr>
            </w:pPr>
            <w:r>
              <w:rPr>
                <w:rFonts w:ascii="Times New Roman" w:hAnsi="Times New Roman"/>
                <w:sz w:val="24"/>
                <w:szCs w:val="24"/>
              </w:rPr>
              <w:t>Чтение и обсуждение рассказа Н. Носова «Мишкина каша».</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Уточнение понятий «надо» и «хочу».</w:t>
            </w:r>
          </w:p>
          <w:p w:rsidR="003D5482" w:rsidRDefault="00694CC6">
            <w:pPr>
              <w:rPr>
                <w:rFonts w:ascii="Times New Roman" w:hAnsi="Times New Roman"/>
                <w:sz w:val="24"/>
                <w:szCs w:val="24"/>
              </w:rPr>
            </w:pPr>
            <w:r>
              <w:rPr>
                <w:rFonts w:ascii="Times New Roman" w:hAnsi="Times New Roman"/>
                <w:sz w:val="24"/>
                <w:szCs w:val="24"/>
              </w:rPr>
              <w:t xml:space="preserve"> Знакомство с понятием «физиологические потребности».</w:t>
            </w:r>
          </w:p>
          <w:p w:rsidR="003D5482" w:rsidRDefault="00694CC6">
            <w:pPr>
              <w:rPr>
                <w:rFonts w:ascii="Times New Roman" w:hAnsi="Times New Roman"/>
                <w:sz w:val="24"/>
                <w:szCs w:val="24"/>
              </w:rPr>
            </w:pPr>
            <w:r>
              <w:rPr>
                <w:rFonts w:ascii="Times New Roman" w:hAnsi="Times New Roman"/>
                <w:sz w:val="24"/>
                <w:szCs w:val="24"/>
              </w:rPr>
              <w:t>Выяснение, кто удовлетворяет потребности людей в пище?</w:t>
            </w:r>
          </w:p>
          <w:p w:rsidR="003D5482" w:rsidRDefault="00694CC6">
            <w:pPr>
              <w:rPr>
                <w:rFonts w:ascii="Times New Roman" w:hAnsi="Times New Roman"/>
                <w:sz w:val="24"/>
                <w:szCs w:val="24"/>
              </w:rPr>
            </w:pPr>
            <w:r>
              <w:rPr>
                <w:rFonts w:ascii="Times New Roman" w:hAnsi="Times New Roman"/>
                <w:sz w:val="24"/>
                <w:szCs w:val="24"/>
              </w:rPr>
              <w:lastRenderedPageBreak/>
              <w:t xml:space="preserve"> Знакомство с профессиями «повар, кондитер, пекарь, доярка, фермер».</w:t>
            </w:r>
          </w:p>
          <w:p w:rsidR="003D5482" w:rsidRDefault="003D5482">
            <w:pPr>
              <w:rPr>
                <w:rFonts w:ascii="Times New Roman" w:hAnsi="Times New Roman"/>
                <w:sz w:val="24"/>
                <w:szCs w:val="24"/>
              </w:rPr>
            </w:pP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Физиологические потребности. Потребности в одежде, обуви.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профессиями «швея», «закройщик», «модельер», «сапожник».</w:t>
            </w:r>
          </w:p>
          <w:p w:rsidR="003D5482" w:rsidRDefault="00694CC6">
            <w:pPr>
              <w:rPr>
                <w:rFonts w:ascii="Times New Roman" w:hAnsi="Times New Roman"/>
                <w:sz w:val="24"/>
                <w:szCs w:val="24"/>
              </w:rPr>
            </w:pPr>
            <w:r>
              <w:rPr>
                <w:rFonts w:ascii="Times New Roman" w:hAnsi="Times New Roman"/>
                <w:sz w:val="24"/>
                <w:szCs w:val="24"/>
              </w:rPr>
              <w:t xml:space="preserve"> Встреча с людьми данных профессий.</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Физиологические потребности. Потребности в жилье.</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 Знакомство с профессией «Строитель» (каменщик, маляр-штукатур,…)</w:t>
            </w:r>
          </w:p>
          <w:p w:rsidR="003D5482" w:rsidRDefault="00694CC6">
            <w:pPr>
              <w:rPr>
                <w:rFonts w:ascii="Times New Roman" w:hAnsi="Times New Roman"/>
                <w:sz w:val="24"/>
                <w:szCs w:val="24"/>
              </w:rPr>
            </w:pPr>
            <w:r>
              <w:rPr>
                <w:rFonts w:ascii="Times New Roman" w:hAnsi="Times New Roman"/>
                <w:sz w:val="24"/>
                <w:szCs w:val="24"/>
              </w:rPr>
              <w:t>Работа над творческим проектом «Дом моей мечты».</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Обсуждение вопроса «Для чего человеку нужно жилье?» и тезиса «Жилье необходимо, в частности, для безопасности человека».</w:t>
            </w:r>
          </w:p>
          <w:p w:rsidR="003D5482" w:rsidRDefault="00694CC6">
            <w:pPr>
              <w:rPr>
                <w:rFonts w:ascii="Times New Roman" w:hAnsi="Times New Roman"/>
                <w:sz w:val="24"/>
                <w:szCs w:val="24"/>
              </w:rPr>
            </w:pPr>
            <w:r>
              <w:rPr>
                <w:rFonts w:ascii="Times New Roman" w:hAnsi="Times New Roman"/>
                <w:sz w:val="24"/>
                <w:szCs w:val="24"/>
              </w:rPr>
              <w:t xml:space="preserve"> Чтение и обсуждение сказки «Три поросенка».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 Знакомимся с дорожными знаками.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дорожными знаками.</w:t>
            </w:r>
          </w:p>
          <w:p w:rsidR="003D5482" w:rsidRDefault="00694CC6">
            <w:pPr>
              <w:rPr>
                <w:rFonts w:ascii="Times New Roman" w:hAnsi="Times New Roman"/>
                <w:sz w:val="24"/>
                <w:szCs w:val="24"/>
              </w:rPr>
            </w:pPr>
            <w:r>
              <w:rPr>
                <w:rFonts w:ascii="Times New Roman" w:hAnsi="Times New Roman"/>
                <w:sz w:val="24"/>
                <w:szCs w:val="24"/>
              </w:rPr>
              <w:t>Обсуждение вопроса «Как избежать опасности на дороге?».</w:t>
            </w:r>
          </w:p>
          <w:p w:rsidR="003D5482" w:rsidRDefault="00694CC6">
            <w:pPr>
              <w:rPr>
                <w:rFonts w:ascii="Times New Roman" w:hAnsi="Times New Roman"/>
                <w:sz w:val="24"/>
                <w:szCs w:val="24"/>
              </w:rPr>
            </w:pPr>
            <w:r>
              <w:rPr>
                <w:rFonts w:ascii="Times New Roman" w:hAnsi="Times New Roman"/>
                <w:sz w:val="24"/>
                <w:szCs w:val="24"/>
              </w:rPr>
              <w:t>Знакомство с профессией «инспектор  ГИБДД».</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 Защита человека от стихийных бедствий.</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Классификация стихийных бедствий.</w:t>
            </w:r>
          </w:p>
          <w:p w:rsidR="003D5482" w:rsidRDefault="00694CC6">
            <w:pPr>
              <w:rPr>
                <w:rFonts w:ascii="Times New Roman" w:hAnsi="Times New Roman"/>
                <w:sz w:val="24"/>
                <w:szCs w:val="24"/>
              </w:rPr>
            </w:pPr>
            <w:r>
              <w:rPr>
                <w:rFonts w:ascii="Times New Roman" w:hAnsi="Times New Roman"/>
                <w:sz w:val="24"/>
                <w:szCs w:val="24"/>
              </w:rPr>
              <w:t>Определение мер предосторожности, которые надо соблюдать при оповещении о возможном стихийном бедствии.</w:t>
            </w:r>
          </w:p>
          <w:p w:rsidR="003D5482" w:rsidRDefault="00694CC6">
            <w:pPr>
              <w:rPr>
                <w:rFonts w:ascii="Times New Roman" w:hAnsi="Times New Roman"/>
                <w:sz w:val="24"/>
                <w:szCs w:val="24"/>
              </w:rPr>
            </w:pPr>
            <w:r>
              <w:rPr>
                <w:rFonts w:ascii="Times New Roman" w:hAnsi="Times New Roman"/>
                <w:sz w:val="24"/>
                <w:szCs w:val="24"/>
              </w:rPr>
              <w:t>Знакомство с профессией «спасатель».</w:t>
            </w:r>
          </w:p>
          <w:p w:rsidR="003D5482" w:rsidRDefault="00694CC6">
            <w:pPr>
              <w:rPr>
                <w:rFonts w:ascii="Times New Roman" w:hAnsi="Times New Roman"/>
                <w:sz w:val="24"/>
                <w:szCs w:val="24"/>
              </w:rPr>
            </w:pPr>
            <w:r>
              <w:rPr>
                <w:rFonts w:ascii="Times New Roman" w:hAnsi="Times New Roman"/>
                <w:sz w:val="24"/>
                <w:szCs w:val="24"/>
              </w:rPr>
              <w:t xml:space="preserve"> Решение ТРИЗ –задач.</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 Профессии отважных.</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«пожарный», милиционер.</w:t>
            </w:r>
          </w:p>
          <w:p w:rsidR="003D5482" w:rsidRDefault="00694CC6">
            <w:pPr>
              <w:rPr>
                <w:rFonts w:ascii="Times New Roman" w:hAnsi="Times New Roman"/>
                <w:sz w:val="24"/>
                <w:szCs w:val="24"/>
              </w:rPr>
            </w:pPr>
            <w:r>
              <w:rPr>
                <w:rFonts w:ascii="Times New Roman" w:hAnsi="Times New Roman"/>
                <w:sz w:val="24"/>
                <w:szCs w:val="24"/>
              </w:rPr>
              <w:t>Знакомство с телефонами службы</w:t>
            </w:r>
          </w:p>
          <w:p w:rsidR="003D5482" w:rsidRDefault="00694CC6">
            <w:pPr>
              <w:rPr>
                <w:rFonts w:ascii="Times New Roman" w:hAnsi="Times New Roman"/>
                <w:sz w:val="24"/>
                <w:szCs w:val="24"/>
              </w:rPr>
            </w:pPr>
            <w:r>
              <w:rPr>
                <w:rFonts w:ascii="Times New Roman" w:hAnsi="Times New Roman"/>
                <w:sz w:val="24"/>
                <w:szCs w:val="24"/>
              </w:rPr>
              <w:t>Спасения.</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Экскурсия в пожарную часть.</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сохранении</w:t>
            </w:r>
          </w:p>
          <w:p w:rsidR="003D5482" w:rsidRDefault="00694CC6">
            <w:pPr>
              <w:rPr>
                <w:rFonts w:ascii="Times New Roman" w:hAnsi="Times New Roman"/>
                <w:sz w:val="24"/>
                <w:szCs w:val="24"/>
              </w:rPr>
            </w:pPr>
            <w:r>
              <w:rPr>
                <w:rFonts w:ascii="Times New Roman" w:hAnsi="Times New Roman"/>
                <w:sz w:val="24"/>
                <w:szCs w:val="24"/>
              </w:rPr>
              <w:t>здоровья.</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профессией врача.</w:t>
            </w:r>
          </w:p>
          <w:p w:rsidR="003D5482" w:rsidRDefault="00694CC6">
            <w:pPr>
              <w:rPr>
                <w:rFonts w:ascii="Times New Roman" w:hAnsi="Times New Roman"/>
                <w:sz w:val="24"/>
                <w:szCs w:val="24"/>
              </w:rPr>
            </w:pPr>
            <w:r>
              <w:rPr>
                <w:rFonts w:ascii="Times New Roman" w:hAnsi="Times New Roman"/>
                <w:sz w:val="24"/>
                <w:szCs w:val="24"/>
              </w:rPr>
              <w:t xml:space="preserve">Пресс-конференция со школьной медсестрой. </w:t>
            </w:r>
          </w:p>
          <w:p w:rsidR="003D5482" w:rsidRDefault="00694CC6">
            <w:pPr>
              <w:rPr>
                <w:rFonts w:ascii="Times New Roman" w:hAnsi="Times New Roman"/>
                <w:sz w:val="24"/>
                <w:szCs w:val="24"/>
              </w:rPr>
            </w:pPr>
            <w:r>
              <w:rPr>
                <w:rFonts w:ascii="Times New Roman" w:hAnsi="Times New Roman"/>
                <w:sz w:val="24"/>
                <w:szCs w:val="24"/>
              </w:rPr>
              <w:t>Сюжетно-ролевая игра «В больнице».</w:t>
            </w:r>
          </w:p>
          <w:p w:rsidR="003D5482" w:rsidRDefault="00694CC6">
            <w:pPr>
              <w:rPr>
                <w:rFonts w:ascii="Times New Roman" w:hAnsi="Times New Roman"/>
                <w:sz w:val="24"/>
                <w:szCs w:val="24"/>
              </w:rPr>
            </w:pPr>
            <w:r>
              <w:rPr>
                <w:rFonts w:ascii="Times New Roman" w:hAnsi="Times New Roman"/>
                <w:sz w:val="24"/>
                <w:szCs w:val="24"/>
              </w:rPr>
              <w:t>Обсуждение пословиц о здоровье.</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образовании.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профессиями «учитель», «педагог дополнительного образования», «библиотекарь».</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Экскурсия в школьную библиотеку.</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библиотекаря.</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общении и уважении.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профессиями: почтальон, связист, психолог.</w:t>
            </w:r>
          </w:p>
          <w:p w:rsidR="003D5482" w:rsidRDefault="00694CC6">
            <w:pPr>
              <w:rPr>
                <w:rFonts w:ascii="Times New Roman" w:hAnsi="Times New Roman"/>
                <w:sz w:val="24"/>
                <w:szCs w:val="24"/>
              </w:rPr>
            </w:pPr>
            <w:r>
              <w:rPr>
                <w:rFonts w:ascii="Times New Roman" w:hAnsi="Times New Roman"/>
                <w:sz w:val="24"/>
                <w:szCs w:val="24"/>
              </w:rPr>
              <w:t>Обсуждение пословиц.</w:t>
            </w:r>
          </w:p>
        </w:tc>
      </w:tr>
      <w:tr w:rsidR="003D5482">
        <w:trPr>
          <w:trHeight w:val="404"/>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Экскурсия на почту.</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почтальона.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проявлении интересов.</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Знакомство с профессиями: художник, музыкант, артист.</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 xml:space="preserve">Экскурсия в Школу искусств. </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3D5482">
            <w:pPr>
              <w:rPr>
                <w:rFonts w:ascii="Times New Roman" w:hAnsi="Times New Roman"/>
                <w:sz w:val="24"/>
                <w:szCs w:val="24"/>
              </w:rPr>
            </w:pP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Исследовательский проект «Мир моих увлечений».</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 xml:space="preserve"> Контрольная работа № 1.</w:t>
            </w:r>
          </w:p>
        </w:tc>
        <w:tc>
          <w:tcPr>
            <w:tcW w:w="709" w:type="dxa"/>
          </w:tcPr>
          <w:p w:rsidR="003D5482" w:rsidRDefault="00694CC6">
            <w:pPr>
              <w:rPr>
                <w:rFonts w:ascii="Times New Roman" w:hAnsi="Times New Roman"/>
                <w:sz w:val="24"/>
                <w:szCs w:val="24"/>
              </w:rPr>
            </w:pPr>
            <w:r>
              <w:rPr>
                <w:rFonts w:ascii="Times New Roman" w:hAnsi="Times New Roman"/>
                <w:sz w:val="24"/>
                <w:szCs w:val="24"/>
              </w:rPr>
              <w:t>2</w:t>
            </w:r>
          </w:p>
        </w:tc>
        <w:tc>
          <w:tcPr>
            <w:tcW w:w="4552" w:type="dxa"/>
          </w:tcPr>
          <w:p w:rsidR="003D5482" w:rsidRDefault="003D5482">
            <w:pPr>
              <w:rPr>
                <w:rFonts w:ascii="Times New Roman" w:hAnsi="Times New Roman"/>
                <w:sz w:val="24"/>
                <w:szCs w:val="24"/>
              </w:rPr>
            </w:pPr>
          </w:p>
        </w:tc>
      </w:tr>
      <w:tr w:rsidR="003D5482">
        <w:trPr>
          <w:trHeight w:val="1993"/>
        </w:trPr>
        <w:tc>
          <w:tcPr>
            <w:tcW w:w="2023" w:type="dxa"/>
          </w:tcPr>
          <w:p w:rsidR="003D5482" w:rsidRDefault="00694CC6">
            <w:pPr>
              <w:rPr>
                <w:rFonts w:ascii="Times New Roman" w:hAnsi="Times New Roman"/>
                <w:b/>
                <w:sz w:val="24"/>
                <w:szCs w:val="24"/>
              </w:rPr>
            </w:pPr>
            <w:r>
              <w:rPr>
                <w:rFonts w:ascii="Times New Roman" w:hAnsi="Times New Roman"/>
                <w:b/>
                <w:sz w:val="24"/>
                <w:szCs w:val="24"/>
              </w:rPr>
              <w:t>Источники</w:t>
            </w:r>
          </w:p>
          <w:p w:rsidR="003D5482" w:rsidRDefault="00694CC6">
            <w:pPr>
              <w:rPr>
                <w:rFonts w:ascii="Times New Roman" w:hAnsi="Times New Roman"/>
                <w:b/>
                <w:sz w:val="24"/>
                <w:szCs w:val="24"/>
              </w:rPr>
            </w:pPr>
            <w:r>
              <w:rPr>
                <w:rFonts w:ascii="Times New Roman" w:hAnsi="Times New Roman"/>
                <w:b/>
                <w:sz w:val="24"/>
                <w:szCs w:val="24"/>
              </w:rPr>
              <w:t>удовлетворения</w:t>
            </w:r>
          </w:p>
          <w:p w:rsidR="003D5482" w:rsidRDefault="00694CC6">
            <w:pPr>
              <w:rPr>
                <w:rFonts w:ascii="Times New Roman" w:hAnsi="Times New Roman"/>
                <w:sz w:val="24"/>
                <w:szCs w:val="24"/>
              </w:rPr>
            </w:pPr>
            <w:r>
              <w:rPr>
                <w:rFonts w:ascii="Times New Roman" w:hAnsi="Times New Roman"/>
                <w:b/>
                <w:sz w:val="24"/>
                <w:szCs w:val="24"/>
              </w:rPr>
              <w:t>потребностей.</w:t>
            </w:r>
          </w:p>
        </w:tc>
        <w:tc>
          <w:tcPr>
            <w:tcW w:w="3506" w:type="dxa"/>
          </w:tcPr>
          <w:p w:rsidR="003D5482" w:rsidRDefault="00694CC6">
            <w:pPr>
              <w:rPr>
                <w:rFonts w:ascii="Times New Roman" w:hAnsi="Times New Roman"/>
                <w:sz w:val="24"/>
                <w:szCs w:val="24"/>
              </w:rPr>
            </w:pPr>
            <w:r>
              <w:rPr>
                <w:rFonts w:ascii="Times New Roman" w:hAnsi="Times New Roman"/>
                <w:sz w:val="24"/>
                <w:szCs w:val="24"/>
              </w:rPr>
              <w:t>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Рассмотреть понятие «ресурсы».</w:t>
            </w:r>
          </w:p>
          <w:p w:rsidR="003D5482" w:rsidRDefault="00694CC6">
            <w:pPr>
              <w:rPr>
                <w:rFonts w:ascii="Times New Roman" w:hAnsi="Times New Roman"/>
                <w:sz w:val="24"/>
                <w:szCs w:val="24"/>
              </w:rPr>
            </w:pPr>
            <w:r>
              <w:rPr>
                <w:rFonts w:ascii="Times New Roman" w:hAnsi="Times New Roman"/>
                <w:sz w:val="24"/>
                <w:szCs w:val="24"/>
              </w:rPr>
              <w:t>Познакомить с видами ресурсов.</w:t>
            </w:r>
          </w:p>
          <w:p w:rsidR="003D5482" w:rsidRDefault="00694CC6">
            <w:pPr>
              <w:rPr>
                <w:rFonts w:ascii="Times New Roman" w:hAnsi="Times New Roman"/>
                <w:sz w:val="24"/>
                <w:szCs w:val="24"/>
              </w:rPr>
            </w:pPr>
            <w:r>
              <w:rPr>
                <w:rFonts w:ascii="Times New Roman" w:hAnsi="Times New Roman"/>
                <w:sz w:val="24"/>
                <w:szCs w:val="24"/>
              </w:rPr>
              <w:t>Определение ресурсов для изготовления поздравительной открытки.</w:t>
            </w:r>
          </w:p>
          <w:p w:rsidR="003D5482" w:rsidRDefault="00694CC6">
            <w:pPr>
              <w:rPr>
                <w:rFonts w:ascii="Times New Roman" w:hAnsi="Times New Roman"/>
                <w:sz w:val="24"/>
                <w:szCs w:val="24"/>
              </w:rPr>
            </w:pPr>
            <w:r>
              <w:rPr>
                <w:rFonts w:ascii="Times New Roman" w:hAnsi="Times New Roman"/>
                <w:sz w:val="24"/>
                <w:szCs w:val="24"/>
              </w:rPr>
              <w:t>Творческая работа (изготовление открытки).</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Природные 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природными ресурсами нашего края.</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Экономические 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Групповая работа. Определение экономических ресурсов, которые мы используем на уроках.</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Трудовые 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Чтение и обсуждение сказки Е.Пермяка «Азбука нашей жизни».</w:t>
            </w:r>
          </w:p>
          <w:p w:rsidR="003D5482" w:rsidRDefault="00694CC6">
            <w:pPr>
              <w:rPr>
                <w:rFonts w:ascii="Times New Roman" w:hAnsi="Times New Roman"/>
                <w:sz w:val="24"/>
                <w:szCs w:val="24"/>
              </w:rPr>
            </w:pPr>
            <w:r>
              <w:rPr>
                <w:rFonts w:ascii="Times New Roman" w:hAnsi="Times New Roman"/>
                <w:sz w:val="24"/>
                <w:szCs w:val="24"/>
              </w:rPr>
              <w:t xml:space="preserve"> Формирование понятия «профессия « и «специальность».</w:t>
            </w:r>
          </w:p>
          <w:p w:rsidR="003D5482" w:rsidRDefault="00694CC6">
            <w:pPr>
              <w:rPr>
                <w:rFonts w:ascii="Times New Roman" w:hAnsi="Times New Roman"/>
                <w:sz w:val="24"/>
                <w:szCs w:val="24"/>
              </w:rPr>
            </w:pPr>
            <w:r>
              <w:rPr>
                <w:rFonts w:ascii="Times New Roman" w:hAnsi="Times New Roman"/>
                <w:sz w:val="24"/>
                <w:szCs w:val="24"/>
              </w:rPr>
              <w:t>Работа с ТТЗ.</w:t>
            </w:r>
          </w:p>
        </w:tc>
      </w:tr>
      <w:tr w:rsidR="003D5482">
        <w:trPr>
          <w:trHeight w:val="1757"/>
        </w:trPr>
        <w:tc>
          <w:tcPr>
            <w:tcW w:w="2023" w:type="dxa"/>
          </w:tcPr>
          <w:p w:rsidR="003D5482" w:rsidRDefault="00694CC6">
            <w:pPr>
              <w:rPr>
                <w:rFonts w:ascii="Times New Roman" w:hAnsi="Times New Roman"/>
                <w:b/>
                <w:sz w:val="24"/>
                <w:szCs w:val="24"/>
              </w:rPr>
            </w:pPr>
            <w:r>
              <w:rPr>
                <w:rFonts w:ascii="Times New Roman" w:hAnsi="Times New Roman"/>
                <w:b/>
                <w:sz w:val="24"/>
                <w:szCs w:val="24"/>
              </w:rPr>
              <w:t>Производство</w:t>
            </w:r>
          </w:p>
          <w:p w:rsidR="003D5482" w:rsidRDefault="00694CC6">
            <w:pPr>
              <w:rPr>
                <w:rFonts w:ascii="Times New Roman" w:hAnsi="Times New Roman"/>
                <w:sz w:val="24"/>
                <w:szCs w:val="24"/>
              </w:rPr>
            </w:pPr>
            <w:r>
              <w:rPr>
                <w:rFonts w:ascii="Times New Roman" w:hAnsi="Times New Roman"/>
                <w:b/>
                <w:sz w:val="24"/>
                <w:szCs w:val="24"/>
              </w:rPr>
              <w:t>товаров.</w:t>
            </w:r>
          </w:p>
        </w:tc>
        <w:tc>
          <w:tcPr>
            <w:tcW w:w="3506" w:type="dxa"/>
          </w:tcPr>
          <w:p w:rsidR="003D5482" w:rsidRDefault="00694CC6">
            <w:pPr>
              <w:rPr>
                <w:rFonts w:ascii="Times New Roman" w:hAnsi="Times New Roman"/>
                <w:sz w:val="24"/>
                <w:szCs w:val="24"/>
              </w:rPr>
            </w:pPr>
            <w:r>
              <w:rPr>
                <w:rFonts w:ascii="Times New Roman" w:hAnsi="Times New Roman"/>
                <w:sz w:val="24"/>
                <w:szCs w:val="24"/>
              </w:rPr>
              <w:t>Путешествие в страну товаров.</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Формирование понятие «товар», «продавец», «покупатель», «производитель товара», «потребитель товара».</w:t>
            </w:r>
          </w:p>
          <w:p w:rsidR="003D5482" w:rsidRDefault="00694CC6">
            <w:pPr>
              <w:rPr>
                <w:rFonts w:ascii="Times New Roman" w:hAnsi="Times New Roman"/>
                <w:sz w:val="24"/>
                <w:szCs w:val="24"/>
              </w:rPr>
            </w:pPr>
            <w:r>
              <w:rPr>
                <w:rFonts w:ascii="Times New Roman" w:hAnsi="Times New Roman"/>
                <w:sz w:val="24"/>
                <w:szCs w:val="24"/>
              </w:rPr>
              <w:t>Знакомство с разными видами</w:t>
            </w:r>
          </w:p>
          <w:p w:rsidR="003D5482" w:rsidRDefault="00694CC6">
            <w:pPr>
              <w:rPr>
                <w:rFonts w:ascii="Times New Roman" w:hAnsi="Times New Roman"/>
                <w:sz w:val="24"/>
                <w:szCs w:val="24"/>
              </w:rPr>
            </w:pPr>
            <w:r>
              <w:rPr>
                <w:rFonts w:ascii="Times New Roman" w:hAnsi="Times New Roman"/>
                <w:sz w:val="24"/>
                <w:szCs w:val="24"/>
              </w:rPr>
              <w:t>Товара.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Как хлеб приходит к нам на стол.</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производством хлеба.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Экскурсия на кондитерскую фабрику.</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Знакомство с производством. </w:t>
            </w:r>
          </w:p>
        </w:tc>
      </w:tr>
      <w:tr w:rsidR="003D5482">
        <w:trPr>
          <w:trHeight w:val="270"/>
        </w:trPr>
        <w:tc>
          <w:tcPr>
            <w:tcW w:w="2023" w:type="dxa"/>
          </w:tcPr>
          <w:p w:rsidR="003D5482" w:rsidRDefault="003D5482">
            <w:pPr>
              <w:rPr>
                <w:rFonts w:ascii="Times New Roman" w:hAnsi="Times New Roman"/>
                <w:sz w:val="24"/>
                <w:szCs w:val="24"/>
              </w:rPr>
            </w:pPr>
          </w:p>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Услуги. Оказание услуг.</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профессиями: парикмахер, швея, курьер,…</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Обобщающий урок.</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 xml:space="preserve">Контрольная работа № 2. </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3D5482">
            <w:pPr>
              <w:rPr>
                <w:rFonts w:ascii="Times New Roman" w:hAnsi="Times New Roman"/>
                <w:sz w:val="24"/>
                <w:szCs w:val="24"/>
              </w:rPr>
            </w:pPr>
          </w:p>
        </w:tc>
      </w:tr>
    </w:tbl>
    <w:p w:rsidR="003D5482" w:rsidRDefault="003D5482">
      <w:pPr>
        <w:spacing w:after="0" w:line="240" w:lineRule="auto"/>
        <w:jc w:val="center"/>
        <w:rPr>
          <w:rFonts w:ascii="Times New Roman" w:hAnsi="Times New Roman"/>
          <w:b/>
          <w:sz w:val="28"/>
          <w:szCs w:val="24"/>
        </w:rPr>
      </w:pPr>
    </w:p>
    <w:sectPr w:rsidR="003D5482" w:rsidSect="003D5482">
      <w:pgSz w:w="11906" w:h="16838"/>
      <w:pgMar w:top="1134" w:right="850"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708"/>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330A4"/>
    <w:rsid w:val="001F5BA4"/>
    <w:rsid w:val="00215A79"/>
    <w:rsid w:val="002734D0"/>
    <w:rsid w:val="002E30F6"/>
    <w:rsid w:val="00326FC0"/>
    <w:rsid w:val="003539A7"/>
    <w:rsid w:val="003D5482"/>
    <w:rsid w:val="003D6395"/>
    <w:rsid w:val="00474C2C"/>
    <w:rsid w:val="004B2399"/>
    <w:rsid w:val="004B73C9"/>
    <w:rsid w:val="00550F34"/>
    <w:rsid w:val="00563637"/>
    <w:rsid w:val="005C1289"/>
    <w:rsid w:val="00694CC6"/>
    <w:rsid w:val="006E2217"/>
    <w:rsid w:val="00704550"/>
    <w:rsid w:val="007330A4"/>
    <w:rsid w:val="00735E6B"/>
    <w:rsid w:val="00742731"/>
    <w:rsid w:val="00965925"/>
    <w:rsid w:val="00986B29"/>
    <w:rsid w:val="009C65D4"/>
    <w:rsid w:val="00A9411A"/>
    <w:rsid w:val="00AB4E7A"/>
    <w:rsid w:val="00BA5DE0"/>
    <w:rsid w:val="00BC2BFC"/>
    <w:rsid w:val="00BE636E"/>
    <w:rsid w:val="00CA7114"/>
    <w:rsid w:val="00CE090C"/>
    <w:rsid w:val="00D2388C"/>
    <w:rsid w:val="00E1062A"/>
    <w:rsid w:val="00E5311F"/>
    <w:rsid w:val="00F74316"/>
    <w:rsid w:val="00FB4ED1"/>
    <w:rsid w:val="00FE3FEB"/>
    <w:rsid w:val="01124CDF"/>
    <w:rsid w:val="06444B83"/>
    <w:rsid w:val="0D725B91"/>
    <w:rsid w:val="0E2844A2"/>
    <w:rsid w:val="13093C88"/>
    <w:rsid w:val="178828EB"/>
    <w:rsid w:val="2CF1340A"/>
    <w:rsid w:val="43994FCC"/>
    <w:rsid w:val="4E1717D8"/>
    <w:rsid w:val="52481FEA"/>
    <w:rsid w:val="581A0C3B"/>
    <w:rsid w:val="747B287D"/>
    <w:rsid w:val="797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82"/>
    <w:rPr>
      <w:rFonts w:ascii="Calibri" w:eastAsia="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D5482"/>
    <w:pPr>
      <w:spacing w:after="0" w:line="240" w:lineRule="auto"/>
    </w:pPr>
    <w:rPr>
      <w:rFonts w:ascii="Tahoma" w:hAnsi="Tahoma" w:cs="Tahoma"/>
      <w:sz w:val="16"/>
      <w:szCs w:val="16"/>
    </w:rPr>
  </w:style>
  <w:style w:type="table" w:styleId="a5">
    <w:name w:val="Table Grid"/>
    <w:basedOn w:val="a1"/>
    <w:uiPriority w:val="59"/>
    <w:rsid w:val="003D5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sid w:val="003D5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2899</Words>
  <Characters>16530</Characters>
  <Application>Microsoft Office Word</Application>
  <DocSecurity>0</DocSecurity>
  <Lines>137</Lines>
  <Paragraphs>38</Paragraphs>
  <ScaleCrop>false</ScaleCrop>
  <Company>SPecialiST RePack</Company>
  <LinksUpToDate>false</LinksUpToDate>
  <CharactersWithSpaces>19391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Никита</dc:creator>
  <cp:lastModifiedBy>Гостинная</cp:lastModifiedBy>
  <cp:revision>8</cp:revision>
  <dcterms:created xsi:type="dcterms:W3CDTF">2015-09-13T11:04:00Z</dcterms:created>
  <dcterms:modified xsi:type="dcterms:W3CDTF">2020-11-02T12:16:00Z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1049-9.1.0.5217</vt:lpwstr>
  </property>
</Properties>
</file>