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E9" w:rsidRPr="00416F20" w:rsidRDefault="00D57DE9" w:rsidP="00416F20">
      <w:pPr>
        <w:spacing w:after="0"/>
        <w:rPr>
          <w:rFonts w:ascii="Times New Roman" w:hAnsi="Times New Roman"/>
          <w:b/>
          <w:sz w:val="32"/>
          <w:szCs w:val="24"/>
          <w:lang w:val="en-US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ED4F73" w:rsidRDefault="00ED4F73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  <w:sectPr w:rsidR="00ED4F73" w:rsidSect="00ED4F7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 wp14:anchorId="3F92448C" wp14:editId="695C7C68">
            <wp:extent cx="5715000" cy="8115300"/>
            <wp:effectExtent l="0" t="0" r="0" b="0"/>
            <wp:docPr id="2" name="Рисунок 2" descr="C:\Users\Nataliya\Desktop\планирование 2 класс)\эконо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ya\Desktop\планирование 2 класс)\экономи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Default="00D57DE9" w:rsidP="00AF1CF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D57DE9" w:rsidRPr="00416F20" w:rsidRDefault="00D57DE9" w:rsidP="00416F20">
      <w:pPr>
        <w:spacing w:after="0"/>
        <w:rPr>
          <w:rFonts w:ascii="Times New Roman" w:hAnsi="Times New Roman"/>
          <w:b/>
          <w:sz w:val="32"/>
          <w:szCs w:val="24"/>
          <w:lang w:val="en-US"/>
        </w:rPr>
      </w:pPr>
    </w:p>
    <w:p w:rsidR="00D57DE9" w:rsidRDefault="00D57DE9" w:rsidP="00D57DE9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177A0F" w:rsidRPr="00AF1CF8" w:rsidRDefault="00177A0F" w:rsidP="00AF1C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I.</w:t>
      </w:r>
      <w:r w:rsidRPr="00AF1CF8">
        <w:rPr>
          <w:rFonts w:ascii="Times New Roman" w:hAnsi="Times New Roman"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Пояснительная записка к рабочей программе по курсу «Экономика</w:t>
      </w:r>
      <w:r>
        <w:rPr>
          <w:rFonts w:ascii="Times New Roman" w:hAnsi="Times New Roman"/>
          <w:b/>
          <w:sz w:val="28"/>
          <w:szCs w:val="24"/>
        </w:rPr>
        <w:t xml:space="preserve"> для младших школьников»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кусственно отодвигались от </w:t>
      </w:r>
      <w:proofErr w:type="gramStart"/>
      <w:r w:rsidRPr="00AF1CF8">
        <w:rPr>
          <w:rFonts w:ascii="Times New Roman" w:hAnsi="Times New Roman"/>
          <w:sz w:val="24"/>
          <w:szCs w:val="24"/>
        </w:rPr>
        <w:t>школьника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здаётся богатство и каковы его источники. </w:t>
      </w: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формирование элементарных экономических представлений, необходимых в практической деятельности, и начала экономической культуры. </w:t>
      </w:r>
    </w:p>
    <w:p w:rsidR="00177A0F" w:rsidRPr="00AF1CF8" w:rsidRDefault="00177A0F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формирование у учащихся представления об экономике как сфере деятельности человека, связанной с проблемой удовлетворения потре</w:t>
      </w:r>
      <w:r w:rsidRPr="00AF1CF8">
        <w:rPr>
          <w:rFonts w:ascii="Times New Roman" w:hAnsi="Times New Roman"/>
          <w:sz w:val="24"/>
          <w:szCs w:val="24"/>
        </w:rPr>
        <w:t>б</w:t>
      </w:r>
      <w:r w:rsidRPr="00AF1CF8">
        <w:rPr>
          <w:rFonts w:ascii="Times New Roman" w:hAnsi="Times New Roman"/>
          <w:sz w:val="24"/>
          <w:szCs w:val="24"/>
        </w:rPr>
        <w:t xml:space="preserve">ностей с учётом ограниченности возможностей;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освоение простейших приёмов выбора;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овладение элементарными экономическими расчётами;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воспитание бережливости, аккуратности, ответственности за порученное дело; умение доводить начатое дело до конца; рационально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пользовать различные ресурсы; бережно относится к личному, семейному, школьному и другому имуществу.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 по обществознанию (включая экономику), утвержденного приказом Минобразования России №1089 от 05.03.04. </w:t>
      </w: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F1CF8">
        <w:rPr>
          <w:rFonts w:ascii="Times New Roman" w:hAnsi="Times New Roman"/>
          <w:sz w:val="24"/>
          <w:szCs w:val="24"/>
        </w:rPr>
        <w:t xml:space="preserve"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</w:t>
      </w:r>
      <w:proofErr w:type="spellStart"/>
      <w:r w:rsidRPr="00AF1CF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CF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связей, логики учебного проце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lastRenderedPageBreak/>
        <w:t>са школы с углубленным изучением экономики, возрастных и психологических особенностей учащихся, определяет набор практических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бот, необходимых для формирования экономического мышления. </w:t>
      </w:r>
      <w:proofErr w:type="gramEnd"/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 были использованы программные материалы под редакцией И.А. </w:t>
      </w:r>
      <w:proofErr w:type="spellStart"/>
      <w:r w:rsidRPr="00AF1CF8">
        <w:rPr>
          <w:rFonts w:ascii="Times New Roman" w:hAnsi="Times New Roman"/>
          <w:sz w:val="24"/>
          <w:szCs w:val="24"/>
        </w:rPr>
        <w:t>Сасовой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AF1CF8">
        <w:rPr>
          <w:rFonts w:ascii="Times New Roman" w:hAnsi="Times New Roman"/>
          <w:sz w:val="24"/>
          <w:szCs w:val="24"/>
        </w:rPr>
        <w:t>Липсица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, С.И. Иванова, МЭШ.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обеспечение: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</w:t>
      </w:r>
      <w:proofErr w:type="spellStart"/>
      <w:r w:rsidRPr="00AF1CF8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Е.Н. Экономика 2 класс: Тетрадь творчески</w:t>
      </w:r>
      <w:r>
        <w:rPr>
          <w:rFonts w:ascii="Times New Roman" w:hAnsi="Times New Roman"/>
          <w:sz w:val="24"/>
          <w:szCs w:val="24"/>
        </w:rPr>
        <w:t>х заданий. – М.: Вита-Пресс, 2017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177A0F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</w:t>
      </w:r>
      <w:proofErr w:type="spellStart"/>
      <w:r w:rsidRPr="00AF1CF8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Е.Н. Экономика для младших школьников. 2 класс: Пособие для учителя. – М.: Вита-Пресс,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 xml:space="preserve">II. Общая характеристика учебного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Первая ступень экономического образования - экономика для начальной школы ориентирована 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младших школьников к жизни в новых экономических условиях. </w:t>
      </w: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программы в качестве исходных положений были приняты следующие: </w:t>
      </w:r>
    </w:p>
    <w:p w:rsidR="00177A0F" w:rsidRDefault="00177A0F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мышление младших школьников носит конкретный характер, поэтому за основу берутся те понятия и явления, с которыми дети не раз встречались в жизни; </w:t>
      </w:r>
    </w:p>
    <w:p w:rsidR="00177A0F" w:rsidRDefault="00177A0F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для активизации процесса обучения и воспитания используются различные методы (рассказ, тренинг, игра, разбор ситуаций, диску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сия, изобразительная деятельность и др.), включающие детей в конкретную обучающую деятельность; </w:t>
      </w:r>
    </w:p>
    <w:p w:rsidR="00177A0F" w:rsidRDefault="00177A0F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содержание учебного экономического материала должно стать основой для дальнейшего изучения экономики в средней школе; </w:t>
      </w:r>
    </w:p>
    <w:p w:rsidR="00177A0F" w:rsidRPr="00AF1CF8" w:rsidRDefault="00177A0F" w:rsidP="00AF1C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социально-экономические знания, получаемые школьниками, должны формировать гражданина и соответствовать нормам и прав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лам, принятым в цивилизованном обществе.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на предприятия, магазины вводить детей в мир экономических понятий и категорий. </w:t>
      </w:r>
    </w:p>
    <w:p w:rsidR="00177A0F" w:rsidRPr="00AF1CF8" w:rsidRDefault="00177A0F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Формируется представление о богатстве, воплощенном не только в денежном выражении, но и в сокровищах природы, искусства,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зультатах труда людей. Младшие </w:t>
      </w:r>
      <w:r>
        <w:rPr>
          <w:rFonts w:ascii="Times New Roman" w:hAnsi="Times New Roman"/>
          <w:sz w:val="24"/>
          <w:szCs w:val="24"/>
        </w:rPr>
        <w:t>ш</w:t>
      </w:r>
      <w:r w:rsidRPr="00AF1CF8">
        <w:rPr>
          <w:rFonts w:ascii="Times New Roman" w:hAnsi="Times New Roman"/>
          <w:sz w:val="24"/>
          <w:szCs w:val="24"/>
        </w:rPr>
        <w:t>кольники начинают осознавать зависимость благосостояния общества и человека от качества труда.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бята познают значение природного богатства для человека, проникаются бережным отношениям к природе и всем видам ресурсов.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177A0F" w:rsidRPr="00D852C8" w:rsidRDefault="00177A0F" w:rsidP="00D852C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>III.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 xml:space="preserve">Описание места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в учебном плане</w:t>
      </w:r>
    </w:p>
    <w:p w:rsidR="00177A0F" w:rsidRPr="00AF1CF8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lastRenderedPageBreak/>
        <w:t xml:space="preserve"> В соответствии с учебным планом школы на 201</w:t>
      </w:r>
      <w:r>
        <w:rPr>
          <w:rFonts w:ascii="Times New Roman" w:hAnsi="Times New Roman"/>
          <w:sz w:val="24"/>
          <w:szCs w:val="24"/>
        </w:rPr>
        <w:t>6</w:t>
      </w:r>
      <w:r w:rsidRPr="00AF1CF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F1CF8">
        <w:rPr>
          <w:rFonts w:ascii="Times New Roman" w:hAnsi="Times New Roman"/>
          <w:sz w:val="24"/>
          <w:szCs w:val="24"/>
        </w:rPr>
        <w:t xml:space="preserve"> учебный год рабочая программа составлена на 34 часа (1час в неделю), что с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ответствует часам отведенным авторами программы. </w:t>
      </w:r>
    </w:p>
    <w:p w:rsidR="00177A0F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Значительную помощь в овладении младшими школьниками экономическими понятиями оказывают </w:t>
      </w:r>
      <w:proofErr w:type="spellStart"/>
      <w:r w:rsidRPr="00AF1CF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связи. Уроки </w:t>
      </w:r>
      <w:r>
        <w:rPr>
          <w:rFonts w:ascii="Times New Roman" w:hAnsi="Times New Roman"/>
          <w:sz w:val="24"/>
          <w:szCs w:val="24"/>
        </w:rPr>
        <w:t>э</w:t>
      </w:r>
      <w:r w:rsidRPr="00AF1CF8">
        <w:rPr>
          <w:rFonts w:ascii="Times New Roman" w:hAnsi="Times New Roman"/>
          <w:sz w:val="24"/>
          <w:szCs w:val="24"/>
        </w:rPr>
        <w:t>кономики тесно связаны с русским языком, математикой, изобразительным искусством, окружающим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миром. Решение задач и проблемных ситуаций с экономическим содержанием показывает прагматическую направленность экономических знаний. </w:t>
      </w:r>
    </w:p>
    <w:p w:rsidR="00177A0F" w:rsidRPr="00AF1CF8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Математика:</w:t>
      </w:r>
      <w:r w:rsidRPr="00AF1CF8">
        <w:rPr>
          <w:rFonts w:ascii="Times New Roman" w:hAnsi="Times New Roman"/>
          <w:sz w:val="24"/>
          <w:szCs w:val="24"/>
        </w:rPr>
        <w:t xml:space="preserve">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Русский язык:</w:t>
      </w:r>
      <w:r w:rsidRPr="00AF1CF8">
        <w:rPr>
          <w:rFonts w:ascii="Times New Roman" w:hAnsi="Times New Roman"/>
          <w:sz w:val="24"/>
          <w:szCs w:val="24"/>
        </w:rPr>
        <w:t xml:space="preserve"> Подготовка сообщений. Обогащение словарного запаса детей. Ведение словаря экономических терминов. Разгадывание реб</w:t>
      </w:r>
      <w:r w:rsidRPr="00AF1CF8"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сов, шарад и другие занимательные задания. Решение проблемных ситуаций.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Изобразительное искусство:</w:t>
      </w:r>
      <w:r w:rsidRPr="00AF1CF8">
        <w:rPr>
          <w:rFonts w:ascii="Times New Roman" w:hAnsi="Times New Roman"/>
          <w:sz w:val="24"/>
          <w:szCs w:val="24"/>
        </w:rPr>
        <w:t xml:space="preserve"> Выполнение творческих заданий в рисунке и чертеже. Раскраска. Конкурсные задания по рисунку на эконом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ческие темы. Эстетичное оформление творческих работ и сообщений.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Окружающий мир:</w:t>
      </w:r>
      <w:r w:rsidRPr="00AF1CF8">
        <w:rPr>
          <w:rFonts w:ascii="Times New Roman" w:hAnsi="Times New Roman"/>
          <w:sz w:val="24"/>
          <w:szCs w:val="24"/>
        </w:rPr>
        <w:t xml:space="preserve">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ского компонента предметов «Обществознание», «География»,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«История», «Экономика» в основной школе. </w:t>
      </w:r>
    </w:p>
    <w:p w:rsidR="00177A0F" w:rsidRPr="00EB6C22" w:rsidRDefault="00177A0F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77A0F" w:rsidRPr="00EB6C22" w:rsidRDefault="00177A0F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IV. Описание ценностных ориентиров содержания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sz w:val="24"/>
          <w:szCs w:val="24"/>
        </w:rPr>
        <w:t>Первая ступень экономического образования - экономика для начальной школы</w:t>
      </w:r>
      <w:r w:rsidRPr="00AF1CF8">
        <w:rPr>
          <w:rFonts w:ascii="Times New Roman" w:hAnsi="Times New Roman"/>
          <w:sz w:val="24"/>
          <w:szCs w:val="24"/>
        </w:rPr>
        <w:t xml:space="preserve"> ориентирована на подготовку младших школ</w:t>
      </w:r>
      <w:r w:rsidRPr="00AF1CF8">
        <w:rPr>
          <w:rFonts w:ascii="Times New Roman" w:hAnsi="Times New Roman"/>
          <w:sz w:val="24"/>
          <w:szCs w:val="24"/>
        </w:rPr>
        <w:t>ь</w:t>
      </w:r>
      <w:r w:rsidRPr="00AF1CF8">
        <w:rPr>
          <w:rFonts w:ascii="Times New Roman" w:hAnsi="Times New Roman"/>
          <w:sz w:val="24"/>
          <w:szCs w:val="24"/>
        </w:rPr>
        <w:t xml:space="preserve">ников к жизни в новых экономических условиях. </w:t>
      </w:r>
    </w:p>
    <w:p w:rsidR="00177A0F" w:rsidRPr="00AF1CF8" w:rsidRDefault="00177A0F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творения его потребностей от уровня образования, от качества труда, познают значение природных бога</w:t>
      </w:r>
      <w:proofErr w:type="gramStart"/>
      <w:r w:rsidRPr="00AF1CF8">
        <w:rPr>
          <w:rFonts w:ascii="Times New Roman" w:hAnsi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/>
          <w:sz w:val="24"/>
          <w:szCs w:val="24"/>
        </w:rPr>
        <w:t>я человека, проникаются б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режным отношением к природе и всем видам ресурсов, подходят к пониманию роли денег как оценки результата труда людей. </w:t>
      </w:r>
    </w:p>
    <w:p w:rsidR="00177A0F" w:rsidRPr="00EB6C22" w:rsidRDefault="00177A0F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77A0F" w:rsidRPr="00EB6C22" w:rsidRDefault="00177A0F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V. Личностные, </w:t>
      </w:r>
      <w:proofErr w:type="spellStart"/>
      <w:r w:rsidRPr="00EB6C22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EB6C22">
        <w:rPr>
          <w:rFonts w:ascii="Times New Roman" w:hAnsi="Times New Roman"/>
          <w:b/>
          <w:sz w:val="28"/>
          <w:szCs w:val="24"/>
        </w:rPr>
        <w:t xml:space="preserve"> и предметные результаты освоения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Этот курс обеспечивает формирование </w:t>
      </w:r>
      <w:r w:rsidRPr="00EB6C22">
        <w:rPr>
          <w:rFonts w:ascii="Times New Roman" w:hAnsi="Times New Roman"/>
          <w:b/>
          <w:sz w:val="24"/>
          <w:szCs w:val="24"/>
        </w:rPr>
        <w:t>личностных универсальных действий:</w:t>
      </w: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177A0F" w:rsidRDefault="00177A0F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 </w:t>
      </w:r>
    </w:p>
    <w:p w:rsidR="00177A0F" w:rsidRDefault="00177A0F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C22">
        <w:rPr>
          <w:rFonts w:ascii="Times New Roman" w:hAnsi="Times New Roman"/>
          <w:sz w:val="24"/>
          <w:szCs w:val="24"/>
        </w:rPr>
        <w:t>поведенческий</w:t>
      </w:r>
      <w:proofErr w:type="gramEnd"/>
      <w:r w:rsidRPr="00EB6C22">
        <w:rPr>
          <w:rFonts w:ascii="Times New Roman" w:hAnsi="Times New Roman"/>
          <w:sz w:val="24"/>
          <w:szCs w:val="24"/>
        </w:rPr>
        <w:t xml:space="preserve"> и ценностно-смысловой аспекты будущей профессиональной карьеры человека, т.е. детерминирующие способы з</w:t>
      </w:r>
      <w:r w:rsidRPr="00EB6C22">
        <w:rPr>
          <w:rFonts w:ascii="Times New Roman" w:hAnsi="Times New Roman"/>
          <w:sz w:val="24"/>
          <w:szCs w:val="24"/>
        </w:rPr>
        <w:t>а</w:t>
      </w:r>
      <w:r w:rsidRPr="00EB6C22">
        <w:rPr>
          <w:rFonts w:ascii="Times New Roman" w:hAnsi="Times New Roman"/>
          <w:sz w:val="24"/>
          <w:szCs w:val="24"/>
        </w:rPr>
        <w:t xml:space="preserve">работка и расходования денег; </w:t>
      </w:r>
    </w:p>
    <w:p w:rsidR="00177A0F" w:rsidRDefault="00177A0F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экономические;</w:t>
      </w:r>
    </w:p>
    <w:p w:rsidR="00177A0F" w:rsidRDefault="00177A0F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развитие человека как ЛИЧНОСТИ включает в себя умение брать на себя ответственность, сопоставлять свои желания и возможн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>сти, стремление к сотрудничеству и, в конечном итоге, - достижение собственной цели;</w:t>
      </w:r>
    </w:p>
    <w:p w:rsidR="00177A0F" w:rsidRPr="00EB6C22" w:rsidRDefault="00177A0F" w:rsidP="00AF1C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осознание важности образования в сего</w:t>
      </w:r>
      <w:r>
        <w:rPr>
          <w:rFonts w:ascii="Times New Roman" w:hAnsi="Times New Roman"/>
          <w:sz w:val="24"/>
          <w:szCs w:val="24"/>
        </w:rPr>
        <w:t>дняшней и завтрашней жизни.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универсальные учебные действия. </w:t>
      </w:r>
    </w:p>
    <w:p w:rsidR="00177A0F" w:rsidRPr="00AF1CF8" w:rsidRDefault="00177A0F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ний проявляется в самоорганизации и в </w:t>
      </w:r>
      <w:proofErr w:type="spellStart"/>
      <w:r w:rsidRPr="00AF1C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 </w:t>
      </w:r>
    </w:p>
    <w:p w:rsidR="00177A0F" w:rsidRPr="00EB6C22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универсальные учебные действия. </w:t>
      </w:r>
    </w:p>
    <w:p w:rsidR="00177A0F" w:rsidRPr="00AF1CF8" w:rsidRDefault="00177A0F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За период обучения в начальных классах у учащихся расширяется круг экономических понятий, меняется качество их усвоения - пон</w:t>
      </w:r>
      <w:r w:rsidRPr="00AF1CF8">
        <w:rPr>
          <w:rFonts w:ascii="Times New Roman" w:hAnsi="Times New Roman"/>
          <w:sz w:val="24"/>
          <w:szCs w:val="24"/>
        </w:rPr>
        <w:t>я</w:t>
      </w:r>
      <w:r w:rsidRPr="00AF1CF8">
        <w:rPr>
          <w:rFonts w:ascii="Times New Roman" w:hAnsi="Times New Roman"/>
          <w:sz w:val="24"/>
          <w:szCs w:val="24"/>
        </w:rPr>
        <w:t xml:space="preserve">тия становятся более полными и точными. В младшем школьном возрасте учащиеся усваивают экономические знания на общенаучном </w:t>
      </w:r>
      <w:r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EB6C22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 xml:space="preserve">дий, справочников (включая электронные, цифровые), в открытом информационном </w:t>
      </w:r>
      <w:proofErr w:type="spellStart"/>
      <w:r w:rsidRPr="00EB6C22">
        <w:rPr>
          <w:rFonts w:ascii="Times New Roman" w:hAnsi="Times New Roman"/>
          <w:sz w:val="24"/>
          <w:szCs w:val="24"/>
        </w:rPr>
        <w:t>пространстве</w:t>
      </w:r>
      <w:proofErr w:type="gramStart"/>
      <w:r w:rsidRPr="00EB6C2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EB6C22">
        <w:rPr>
          <w:rFonts w:ascii="Times New Roman" w:hAnsi="Times New Roman"/>
          <w:sz w:val="24"/>
          <w:szCs w:val="24"/>
        </w:rPr>
        <w:t xml:space="preserve"> том числе контролируемом пр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 xml:space="preserve">странстве Интернета;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</w:t>
      </w:r>
      <w:r w:rsidRPr="00EB6C22">
        <w:rPr>
          <w:rFonts w:ascii="Times New Roman" w:hAnsi="Times New Roman"/>
          <w:sz w:val="24"/>
          <w:szCs w:val="24"/>
        </w:rPr>
        <w:t>н</w:t>
      </w:r>
      <w:r w:rsidRPr="00EB6C22">
        <w:rPr>
          <w:rFonts w:ascii="Times New Roman" w:hAnsi="Times New Roman"/>
          <w:sz w:val="24"/>
          <w:szCs w:val="24"/>
        </w:rPr>
        <w:t xml:space="preserve">тов ИКТ;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EB6C22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B6C22">
        <w:rPr>
          <w:rFonts w:ascii="Times New Roman" w:hAnsi="Times New Roman"/>
          <w:sz w:val="24"/>
          <w:szCs w:val="24"/>
        </w:rPr>
        <w:t xml:space="preserve"> и классификацию по заданным критериям;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 xml:space="preserve">ления сущностной связи; </w:t>
      </w:r>
    </w:p>
    <w:p w:rsidR="00177A0F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177A0F" w:rsidRPr="00EB6C22" w:rsidRDefault="00177A0F" w:rsidP="00AF1CF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устанав</w:t>
      </w:r>
      <w:r>
        <w:rPr>
          <w:rFonts w:ascii="Times New Roman" w:hAnsi="Times New Roman"/>
          <w:sz w:val="24"/>
          <w:szCs w:val="24"/>
        </w:rPr>
        <w:t>ливать аналогии.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B6C22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EB6C22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177A0F" w:rsidRDefault="00177A0F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177A0F" w:rsidRDefault="00177A0F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записывать, фиксировать экономическую информацию с помощью инструментов ИКТ; </w:t>
      </w:r>
    </w:p>
    <w:p w:rsidR="00177A0F" w:rsidRDefault="00177A0F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77A0F" w:rsidRDefault="00177A0F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A010F0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010F0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</w:t>
      </w:r>
      <w:r w:rsidRPr="00A010F0">
        <w:rPr>
          <w:rFonts w:ascii="Times New Roman" w:hAnsi="Times New Roman"/>
          <w:sz w:val="24"/>
          <w:szCs w:val="24"/>
        </w:rPr>
        <w:t>е</w:t>
      </w:r>
      <w:r w:rsidRPr="00A010F0">
        <w:rPr>
          <w:rFonts w:ascii="Times New Roman" w:hAnsi="Times New Roman"/>
          <w:sz w:val="24"/>
          <w:szCs w:val="24"/>
        </w:rPr>
        <w:t xml:space="preserve">раций; </w:t>
      </w:r>
    </w:p>
    <w:p w:rsidR="00177A0F" w:rsidRDefault="00177A0F" w:rsidP="00AF1C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A010F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177A0F" w:rsidRDefault="00177A0F" w:rsidP="00A010F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010F0">
      <w:pPr>
        <w:pStyle w:val="a3"/>
        <w:spacing w:after="0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универсальные учебные действия.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</w:t>
      </w:r>
      <w:r w:rsidRPr="00A010F0">
        <w:rPr>
          <w:rFonts w:ascii="Times New Roman" w:hAnsi="Times New Roman"/>
          <w:sz w:val="24"/>
          <w:szCs w:val="24"/>
        </w:rPr>
        <w:t>у</w:t>
      </w:r>
      <w:r w:rsidRPr="00A010F0">
        <w:rPr>
          <w:rFonts w:ascii="Times New Roman" w:hAnsi="Times New Roman"/>
          <w:sz w:val="24"/>
          <w:szCs w:val="24"/>
        </w:rPr>
        <w:t xml:space="preserve">никации, </w:t>
      </w:r>
      <w:proofErr w:type="gramStart"/>
      <w:r w:rsidRPr="00A010F0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 в том числе средства и инструменты ИКТ;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010F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A010F0">
        <w:rPr>
          <w:rFonts w:ascii="Times New Roman" w:hAnsi="Times New Roman"/>
          <w:sz w:val="24"/>
          <w:szCs w:val="24"/>
        </w:rPr>
        <w:t>, и ориент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роваться на позицию партнёра в общении и взаимодействии;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контролировать действия партнёра; </w:t>
      </w:r>
    </w:p>
    <w:p w:rsidR="00177A0F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177A0F" w:rsidRPr="00A010F0" w:rsidRDefault="00177A0F" w:rsidP="00AF1CF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A010F0">
        <w:rPr>
          <w:rFonts w:ascii="Times New Roman" w:hAnsi="Times New Roman"/>
          <w:sz w:val="24"/>
          <w:szCs w:val="24"/>
        </w:rPr>
        <w:t>от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 собственной;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</w:t>
      </w:r>
      <w:r w:rsidRPr="00A010F0">
        <w:rPr>
          <w:rFonts w:ascii="Times New Roman" w:hAnsi="Times New Roman"/>
          <w:sz w:val="24"/>
          <w:szCs w:val="24"/>
        </w:rPr>
        <w:t>в</w:t>
      </w:r>
      <w:r w:rsidRPr="00A010F0">
        <w:rPr>
          <w:rFonts w:ascii="Times New Roman" w:hAnsi="Times New Roman"/>
          <w:sz w:val="24"/>
          <w:szCs w:val="24"/>
        </w:rPr>
        <w:t xml:space="preserve">местной деятельности;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ентир для построения действия;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177A0F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177A0F" w:rsidRPr="00A010F0" w:rsidRDefault="00177A0F" w:rsidP="00AF1CF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F1CF8" w:rsidRDefault="00177A0F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стейшим навыкам потребителя. </w:t>
      </w:r>
    </w:p>
    <w:p w:rsidR="00177A0F" w:rsidRPr="00AF1CF8" w:rsidRDefault="00177A0F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lastRenderedPageBreak/>
        <w:t xml:space="preserve">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</w:t>
      </w:r>
      <w:proofErr w:type="gramStart"/>
      <w:r w:rsidRPr="00AF1CF8">
        <w:rPr>
          <w:rFonts w:ascii="Times New Roman" w:hAnsi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я человека, проникнутся бережным отношением людей к природе и всем видам ресурсов. </w:t>
      </w:r>
    </w:p>
    <w:p w:rsidR="00177A0F" w:rsidRPr="00AF1CF8" w:rsidRDefault="00177A0F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Младшие школьники получат элементарные представления о потребностях, о видах собственности, семейных доходах и расходах,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зумных тратах, карманных деньгах и рациональном их расходовании, стоимости школьного имущества, учебников, расходов на ремонт зд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школы, её оборудования и т.д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свои потребности, выделять жизненно важные потребности;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удовлетворения жизненно важных потребностей;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пользоваться деньгами;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доходов и расходов;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объяснять значение труда в удовлетворении потребностей;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совершать элементарные покупки в магазине;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возможности домашнего, местного хозяйства в удовлетворении потребностей людей.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решать простейшие экономические задачи;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экономно и бережно относиться к школьному имуществу, ресурсам, в частности времени; </w:t>
      </w:r>
    </w:p>
    <w:p w:rsidR="00177A0F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систематизировать ранее полученную экономическую информацию;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• использовать различные справочные издания (словари, энциклопедии, включая компьютерные) с целью поиска познавательной информ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ции, ответов на вопросы, объяснений, для создания собственных устных или письменных высказываний.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осознавать себя гражданином, будущим работником, участником социально-экономических проблем региона, школы, семьи;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работать в коллективе, проявлять взаимопомощь, осуществлять обоснованный выбор и отвечать за последствия этого выбора;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AF1CF8">
        <w:rPr>
          <w:rFonts w:ascii="Times New Roman" w:hAnsi="Times New Roman"/>
          <w:sz w:val="24"/>
          <w:szCs w:val="24"/>
        </w:rPr>
        <w:t>со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 взро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лыми и сверстниками в официальной обстановке, участвовать в коллективной коммуникативной деятельности в информационной образов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тельной среде;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AF1CF8">
        <w:rPr>
          <w:rFonts w:ascii="Times New Roman" w:hAnsi="Times New Roman"/>
          <w:sz w:val="24"/>
          <w:szCs w:val="24"/>
        </w:rPr>
        <w:t>роектировать и выполнять проект, предусматриваемый удовлетворение определённой потребности, рациональное использование ресу</w:t>
      </w:r>
      <w:r w:rsidRPr="00AF1CF8">
        <w:rPr>
          <w:rFonts w:ascii="Times New Roman" w:hAnsi="Times New Roman"/>
          <w:sz w:val="24"/>
          <w:szCs w:val="24"/>
        </w:rPr>
        <w:t>р</w:t>
      </w:r>
      <w:r w:rsidRPr="00AF1CF8">
        <w:rPr>
          <w:rFonts w:ascii="Times New Roman" w:hAnsi="Times New Roman"/>
          <w:sz w:val="24"/>
          <w:szCs w:val="24"/>
        </w:rPr>
        <w:t xml:space="preserve">сов, необходимость выбора.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010F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10F0">
        <w:rPr>
          <w:rFonts w:ascii="Times New Roman" w:hAnsi="Times New Roman"/>
          <w:b/>
          <w:sz w:val="28"/>
          <w:szCs w:val="24"/>
        </w:rPr>
        <w:lastRenderedPageBreak/>
        <w:t xml:space="preserve">VI. Содержание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1. Проблема выбора 8 ч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Возможности удовлетворения потребностей.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ресурсов.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времени.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Выбор.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Выгодный вариант.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Без чего человеку не обойтись?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«Хочу» и «могу».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Вещи первой необходимости в доме.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2. Деньги 7 ч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такое деньги? Их происхождение. </w:t>
      </w:r>
    </w:p>
    <w:p w:rsidR="00177A0F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Зачем нужны деньги.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Потребность людей в деньгах.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семье.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и как хранят деньги.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разных странах.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3. Доходы и расходы 10ч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семьи.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Твой вклад в доходы семьи.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предприятий и государств.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семьи.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предприятий и государств.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сколько стоит?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Бюджет.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значит экономить.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Как важно вести учёт доходов и расходов.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77A0F" w:rsidRPr="00A010F0" w:rsidRDefault="00177A0F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4. Покупатель и продавец 9ч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lastRenderedPageBreak/>
        <w:t xml:space="preserve">Покупатель.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Продавец.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покупают товары.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Почему цены разные.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Конкуренция.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 идём за покупками.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Игра «Магазин». </w:t>
      </w:r>
    </w:p>
    <w:p w:rsidR="00177A0F" w:rsidRPr="00AF1CF8" w:rsidRDefault="00177A0F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Урок - игра «Экономическое поле чудес». </w:t>
      </w:r>
    </w:p>
    <w:p w:rsidR="00177A0F" w:rsidRDefault="00177A0F" w:rsidP="00D852C8"/>
    <w:p w:rsidR="00177A0F" w:rsidRPr="00D852C8" w:rsidRDefault="00177A0F" w:rsidP="00D852C8">
      <w:pPr>
        <w:jc w:val="center"/>
      </w:pPr>
      <w:r w:rsidRPr="00E55CB7">
        <w:rPr>
          <w:rFonts w:ascii="Times New Roman" w:hAnsi="Times New Roman"/>
          <w:sz w:val="24"/>
          <w:szCs w:val="24"/>
          <w:lang w:eastAsia="ru-RU"/>
        </w:rPr>
        <w:br/>
      </w:r>
      <w:r w:rsidRPr="00E55CB7">
        <w:rPr>
          <w:rFonts w:ascii="Times New Roman" w:hAnsi="Times New Roman"/>
          <w:szCs w:val="24"/>
          <w:lang w:eastAsia="ru-RU"/>
        </w:rPr>
        <w:br/>
      </w:r>
      <w:r w:rsidRPr="00E55CB7">
        <w:rPr>
          <w:rFonts w:ascii="Times New Roman" w:hAnsi="Times New Roman"/>
          <w:b/>
          <w:bCs/>
          <w:color w:val="000000"/>
          <w:sz w:val="28"/>
          <w:lang w:eastAsia="ru-RU"/>
        </w:rPr>
        <w:t>Календарно - тематическое планирование   (34 часа)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7053"/>
        <w:gridCol w:w="6899"/>
      </w:tblGrid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77A0F" w:rsidRPr="00250DCA" w:rsidTr="00250DCA">
        <w:tc>
          <w:tcPr>
            <w:tcW w:w="14850" w:type="dxa"/>
            <w:gridSpan w:val="3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Проблема  выбор</w:t>
            </w: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Возможности удовлетворения потребностей.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Предметные: рассматривают понятия «хочу» и «могу»,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 xml:space="preserve">формируют сознание невозможности удовлетворения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8"/>
              </w:rPr>
              <w:t>всехп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требностей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Регулятивные: учитывать правила в планировании контроля  способа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8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8"/>
              </w:rPr>
              <w:t>: строить речевое высказывание в устной и    письменной форме.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Коммуникативные: учитывать разные мнения и стремиться к   координации различных позиций в сотрудничестве.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 xml:space="preserve">Личностные: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 w:rsidRPr="00250DCA">
              <w:rPr>
                <w:rFonts w:ascii="Times New Roman" w:hAnsi="Times New Roman"/>
                <w:sz w:val="24"/>
                <w:szCs w:val="28"/>
              </w:rPr>
              <w:t xml:space="preserve"> мотивации к обучению. Сам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стоятельность мышления. Заинтересованность в расширении и углублении  получаемых экономических знаний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формируется взгляд на экономику как на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науку об ограниченности ресурсов, решают простейшие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математические задачи с вопросом «Хватит ли?»;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необходимостью распределения времени,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соблюдения режима дня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 владение коммуникативными умениями с целью реализации возможностей успешного сотрудничества с учит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лем и  учащимися класса при работе в парах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времени.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рассматривают экономический смысл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выбор»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ормируется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взгляд на проблему выбора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как основную задачу экономики; знакомятся с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видами экономических критериев: быстрее, дешевле,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меньший расход ресурсов и т.п.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Выгодный вариант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познают зависимость потребностей от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ситуации, учатся выделять главное, необходимое;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формируют понятия об обоснованности желания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понимание и принятие учебной задачи,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поиск и нахождение способов ее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осознавать способы действий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Коммуникативные: учитывать разные мнения и стремиться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«Хочу» и «могу»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Вещи первой необходимости в доме.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предметы в доме с точки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зрения их необходимости, обязательности, желательности.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Понимание и принятие учебной задачи, поиск и нахождение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способов ее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14850" w:type="dxa"/>
            <w:gridSpan w:val="3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2. Деньги.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такое деньги, их происхождение.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происхождением денег, с их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основными функциями; формируют личное отношение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ним; знакомятся с понятием «экономические потребности»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деньгах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основными источниками доходов в семье,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рассматривают основные направления семейных расходов;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знакомятся с преимуществами и недостатками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 хранения и сбережения денег;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знакомятся с бумажными деньгами и монетами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достоинства и разной государственной принадлежности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Зачем нужны деньги.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Потребности людей в деньгах.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семье.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и где хранят деньги.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77A0F" w:rsidRPr="00250DCA" w:rsidTr="00250DCA">
        <w:tc>
          <w:tcPr>
            <w:tcW w:w="14850" w:type="dxa"/>
            <w:gridSpan w:val="3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Раздел 3. Доходы и расходы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семьи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понятиями «доход человека,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семьи»; рассматривают различные источники доходов: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труда, от собственности; рассматривают различные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возможности участия в формировании доходов типичной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семьи; знакомятся с источниками формирования доходов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предлагать способ ее проверки (на основе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продуктивных</w:t>
            </w:r>
            <w:proofErr w:type="gramEnd"/>
            <w:r w:rsidRPr="00250DCA">
              <w:t xml:space="preserve">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Твой вклад в доход семьи.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предприятий и государства.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семьи.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основными статьями расходов 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семье; рассматривают виды расходов предприятий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организаций, их влияние на экономику страны и каждого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правила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 (текст,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таблица, схема, иллюстрация).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предприятий и государства.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Бюджет.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понятиями «стоимость товара»,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«бюджет семьи», «бюджет предприятия», «бюджет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государства», «экономия», «бережливость», «скупость»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значит экономить.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важно вести учёт доходов и расходов.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умения различать доходы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расходы, рассматривают способы ведения учёта доходов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расходов, учатся их сопоставлять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77A0F" w:rsidRPr="00250DCA" w:rsidTr="00250DCA">
        <w:tc>
          <w:tcPr>
            <w:tcW w:w="14850" w:type="dxa"/>
            <w:gridSpan w:val="3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Раздел.4. Покупатель и продавец.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Покупатель.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расширяют обыденное представление о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покупателе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, знакомятся с ограниченными возможностями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покупателя, их зависимостью от наличия товара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денег; знакомятся с профессией продавца,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включаются в выполнение деятельности продавца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способов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осуществлять поиск необходимой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информации в специальной и учебной литературе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Продавец.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Предметные: знакомятся с необходимостью торговли,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возможными местами осуществления купли-продажи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товаров и услуг; учатся сравнивать и анализировать цены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товары, знакомятся с механизмом ценообразования;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понятием «конкуренция»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обоснование.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практических задач, возникающих в повседневной жизни.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Конкуренция.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Мы идём за покупками.</w:t>
            </w:r>
          </w:p>
        </w:tc>
        <w:tc>
          <w:tcPr>
            <w:tcW w:w="6899" w:type="dxa"/>
            <w:vMerge w:val="restart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обсуждают правила поведения в магазине,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отрабатывают отдельные действия при совершении покупок;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участвуют в деятельности по совершению покупки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способов решения.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осуществлять поиск необходимой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информации в специальной и учебной литературе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учащимися класса при работе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пара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«Магазин» (игра)</w:t>
            </w:r>
          </w:p>
        </w:tc>
        <w:tc>
          <w:tcPr>
            <w:tcW w:w="6899" w:type="dxa"/>
            <w:vMerge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77A0F" w:rsidRPr="00250DCA" w:rsidTr="00250DCA">
        <w:tc>
          <w:tcPr>
            <w:tcW w:w="898" w:type="dxa"/>
          </w:tcPr>
          <w:p w:rsidR="00177A0F" w:rsidRPr="00250DCA" w:rsidRDefault="00177A0F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3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Итоговая игра «Экономическое поле чудес»</w:t>
            </w:r>
          </w:p>
        </w:tc>
        <w:tc>
          <w:tcPr>
            <w:tcW w:w="6899" w:type="dxa"/>
          </w:tcPr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изученные понятия, расширяют сл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варный запас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 предлагать способ ее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проверки (на основе продуктивных заданий).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 решения задач.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77A0F" w:rsidRPr="00250DCA" w:rsidRDefault="00177A0F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товку в учебной деятельности при решении практических задач, возникающих в повседневной жизни.</w:t>
            </w:r>
          </w:p>
        </w:tc>
      </w:tr>
    </w:tbl>
    <w:p w:rsidR="00177A0F" w:rsidRPr="002979DE" w:rsidRDefault="00177A0F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7A0F" w:rsidRPr="002979DE" w:rsidRDefault="00177A0F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77A0F" w:rsidRDefault="00177A0F" w:rsidP="00E55CB7">
      <w:pPr>
        <w:jc w:val="center"/>
      </w:pPr>
    </w:p>
    <w:p w:rsidR="00177A0F" w:rsidRDefault="00177A0F" w:rsidP="00AF1CF8">
      <w:pPr>
        <w:rPr>
          <w:rFonts w:ascii="Times New Roman" w:hAnsi="Times New Roman"/>
          <w:sz w:val="24"/>
          <w:szCs w:val="24"/>
          <w:lang w:eastAsia="ru-RU"/>
        </w:rPr>
      </w:pPr>
    </w:p>
    <w:p w:rsidR="00177A0F" w:rsidRDefault="00177A0F" w:rsidP="00AF1CF8">
      <w:pPr>
        <w:rPr>
          <w:rFonts w:ascii="Times New Roman" w:hAnsi="Times New Roman"/>
          <w:sz w:val="24"/>
          <w:szCs w:val="24"/>
          <w:lang w:eastAsia="ru-RU"/>
        </w:rPr>
      </w:pPr>
    </w:p>
    <w:p w:rsidR="00177A0F" w:rsidRDefault="00177A0F" w:rsidP="00AF1CF8">
      <w:r w:rsidRPr="00E55CB7">
        <w:rPr>
          <w:rFonts w:ascii="Times New Roman" w:hAnsi="Times New Roman"/>
          <w:sz w:val="24"/>
          <w:szCs w:val="24"/>
          <w:lang w:eastAsia="ru-RU"/>
        </w:rPr>
        <w:br/>
      </w:r>
    </w:p>
    <w:p w:rsidR="00177A0F" w:rsidRDefault="00177A0F"/>
    <w:sectPr w:rsidR="00177A0F" w:rsidSect="003A548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F9F"/>
    <w:multiLevelType w:val="hybridMultilevel"/>
    <w:tmpl w:val="00A64A94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E86"/>
    <w:multiLevelType w:val="hybridMultilevel"/>
    <w:tmpl w:val="9A90307E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8BD"/>
    <w:multiLevelType w:val="hybridMultilevel"/>
    <w:tmpl w:val="99E46CEA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404"/>
    <w:multiLevelType w:val="hybridMultilevel"/>
    <w:tmpl w:val="0B225846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4A"/>
    <w:multiLevelType w:val="hybridMultilevel"/>
    <w:tmpl w:val="72B022EE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700FC"/>
    <w:multiLevelType w:val="hybridMultilevel"/>
    <w:tmpl w:val="06146A6A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8"/>
    <w:rsid w:val="00177A0F"/>
    <w:rsid w:val="00250DCA"/>
    <w:rsid w:val="002979DE"/>
    <w:rsid w:val="003A548C"/>
    <w:rsid w:val="00416F20"/>
    <w:rsid w:val="007C2765"/>
    <w:rsid w:val="00A010F0"/>
    <w:rsid w:val="00AF1CF8"/>
    <w:rsid w:val="00B314F1"/>
    <w:rsid w:val="00C47C12"/>
    <w:rsid w:val="00C84459"/>
    <w:rsid w:val="00D57DE9"/>
    <w:rsid w:val="00D852C8"/>
    <w:rsid w:val="00DE7678"/>
    <w:rsid w:val="00E55CB7"/>
    <w:rsid w:val="00EB6C22"/>
    <w:rsid w:val="00E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CF8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E55CB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E55CB7"/>
    <w:rPr>
      <w:rFonts w:ascii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99"/>
    <w:rsid w:val="00E5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CF8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E55CB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E55CB7"/>
    <w:rPr>
      <w:rFonts w:ascii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99"/>
    <w:rsid w:val="00E5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1F72-4D7D-46EF-90C8-A99D7FC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Nataliya</cp:lastModifiedBy>
  <cp:revision>4</cp:revision>
  <dcterms:created xsi:type="dcterms:W3CDTF">2020-10-28T13:40:00Z</dcterms:created>
  <dcterms:modified xsi:type="dcterms:W3CDTF">2020-11-06T12:58:00Z</dcterms:modified>
</cp:coreProperties>
</file>