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24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95C" w:rsidRDefault="009B095C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A4" w:rsidRDefault="001F5B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ПЕРВЫЕ ШАГИ В ЭКОНОМИКУ</w:t>
      </w:r>
    </w:p>
    <w:p w:rsidR="001F5BA4" w:rsidRDefault="001F5B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Рабочая программа «Первые шаги в экономику» создана на основе Федерального Государственного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начального образования, авторской программы </w:t>
      </w:r>
      <w:proofErr w:type="spellStart"/>
      <w:r w:rsidRPr="007330A4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Pr="007330A4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Программа разработана в целях конкретизации содержания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стандарта с учётом межпредметных и </w:t>
      </w:r>
      <w:proofErr w:type="spellStart"/>
      <w:r w:rsidRPr="007330A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330A4">
        <w:rPr>
          <w:rFonts w:ascii="Times New Roman" w:hAnsi="Times New Roman" w:cs="Times New Roman"/>
          <w:sz w:val="24"/>
          <w:szCs w:val="24"/>
        </w:rPr>
        <w:t xml:space="preserve"> связей,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особенностей младших школьников.</w:t>
      </w: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0A4">
        <w:rPr>
          <w:rFonts w:ascii="Times New Roman" w:hAnsi="Times New Roman" w:cs="Times New Roman"/>
          <w:b/>
          <w:i/>
          <w:sz w:val="24"/>
          <w:szCs w:val="24"/>
        </w:rPr>
        <w:t>Назначение программы</w:t>
      </w:r>
    </w:p>
    <w:p w:rsid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Программа «Первые шаги в экономику» направлена на формирование у ребенка социального,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и профессионального самоопределения, творческой самореализации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ребенка.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знакомит учащихся с определённым кругом предметных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обеспечивает формирование различных </w:t>
      </w:r>
      <w:proofErr w:type="spellStart"/>
      <w:r w:rsidRPr="007330A4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330A4">
        <w:rPr>
          <w:rFonts w:ascii="Times New Roman" w:hAnsi="Times New Roman" w:cs="Times New Roman"/>
          <w:sz w:val="24"/>
          <w:szCs w:val="24"/>
        </w:rPr>
        <w:t xml:space="preserve"> умений –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наблюдать и исследовать, устанавливать причинно – следственные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делать выводы и обобщения. Создаются условия для самопознания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саморазвития ребёнка. Знания, формируемые в рамках данного курса,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личностный смысл и тесно связаны с исследовательской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младшего школьника. При изучении 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учащиеся не только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представление о различных профессиях, но и познают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потребностей и ограниченность возможностей их удовлетворения, что 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необходимым постоянный выбор из альтернатив. 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Особо выделяется роль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в удовлетворении потребностей людей. Данный курс вносит существенный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вклад в формирование информационной культуры младших школьников.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осваивают различные способы получения информации, разнообразные методы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и приёмы исследовательской деятельности: наблюдение, опрос,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источником информации и т.д.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30A4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</w:t>
      </w:r>
    </w:p>
    <w:p w:rsid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Мы живем в такое время, когда экономика вторгается во все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деятельности не только взрослых, но и детей. А потому возрастает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общества в совершенствовании экономического образования, направленного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формирование экономического мышления, экономической культуры,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предприимчивости, инициативы, способности принимать нестандартные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обдуманные решения, умение делать самостоятельный выбор.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 xml:space="preserve">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профориентации в начальной школе не преследует цели подвести детей к</w:t>
      </w:r>
    </w:p>
    <w:p w:rsid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выбору определённой профессии. Очень важно на данном этапе 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представления младших школьников о различных профессиях,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определённую наглядную основу, на которой будет базироваться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развитие профессионального самосознания.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 xml:space="preserve"> Необходимо создать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разнообразную палитру впечатлений о мире профессий, чтобы затем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этого материала ребёнок мог анализировать профессиональную сферу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осмысленно и чувствовать себя более уверенно.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30A4">
        <w:rPr>
          <w:rFonts w:ascii="Times New Roman" w:hAnsi="Times New Roman" w:cs="Times New Roman"/>
          <w:b/>
          <w:i/>
          <w:iCs/>
          <w:sz w:val="24"/>
          <w:szCs w:val="24"/>
        </w:rPr>
        <w:t>Цель реализации программы: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ребенка, расширение его кругозора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отношению к миру профессий.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30A4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1. Развивать мотивацию личности ребенка к познанию и творчеству;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2. Воспитывать уважительное и доброе отношение к людям разных профессий;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3. Познакомить учащихся с разнообразием мира профессий, особенностями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труда людей родного края.</w:t>
      </w:r>
    </w:p>
    <w:p w:rsid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4. Показать значение трудовой деятельности в жизни человека;</w:t>
      </w:r>
    </w:p>
    <w:p w:rsid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5. Приобщать к общечеловеческим ценностям.</w:t>
      </w:r>
    </w:p>
    <w:p w:rsidR="008A0CC4" w:rsidRPr="007330A4" w:rsidRDefault="008A0CC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4">
        <w:rPr>
          <w:rFonts w:ascii="Times New Roman" w:hAnsi="Times New Roman" w:cs="Times New Roman"/>
          <w:b/>
          <w:sz w:val="24"/>
          <w:szCs w:val="24"/>
        </w:rPr>
        <w:lastRenderedPageBreak/>
        <w:t>Основные содержательные линии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«Потребности»;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«Источники удовлетворения потребностей»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«Труд. Профессии»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данной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программы: 7-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30A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0A4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программы:</w:t>
      </w:r>
    </w:p>
    <w:p w:rsid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Программой предусмотрено проведение занятий во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деятельности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 xml:space="preserve"> 1 ч в неделю, всего 33ч</w:t>
      </w:r>
      <w:r>
        <w:rPr>
          <w:rFonts w:ascii="Times New Roman" w:hAnsi="Times New Roman" w:cs="Times New Roman"/>
          <w:sz w:val="24"/>
          <w:szCs w:val="24"/>
        </w:rPr>
        <w:t>аса.</w:t>
      </w: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A4">
        <w:rPr>
          <w:rFonts w:ascii="Times New Roman" w:hAnsi="Times New Roman" w:cs="Times New Roman"/>
          <w:b/>
          <w:sz w:val="24"/>
          <w:szCs w:val="24"/>
        </w:rPr>
        <w:t>Ценностные ориентиры:</w:t>
      </w:r>
    </w:p>
    <w:p w:rsidR="007330A4" w:rsidRPr="007330A4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В процессе изучения курса «Первые шаги в экономику» учащиеся получат представление о богатстве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окружающего мира, воплощенного в природе, искусстве, результатах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людей. Младшие школьники начинают осознавать зависимость благосостояния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общества и человека, удовлетворения его потребностей от уровня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от качества труда, познают значение природных богатств для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проникаются бережным отношением к природе и всем видам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подходят к пониманию роли денег как оценки результата труда людей.</w:t>
      </w: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330A4">
        <w:rPr>
          <w:rFonts w:ascii="Times New Roman" w:hAnsi="Times New Roman" w:cs="Times New Roman"/>
          <w:b/>
          <w:szCs w:val="24"/>
        </w:rPr>
        <w:t>ПЛАНИРУЕМЫЕ РЕЗУЛЬТАТЫ ОСВОЕНИЯ ОБУЧАЮЩИМИСЯ</w:t>
      </w:r>
    </w:p>
    <w:p w:rsidR="007330A4" w:rsidRPr="007330A4" w:rsidRDefault="007330A4" w:rsidP="007330A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330A4">
        <w:rPr>
          <w:rFonts w:ascii="Times New Roman" w:hAnsi="Times New Roman" w:cs="Times New Roman"/>
          <w:b/>
          <w:szCs w:val="24"/>
        </w:rPr>
        <w:t>ПРОГРАММЫ</w:t>
      </w:r>
    </w:p>
    <w:p w:rsidR="007330A4" w:rsidRPr="00215A79" w:rsidRDefault="007330A4" w:rsidP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  учащиеся: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получат представления об экономике и необходимости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экономики</w:t>
      </w:r>
      <w:r w:rsidR="00215A79">
        <w:rPr>
          <w:rFonts w:ascii="Times New Roman" w:hAnsi="Times New Roman" w:cs="Times New Roman"/>
          <w:sz w:val="24"/>
          <w:szCs w:val="24"/>
        </w:rPr>
        <w:t>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· получат возможность расширить, систематизировать и углубить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исходные представле</w:t>
      </w:r>
      <w:r w:rsidR="00215A79">
        <w:rPr>
          <w:rFonts w:ascii="Times New Roman" w:hAnsi="Times New Roman" w:cs="Times New Roman"/>
          <w:sz w:val="24"/>
          <w:szCs w:val="24"/>
        </w:rPr>
        <w:t>ния о потребностях;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овладеют основами практико-ориентированных знаний о человеке и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обществе, приобретут целостный взгляд на мир;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приобретут опыт эмоционально окрашенного, личностного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отношения к человеку, труду, людям разных профессий;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познакомятся с некоторыми способами изучения профессий, научатся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видеть и понимать некоторые причинно-следственные связи в окружающем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мире;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получат возможность приобрести базовые умения работы с ИКТ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средствами, поиска информации в электронных источниках и контролируемом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Интернете, научатся создавать сообщения и проекты, готовить и проводить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небольшие презентации.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научатся использовать различные справочные издания (словари,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энциклопедии), детскую литературу о человеке и обществе с целью поиска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познавательной информации, ответов на вопросы, объяснений, для создания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собственных устных или письменных высказываний.</w:t>
      </w:r>
    </w:p>
    <w:p w:rsidR="007330A4" w:rsidRPr="00215A79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79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учебно-познавательный интерес к новому учебному материалу и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ориентация на понимание причин успеха во внеучебной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способность к самооценке на основе критериев успешности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внеучебной деятельности;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осознание ответственности человека за общее благополучие</w:t>
      </w:r>
    </w:p>
    <w:p w:rsidR="007330A4" w:rsidRPr="00215A79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для формирования: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внутренней позиции школьника на уровне положительног</w:t>
      </w:r>
      <w:r w:rsidR="00215A79">
        <w:rPr>
          <w:rFonts w:ascii="Times New Roman" w:hAnsi="Times New Roman" w:cs="Times New Roman"/>
          <w:sz w:val="24"/>
          <w:szCs w:val="24"/>
        </w:rPr>
        <w:t xml:space="preserve">о </w:t>
      </w:r>
      <w:r w:rsidRPr="007330A4">
        <w:rPr>
          <w:rFonts w:ascii="Times New Roman" w:hAnsi="Times New Roman" w:cs="Times New Roman"/>
          <w:sz w:val="24"/>
          <w:szCs w:val="24"/>
        </w:rPr>
        <w:t>отношения к труду и людям труда,</w:t>
      </w:r>
    </w:p>
    <w:p w:rsidR="007330A4" w:rsidRPr="007330A4" w:rsidRDefault="007330A4" w:rsidP="0073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A4">
        <w:rPr>
          <w:rFonts w:ascii="Times New Roman" w:hAnsi="Times New Roman" w:cs="Times New Roman"/>
          <w:sz w:val="24"/>
          <w:szCs w:val="24"/>
        </w:rPr>
        <w:t>· понимания необходимости учения, выраженного в преобладании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учебно-познавательных мотивов и предпочтении социального способа оценки</w:t>
      </w:r>
      <w:r w:rsidR="00215A79">
        <w:rPr>
          <w:rFonts w:ascii="Times New Roman" w:hAnsi="Times New Roman" w:cs="Times New Roman"/>
          <w:sz w:val="24"/>
          <w:szCs w:val="24"/>
        </w:rPr>
        <w:t xml:space="preserve"> </w:t>
      </w:r>
      <w:r w:rsidRPr="007330A4">
        <w:rPr>
          <w:rFonts w:ascii="Times New Roman" w:hAnsi="Times New Roman" w:cs="Times New Roman"/>
          <w:sz w:val="24"/>
          <w:szCs w:val="24"/>
        </w:rPr>
        <w:t>знаний;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· выраженной устойчивой учебно-познавательной мотивации учения;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устойчивого учебно-познавательного интереса к новым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способам решения задач;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адекватного понимания причин успешности/неуспешности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внеучебной деятельности;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lastRenderedPageBreak/>
        <w:t>· эмпатии как осознанного понимания чувств других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поступках, направленных на помощь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обеспечение благополучия.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7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планировать свои действия в соответствии с поставленной задачей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условиями ее реализации, в том числе во внутреннем плане;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оценивать правильность выполнения действия на уровне адекватной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и задачной области;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адекватно воспринимать предложения и оценку учителей, товарищей,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различать способ и результат действия.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в сотрудничестве с учителем ставить новые учебные задачи;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проявлять познавательную инициативу в учебном сотрудничестве;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самостоятельно адекватно оценивать правильность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действия и вносить необходимые коррективы в исполнение как по ходу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реализации, так и в конце действия.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7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осуществлять поиск необходимой информации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внеучебных заданий с использованием учебной литературы и в 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информационном пространстве, энциклопедий, справочников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· осуществлять запись (фиксацию) выборочной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окружающем мире и о се</w:t>
      </w:r>
      <w:r>
        <w:rPr>
          <w:rFonts w:ascii="Times New Roman" w:hAnsi="Times New Roman" w:cs="Times New Roman"/>
          <w:sz w:val="24"/>
          <w:szCs w:val="24"/>
        </w:rPr>
        <w:t>бе самом;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строить сообщения, проекты в устной и письменной форме;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проводить сравнение и классификацию по заданным критериям;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устанавливать причинно-следственные связи в изучаемом 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явлений;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осуществлять расширенный поиск информации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осознанно и произвольно строить сообщения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форме;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· осуществлять выбор наиболее эффективных способов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в зависимости от конкретных условий;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осуществлять сравнение и классификацию, самостоятельно выбирая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основания и критерии для указанных логических операций;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строить логическое рассуждение, включающее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 xml:space="preserve">причинно-следственных </w:t>
      </w:r>
      <w:r w:rsidRPr="00215A79">
        <w:rPr>
          <w:rFonts w:ascii="Times New Roman" w:hAnsi="Times New Roman" w:cs="Times New Roman"/>
          <w:b/>
          <w:sz w:val="24"/>
          <w:szCs w:val="24"/>
        </w:rPr>
        <w:t>связей;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7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адекватно использовать коммуникативные, прежде всего – речевые,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средства для решения различных коммуникативных задач,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монологическое сообщение, владеть диа</w:t>
      </w:r>
      <w:r>
        <w:rPr>
          <w:rFonts w:ascii="Times New Roman" w:hAnsi="Times New Roman" w:cs="Times New Roman"/>
          <w:sz w:val="24"/>
          <w:szCs w:val="24"/>
        </w:rPr>
        <w:t>логической формой коммуникации;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допускать возможность существования у людей различных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зрения, в том числе не совпадающих с его собственной, и ориентироваться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позицию партнера в общении и взаимодействии;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учитывать разные мнения и стремиться к координации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формулировать собственное мнение и позицию;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договариваться и приходить к общему решению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задавать вопросы;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использовать речь для регуляции своего действия;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lastRenderedPageBreak/>
        <w:t>· адекватно использовать речевые средства для решения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учитывать и координировать в сотрудничестве отличные от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позиции других людей;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учитывать разные мнения и интересы и обосновывать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позицию;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понимать относительность мнений и подходов к решению проблемы;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аргументировать свою позицию и координировать ее с позициями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партнеров в сотрудничестве при выработке общего решения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задавать вопросы, необходимые для организации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деятельности и сотрудничества с партнером;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осуществлять взаимный контроль и оказывать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215A79" w:rsidRP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адекватно использовать речь для планирования и регуляции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15A79" w:rsidRDefault="00215A79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79">
        <w:rPr>
          <w:rFonts w:ascii="Times New Roman" w:hAnsi="Times New Roman" w:cs="Times New Roman"/>
          <w:sz w:val="24"/>
          <w:szCs w:val="24"/>
        </w:rPr>
        <w:t>· адекватно использовать речевые средства для эффективного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79">
        <w:rPr>
          <w:rFonts w:ascii="Times New Roman" w:hAnsi="Times New Roman" w:cs="Times New Roman"/>
          <w:sz w:val="24"/>
          <w:szCs w:val="24"/>
        </w:rPr>
        <w:t>разнообразных коммуникативных задач.</w:t>
      </w:r>
    </w:p>
    <w:p w:rsidR="001F5BA4" w:rsidRPr="00215A79" w:rsidRDefault="001F5BA4" w:rsidP="0021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A4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реализации программы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1F5BA4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1F5BA4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организационные умения.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Учебное сотрудничество: умение договариваться,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работу, оценивать свой вклад и общий результат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 xml:space="preserve">2. Творческие </w:t>
      </w:r>
      <w:proofErr w:type="spellStart"/>
      <w:r w:rsidRPr="001F5BA4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1F5BA4">
        <w:rPr>
          <w:rFonts w:ascii="Times New Roman" w:hAnsi="Times New Roman" w:cs="Times New Roman"/>
          <w:b/>
          <w:i/>
          <w:sz w:val="24"/>
          <w:szCs w:val="24"/>
        </w:rPr>
        <w:t xml:space="preserve"> умения.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решать творческие задачи на уровне комбинаций,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импровизаций: самостоятельно составлять план действий (замысел),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оригинальность при решении творческой задачи, создавать 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(сообщения, небольшие сочинения, графические работы), разыгрывать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воображаемые ситуации.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3. Коммуникативные умения.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инициировать учебное взаимодействие со взрослыми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вступать в диалог, задавать вопросы.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вести дискуссию.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отстаивать свою точку зрения.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находить компромисс.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Навыки интервьюирования, устного опроса и т. д.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5BA4">
        <w:rPr>
          <w:rFonts w:ascii="Times New Roman" w:hAnsi="Times New Roman" w:cs="Times New Roman"/>
          <w:sz w:val="24"/>
          <w:szCs w:val="24"/>
        </w:rPr>
        <w:t>резентационные умения и навыки.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Навыки монологической речи.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уверенно держать себя во время выступления.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Артистические умения.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использовать различные средства наглядности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выступлении.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Умение отвечать на незапланированные вопросы.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4. Применение полученных знаний. Деятельностная компетентность.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Практическая работа над проектами предполагает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применение как знаний, полученных при работе над темой, так и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полученных на уроках в классе.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Разнообразные действия при работе над проектами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рассматривать как аналог деловой деятельности взрослых, как 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источник жизненных ситуаций, требующих применения имеющихся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школьника умений для их решения.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5. Привлечение родителей.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Привлечение родителей необходимо для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взаимоотношений между детьми и родителями, для налаживания плодотворных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связей между семьей и школой.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· Когда дети видят, что их родители участвуют в работе учителя,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возрастает чувство собственной значимости. Детям дают понять, что самые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главные взрослые в их жизни заботятся о них.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lastRenderedPageBreak/>
        <w:t>· Хорошие, дружеские отношения между семьей и школой идут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пользу всем детям. Когда родители становятся активными помощниками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учителя, дети получают положительную мотивацию.</w:t>
      </w: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Деятельностная компетентность позволяет обучающимся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ответственное решение в той или иной ситуации и обеспечить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действиями его воплощение в жизнь.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A4">
        <w:rPr>
          <w:rFonts w:ascii="Times New Roman" w:hAnsi="Times New Roman" w:cs="Times New Roman"/>
          <w:b/>
          <w:sz w:val="24"/>
          <w:szCs w:val="24"/>
        </w:rPr>
        <w:t>Критерии оценивания деятельностной компетентности.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1 уровень.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Демонстрирует понимание проблемы.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Демонстрирует понимание цели и задач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Демонстрирует понимание последовательности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Имеет общее представление о предполагаемом результате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Высказывается по поводу полученного результата.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Обучающийся понимает проблему, которую развернуто высказывает.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Объясняет причины, по которым он выбрал работу именно над этой проблемой,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не только формулирует ее своими словами, но и приводит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проблеме и, возможно, указывает на свое видение причин и последствий 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BA4">
        <w:rPr>
          <w:rFonts w:ascii="Times New Roman" w:hAnsi="Times New Roman" w:cs="Times New Roman"/>
          <w:sz w:val="24"/>
          <w:szCs w:val="24"/>
        </w:rPr>
        <w:t xml:space="preserve">существования.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Признаком того, что учащийся понимает цель,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развернутое высказывание. Он подтверждает понимание цели на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глубоком уровне, предлагая ее на деление на задачи, окончательные</w:t>
      </w: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формулировки, которых подсказывает учитель. Описывает действия по 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объясняет свое отношение к полученному результату деятельности.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2 уровень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Описывает желаемую и реальную ситуацию.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Формулирует примерную цель и задачи деятельности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проблемы.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Планирует свою деятельность.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Формулирует детальное представление об ожидаемом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Оценивает результат и процесс деятельности.</w:t>
      </w: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Не только описывает желаемую ситуацию, но и указывает те причины,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которым он считает, что такое положение вещей окажется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существующего (выделяет то, что его не устраивает). Цель, предлагаемая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обучающимся, соответствует проблеме. Предлагает задачи, без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которых цель не может быть достигнута, которые помогает грамотно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 xml:space="preserve">сформулировать учитель с позиции языковых </w:t>
      </w:r>
      <w:proofErr w:type="gramStart"/>
      <w:r w:rsidRPr="001F5BA4">
        <w:rPr>
          <w:rFonts w:ascii="Times New Roman" w:hAnsi="Times New Roman" w:cs="Times New Roman"/>
          <w:sz w:val="24"/>
          <w:szCs w:val="24"/>
        </w:rPr>
        <w:t>норм ,способен</w:t>
      </w:r>
      <w:proofErr w:type="gramEnd"/>
      <w:r w:rsidRPr="001F5BA4">
        <w:rPr>
          <w:rFonts w:ascii="Times New Roman" w:hAnsi="Times New Roman" w:cs="Times New Roman"/>
          <w:sz w:val="24"/>
          <w:szCs w:val="24"/>
        </w:rPr>
        <w:t xml:space="preserve"> сделать вывод.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BA4">
        <w:rPr>
          <w:rFonts w:ascii="Times New Roman" w:hAnsi="Times New Roman" w:cs="Times New Roman"/>
          <w:b/>
          <w:i/>
          <w:sz w:val="24"/>
          <w:szCs w:val="24"/>
        </w:rPr>
        <w:t>3 уровень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Формулирует проблему с помощью учителя.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Ставит достижимые и измеримые цели, уточняет задачи.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Проводит текущий контроль реализации плана деятельности.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Предполагает последствия достижения результатов.</w:t>
      </w:r>
    </w:p>
    <w:p w:rsidR="001F5BA4" w:rsidRP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Анализирует результаты и процесс деятельности.</w:t>
      </w:r>
    </w:p>
    <w:p w:rsidR="001F5BA4" w:rsidRDefault="001F5BA4" w:rsidP="001F5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A4">
        <w:rPr>
          <w:rFonts w:ascii="Times New Roman" w:hAnsi="Times New Roman" w:cs="Times New Roman"/>
          <w:sz w:val="24"/>
          <w:szCs w:val="24"/>
        </w:rPr>
        <w:t>Обучающийся четко формулирует противоречие, таким образом,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делает первый шаг к самостоятельной формулировке проблемы.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причины существования любой проблемы также являются проблемами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низкого уровня, то, выявляя их, обучающийся демонстрирует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анализировать ситуацию, с одной стороны, и получает опыт</w:t>
      </w:r>
      <w:r>
        <w:rPr>
          <w:rFonts w:ascii="Times New Roman" w:hAnsi="Times New Roman" w:cs="Times New Roman"/>
          <w:sz w:val="24"/>
          <w:szCs w:val="24"/>
        </w:rPr>
        <w:t xml:space="preserve"> постановки </w:t>
      </w:r>
      <w:r w:rsidRPr="001F5BA4">
        <w:rPr>
          <w:rFonts w:ascii="Times New Roman" w:hAnsi="Times New Roman" w:cs="Times New Roman"/>
          <w:sz w:val="24"/>
          <w:szCs w:val="24"/>
        </w:rPr>
        <w:t>проблем – с другой. Указывает на то, что должно измениться в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ситуации в лучшую сторону после достижения им цели, и предлагает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для фиксирования этих изменений. Для этого показывает, как он собирается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устранить все причины существования проблемы или кто может устранить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причины, на которые он не имеет влияния. На предыдущих этапах работал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хронологической последовательностью шагов, здесь он выходит на 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разделение задачи на шаги. Стимулируемый учителем, начинает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планировать ресурс времени, но и высказывать потребность в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A4">
        <w:rPr>
          <w:rFonts w:ascii="Times New Roman" w:hAnsi="Times New Roman" w:cs="Times New Roman"/>
          <w:sz w:val="24"/>
          <w:szCs w:val="24"/>
        </w:rPr>
        <w:t>технических, информационных и других ресурсах.</w:t>
      </w:r>
    </w:p>
    <w:p w:rsidR="001F5BA4" w:rsidRPr="001F5BA4" w:rsidRDefault="001F5BA4" w:rsidP="001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BA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рабочей программы</w:t>
      </w:r>
    </w:p>
    <w:p w:rsidR="001F5BA4" w:rsidRPr="001F5BA4" w:rsidRDefault="001F5BA4" w:rsidP="001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BA4">
        <w:rPr>
          <w:rFonts w:ascii="Times New Roman" w:hAnsi="Times New Roman" w:cs="Times New Roman"/>
          <w:b/>
          <w:sz w:val="28"/>
          <w:szCs w:val="24"/>
        </w:rPr>
        <w:t>«Первые шаги в экономику»</w:t>
      </w:r>
    </w:p>
    <w:p w:rsidR="001F5BA4" w:rsidRDefault="001F5BA4" w:rsidP="001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BA4">
        <w:rPr>
          <w:rFonts w:ascii="Times New Roman" w:hAnsi="Times New Roman" w:cs="Times New Roman"/>
          <w:b/>
          <w:sz w:val="28"/>
          <w:szCs w:val="24"/>
        </w:rPr>
        <w:t>1 класс (33 часа)</w:t>
      </w:r>
    </w:p>
    <w:tbl>
      <w:tblPr>
        <w:tblStyle w:val="a3"/>
        <w:tblW w:w="10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23"/>
        <w:gridCol w:w="3506"/>
        <w:gridCol w:w="709"/>
        <w:gridCol w:w="4552"/>
      </w:tblGrid>
      <w:tr w:rsidR="00BA5DE0" w:rsidTr="00BA5DE0">
        <w:trPr>
          <w:trHeight w:val="539"/>
        </w:trPr>
        <w:tc>
          <w:tcPr>
            <w:tcW w:w="2023" w:type="dxa"/>
          </w:tcPr>
          <w:p w:rsidR="001F5BA4" w:rsidRPr="001F5BA4" w:rsidRDefault="001F5BA4" w:rsidP="001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06" w:type="dxa"/>
          </w:tcPr>
          <w:p w:rsidR="001F5BA4" w:rsidRPr="001F5BA4" w:rsidRDefault="001F5BA4" w:rsidP="001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F5BA4" w:rsidRPr="001F5BA4" w:rsidRDefault="001F5BA4" w:rsidP="001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BA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1F5BA4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4552" w:type="dxa"/>
          </w:tcPr>
          <w:p w:rsidR="001F5BA4" w:rsidRPr="001F5BA4" w:rsidRDefault="001F5BA4" w:rsidP="001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деятельность</w:t>
            </w:r>
          </w:p>
        </w:tc>
      </w:tr>
      <w:tr w:rsidR="00BA5DE0" w:rsidTr="00BA5DE0">
        <w:trPr>
          <w:trHeight w:val="2755"/>
        </w:trPr>
        <w:tc>
          <w:tcPr>
            <w:tcW w:w="2023" w:type="dxa"/>
          </w:tcPr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</w:t>
            </w:r>
          </w:p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экономики.</w:t>
            </w:r>
          </w:p>
          <w:p w:rsidR="001F5BA4" w:rsidRPr="00FB4ED1" w:rsidRDefault="001F5BA4" w:rsidP="00FB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  <w:p w:rsidR="00965925" w:rsidRPr="00FB4ED1" w:rsidRDefault="00965925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изучать экономику?</w:t>
            </w:r>
          </w:p>
          <w:p w:rsidR="001F5BA4" w:rsidRPr="00FB4ED1" w:rsidRDefault="001F5BA4" w:rsidP="00FB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A4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Работа с ТТЗ.</w:t>
            </w:r>
          </w:p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кроссворда.</w:t>
            </w:r>
          </w:p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Выявить разницу в понятиях</w:t>
            </w:r>
            <w:r w:rsidR="0096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«экономика» и «экономия», «экономия и бережливость».</w:t>
            </w:r>
          </w:p>
          <w:p w:rsidR="00FB4ED1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Обсуждение пословиц о</w:t>
            </w:r>
            <w:r w:rsidR="009659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ережливости.</w:t>
            </w:r>
          </w:p>
          <w:p w:rsidR="001F5BA4" w:rsidRPr="00FB4ED1" w:rsidRDefault="00FB4ED1" w:rsidP="00FB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1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 слова «экономика».</w:t>
            </w:r>
          </w:p>
        </w:tc>
      </w:tr>
      <w:tr w:rsidR="00BA5DE0" w:rsidTr="00BA5DE0">
        <w:trPr>
          <w:trHeight w:val="824"/>
        </w:trPr>
        <w:tc>
          <w:tcPr>
            <w:tcW w:w="2023" w:type="dxa"/>
          </w:tcPr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</w:t>
            </w:r>
          </w:p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их</w:t>
            </w:r>
          </w:p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удовлетворения.</w:t>
            </w:r>
          </w:p>
          <w:p w:rsidR="001F5BA4" w:rsidRPr="00965925" w:rsidRDefault="001F5BA4" w:rsidP="001F5BA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06" w:type="dxa"/>
          </w:tcPr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отребностей.</w:t>
            </w:r>
          </w:p>
          <w:p w:rsidR="001F5BA4" w:rsidRPr="00965925" w:rsidRDefault="001F5BA4" w:rsidP="00FB4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F5BA4" w:rsidRPr="00965925" w:rsidRDefault="00965925" w:rsidP="00FB4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59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Работа с ТТЗ.</w:t>
            </w:r>
          </w:p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Рассмотреть понятие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«потребности».</w:t>
            </w:r>
          </w:p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Дискуссия «Меняются ли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в течении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жизни?», «Можно ли удовлетворить все потребности?»</w:t>
            </w:r>
          </w:p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Выявить потребности, которые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есть у родителей, у друзей.</w:t>
            </w:r>
          </w:p>
          <w:p w:rsidR="001F5BA4" w:rsidRPr="00965925" w:rsidRDefault="00965925" w:rsidP="009659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Игра в слова.</w:t>
            </w:r>
          </w:p>
        </w:tc>
      </w:tr>
      <w:tr w:rsidR="00BA5DE0" w:rsidTr="00BA5DE0">
        <w:trPr>
          <w:trHeight w:val="1093"/>
        </w:trPr>
        <w:tc>
          <w:tcPr>
            <w:tcW w:w="2023" w:type="dxa"/>
          </w:tcPr>
          <w:p w:rsidR="001F5BA4" w:rsidRPr="00FB4ED1" w:rsidRDefault="001F5BA4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отребностей.</w:t>
            </w:r>
          </w:p>
          <w:p w:rsidR="00FB4ED1" w:rsidRPr="00FB4ED1" w:rsidRDefault="00FB4ED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A4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Обсуждение сказок, в которых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персонажи проявляют большие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(«Сказка о рыбаке и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рыбке», «Цветик-семицветик» и др.).</w:t>
            </w:r>
          </w:p>
          <w:p w:rsidR="001F5BA4" w:rsidRPr="00FB4ED1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сказкам.</w:t>
            </w:r>
          </w:p>
        </w:tc>
      </w:tr>
      <w:tr w:rsidR="00BA5DE0" w:rsidTr="00BA5DE0">
        <w:trPr>
          <w:trHeight w:val="888"/>
        </w:trPr>
        <w:tc>
          <w:tcPr>
            <w:tcW w:w="2023" w:type="dxa"/>
          </w:tcPr>
          <w:p w:rsidR="001F5BA4" w:rsidRPr="00FB4ED1" w:rsidRDefault="001F5BA4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65925" w:rsidRPr="00965925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отребностей.</w:t>
            </w:r>
          </w:p>
          <w:p w:rsidR="001F5BA4" w:rsidRPr="00FB4ED1" w:rsidRDefault="001F5BA4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BA4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E0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E0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E0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1F5BA4" w:rsidRDefault="00965925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Творческая работа «Если бы у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меня был цветик-</w:t>
            </w:r>
            <w:proofErr w:type="spellStart"/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gramStart"/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палочка», «Если бы я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поймал золотую рыбку»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E0" w:rsidTr="00BA5DE0">
        <w:trPr>
          <w:trHeight w:val="554"/>
        </w:trPr>
        <w:tc>
          <w:tcPr>
            <w:tcW w:w="2023" w:type="dxa"/>
          </w:tcPr>
          <w:p w:rsidR="001F5BA4" w:rsidRPr="00FB4ED1" w:rsidRDefault="001F5BA4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</w:p>
          <w:p w:rsidR="001F5BA4" w:rsidRP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воде, воздухе,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тепле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F5BA4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A4" w:rsidRP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DE0" w:rsidTr="00BA5DE0">
        <w:trPr>
          <w:trHeight w:val="270"/>
        </w:trPr>
        <w:tc>
          <w:tcPr>
            <w:tcW w:w="2023" w:type="dxa"/>
          </w:tcPr>
          <w:p w:rsidR="001F5BA4" w:rsidRPr="00FB4ED1" w:rsidRDefault="001F5BA4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F5BA4" w:rsidRPr="00FB4ED1" w:rsidRDefault="00965925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толовую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F5BA4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повара.</w:t>
            </w:r>
          </w:p>
          <w:p w:rsidR="001F5BA4" w:rsidRP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Интервью со школьным поваром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FB4ED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еде.</w:t>
            </w:r>
          </w:p>
          <w:p w:rsid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Чтение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«Мишкина каша».</w:t>
            </w:r>
          </w:p>
        </w:tc>
        <w:tc>
          <w:tcPr>
            <w:tcW w:w="709" w:type="dxa"/>
          </w:tcPr>
          <w:p w:rsidR="00FB4ED1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Уточнение понятий «надо» и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«хочу»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«физиологические потребности».</w:t>
            </w:r>
          </w:p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Выяснение, кто удовлетворяет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людей в пище?</w:t>
            </w:r>
          </w:p>
          <w:p w:rsidR="00BA5DE0" w:rsidRP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«повар, кондитер, пекарь, доярка, фермер».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753973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506" w:type="dxa"/>
          </w:tcPr>
          <w:p w:rsidR="00FB4ED1" w:rsidRPr="00FB4ED1" w:rsidRDefault="00965925" w:rsidP="0096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одежде, обуви.</w:t>
            </w:r>
          </w:p>
        </w:tc>
        <w:tc>
          <w:tcPr>
            <w:tcW w:w="709" w:type="dxa"/>
          </w:tcPr>
          <w:p w:rsidR="00FB4ED1" w:rsidRPr="00FB4ED1" w:rsidRDefault="00965925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«швея», «закройщик», «модельер»,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«сапожник»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D1" w:rsidRPr="00FB4ED1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людьми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753973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506" w:type="dxa"/>
          </w:tcPr>
          <w:p w:rsidR="00FB4ED1" w:rsidRPr="00FB4ED1" w:rsidRDefault="00965925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 w:rsidR="00BA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жилье.</w:t>
            </w:r>
          </w:p>
        </w:tc>
        <w:tc>
          <w:tcPr>
            <w:tcW w:w="709" w:type="dxa"/>
          </w:tcPr>
          <w:p w:rsidR="00FB4ED1" w:rsidRPr="00FB4ED1" w:rsidRDefault="002734D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65925" w:rsidRPr="00965925" w:rsidRDefault="00965925" w:rsidP="0096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«Строитель» (каменщик, маляр-</w:t>
            </w:r>
            <w:proofErr w:type="gramStart"/>
            <w:r w:rsidR="00BA5DE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тукатур,…</w:t>
            </w:r>
            <w:proofErr w:type="gramEnd"/>
            <w:r w:rsidRPr="00965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ED1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творческим проектом </w:t>
            </w:r>
            <w:r w:rsidR="00965925" w:rsidRPr="00965925">
              <w:rPr>
                <w:rFonts w:ascii="Times New Roman" w:hAnsi="Times New Roman" w:cs="Times New Roman"/>
                <w:sz w:val="24"/>
                <w:szCs w:val="24"/>
              </w:rPr>
              <w:t>«Дом моей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F800B2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06" w:type="dxa"/>
          </w:tcPr>
          <w:p w:rsid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709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«Для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человеку нужно жилье?» и тезиса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«Жилье необходимо, в частности,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D1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сказки «Три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поросенка»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27349D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06" w:type="dxa"/>
          </w:tcPr>
          <w:p w:rsid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Знакомимся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дорожными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опасности на дороге?»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D1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 xml:space="preserve">«инспектор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ИБДД»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21168A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506" w:type="dxa"/>
          </w:tcPr>
          <w:p w:rsid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Защита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от стихийных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Классификация стихийных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Определение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предосторожности, которые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соблюдать при оповещении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возможном стихийном бедствии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«спасатель»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ED1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CE3EB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06" w:type="dxa"/>
          </w:tcPr>
          <w:p w:rsid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«пожарный», милиционер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телефонами службы</w:t>
            </w:r>
          </w:p>
          <w:p w:rsidR="00FB4ED1" w:rsidRPr="00FB4ED1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Спасения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D1" w:rsidTr="00BA5DE0">
        <w:trPr>
          <w:trHeight w:val="270"/>
        </w:trPr>
        <w:tc>
          <w:tcPr>
            <w:tcW w:w="2023" w:type="dxa"/>
          </w:tcPr>
          <w:p w:rsidR="00FB4ED1" w:rsidRPr="00FB4ED1" w:rsidRDefault="00A0539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506" w:type="dxa"/>
          </w:tcPr>
          <w:p w:rsid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FB4ED1" w:rsidRPr="00FB4ED1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DE0" w:rsidTr="00BA5DE0">
        <w:trPr>
          <w:trHeight w:val="270"/>
        </w:trPr>
        <w:tc>
          <w:tcPr>
            <w:tcW w:w="2023" w:type="dxa"/>
          </w:tcPr>
          <w:p w:rsidR="00BA5DE0" w:rsidRPr="00FB4ED1" w:rsidRDefault="00F41BA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506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5DE0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врача.</w:t>
            </w:r>
          </w:p>
          <w:p w:rsid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Пресс-конференция со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медсестрой. 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Обсуждение пословиц 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DE0" w:rsidTr="00BA5DE0">
        <w:trPr>
          <w:trHeight w:val="270"/>
        </w:trPr>
        <w:tc>
          <w:tcPr>
            <w:tcW w:w="2023" w:type="dxa"/>
          </w:tcPr>
          <w:p w:rsidR="00BA5DE0" w:rsidRPr="00FB4ED1" w:rsidRDefault="007C4BEE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506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5DE0" w:rsidRDefault="00BA5DE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BA5DE0" w:rsidP="00B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«учитель», «педагог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E0">
              <w:rPr>
                <w:rFonts w:ascii="Times New Roman" w:hAnsi="Times New Roman" w:cs="Times New Roman"/>
                <w:sz w:val="24"/>
                <w:szCs w:val="24"/>
              </w:rPr>
              <w:t>образования», «библиотекарь»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DE0" w:rsidTr="00BA5DE0">
        <w:trPr>
          <w:trHeight w:val="270"/>
        </w:trPr>
        <w:tc>
          <w:tcPr>
            <w:tcW w:w="2023" w:type="dxa"/>
          </w:tcPr>
          <w:p w:rsidR="00BA5DE0" w:rsidRPr="00FB4ED1" w:rsidRDefault="003D45D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3506" w:type="dxa"/>
          </w:tcPr>
          <w:p w:rsidR="00BA5DE0" w:rsidRPr="00BA5DE0" w:rsidRDefault="002E30F6" w:rsidP="002E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библиотеку.</w:t>
            </w:r>
          </w:p>
        </w:tc>
        <w:tc>
          <w:tcPr>
            <w:tcW w:w="709" w:type="dxa"/>
          </w:tcPr>
          <w:p w:rsidR="00BA5DE0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BA5DE0" w:rsidRPr="00BA5DE0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библиотекаря.</w:t>
            </w:r>
          </w:p>
        </w:tc>
      </w:tr>
      <w:tr w:rsidR="00BA5DE0" w:rsidTr="00BA5DE0">
        <w:trPr>
          <w:trHeight w:val="270"/>
        </w:trPr>
        <w:tc>
          <w:tcPr>
            <w:tcW w:w="2023" w:type="dxa"/>
          </w:tcPr>
          <w:p w:rsidR="00BA5DE0" w:rsidRPr="00FB4ED1" w:rsidRDefault="004F1ABA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3506" w:type="dxa"/>
          </w:tcPr>
          <w:p w:rsidR="00BA5DE0" w:rsidRPr="00BA5DE0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уважении.</w:t>
            </w:r>
          </w:p>
        </w:tc>
        <w:tc>
          <w:tcPr>
            <w:tcW w:w="709" w:type="dxa"/>
          </w:tcPr>
          <w:p w:rsidR="00BA5DE0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п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очтальон, связист,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DE0" w:rsidRPr="00BA5DE0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Обсуждение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0F6" w:rsidTr="002E30F6">
        <w:trPr>
          <w:trHeight w:val="404"/>
        </w:trPr>
        <w:tc>
          <w:tcPr>
            <w:tcW w:w="2023" w:type="dxa"/>
          </w:tcPr>
          <w:p w:rsidR="002E30F6" w:rsidRPr="00FB4ED1" w:rsidRDefault="00414E72" w:rsidP="0041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3506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почтальона.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CA6E4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3506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Default="002E30F6" w:rsidP="002E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художник, музыкант, артист.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A037AF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506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искусств. 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0C3CCC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506" w:type="dxa"/>
          </w:tcPr>
          <w:p w:rsidR="002E30F6" w:rsidRPr="002E30F6" w:rsidRDefault="002E30F6" w:rsidP="002E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моих увлечений»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Pr="002E30F6" w:rsidRDefault="002734D0" w:rsidP="002E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1.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F6" w:rsidTr="00986B29">
        <w:trPr>
          <w:trHeight w:val="1993"/>
        </w:trPr>
        <w:tc>
          <w:tcPr>
            <w:tcW w:w="2023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  <w:p w:rsidR="002E30F6" w:rsidRPr="002E30F6" w:rsidRDefault="002E30F6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удовлетворения</w:t>
            </w:r>
          </w:p>
          <w:p w:rsidR="002E30F6" w:rsidRDefault="002E30F6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потребностей.</w:t>
            </w:r>
          </w:p>
          <w:p w:rsidR="0034513D" w:rsidRDefault="0034513D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3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212F87" w:rsidRPr="0034513D" w:rsidRDefault="00212F87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«ресурсы»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изготовления поздравительной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Творческая работа (изготовление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открытки)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34513D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506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ресурсами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34513D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506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кономических ресурсов, которые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используем на уроках.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Pr="00FB4ED1" w:rsidRDefault="00212F87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506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Е.Пермяка «Азбука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«профессия « и «специальность»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0F6" w:rsidTr="00986B29">
        <w:trPr>
          <w:trHeight w:val="1757"/>
        </w:trPr>
        <w:tc>
          <w:tcPr>
            <w:tcW w:w="2023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</w:t>
            </w:r>
          </w:p>
          <w:p w:rsidR="002E30F6" w:rsidRDefault="002E30F6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b/>
                <w:sz w:val="24"/>
                <w:szCs w:val="24"/>
              </w:rPr>
              <w:t>товаров.</w:t>
            </w:r>
          </w:p>
          <w:p w:rsidR="00212F87" w:rsidRDefault="00212F87" w:rsidP="002E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891A30" w:rsidRPr="00FB4ED1" w:rsidRDefault="00891A30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506" w:type="dxa"/>
          </w:tcPr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Путешествие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страну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E30F6" w:rsidRDefault="002E30F6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P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Работа с ТТЗ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F6" w:rsidRDefault="002E30F6" w:rsidP="002E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понятие «товар»,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«продавец», «покупатель»,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«производитель товара», «потребитель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F6">
              <w:rPr>
                <w:rFonts w:ascii="Times New Roman" w:hAnsi="Times New Roman" w:cs="Times New Roman"/>
                <w:sz w:val="24"/>
                <w:szCs w:val="24"/>
              </w:rPr>
              <w:t>товара»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</w:t>
            </w:r>
          </w:p>
          <w:p w:rsid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0F6" w:rsidTr="00BA5DE0">
        <w:trPr>
          <w:trHeight w:val="270"/>
        </w:trPr>
        <w:tc>
          <w:tcPr>
            <w:tcW w:w="2023" w:type="dxa"/>
          </w:tcPr>
          <w:p w:rsidR="002E30F6" w:rsidRDefault="00212F87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648C1" w:rsidRPr="00FB4ED1" w:rsidRDefault="007648C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2E30F6" w:rsidRPr="00986B29" w:rsidRDefault="00986B29" w:rsidP="0098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Как хлеб приходит к нам на стол.</w:t>
            </w:r>
          </w:p>
        </w:tc>
        <w:tc>
          <w:tcPr>
            <w:tcW w:w="709" w:type="dxa"/>
          </w:tcPr>
          <w:p w:rsidR="002E30F6" w:rsidRDefault="00986B2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E30F6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B29" w:rsidTr="00BA5DE0">
        <w:trPr>
          <w:trHeight w:val="270"/>
        </w:trPr>
        <w:tc>
          <w:tcPr>
            <w:tcW w:w="2023" w:type="dxa"/>
          </w:tcPr>
          <w:p w:rsidR="007648C1" w:rsidRDefault="002B20E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86B29" w:rsidRPr="00FB4ED1" w:rsidRDefault="007648C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06" w:type="dxa"/>
          </w:tcPr>
          <w:p w:rsidR="00986B29" w:rsidRPr="00986B29" w:rsidRDefault="00986B29" w:rsidP="0098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кондитерскую фабрику.</w:t>
            </w:r>
          </w:p>
        </w:tc>
        <w:tc>
          <w:tcPr>
            <w:tcW w:w="709" w:type="dxa"/>
          </w:tcPr>
          <w:p w:rsidR="00986B29" w:rsidRDefault="00986B2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86B29" w:rsidRP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производством. </w:t>
            </w:r>
          </w:p>
        </w:tc>
      </w:tr>
      <w:tr w:rsidR="00986B29" w:rsidTr="00BA5DE0">
        <w:trPr>
          <w:trHeight w:val="270"/>
        </w:trPr>
        <w:tc>
          <w:tcPr>
            <w:tcW w:w="2023" w:type="dxa"/>
          </w:tcPr>
          <w:p w:rsidR="00986B29" w:rsidRDefault="007648C1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86B29" w:rsidRPr="00FB4ED1" w:rsidRDefault="00986B2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86B29" w:rsidRPr="00986B29" w:rsidRDefault="00986B29" w:rsidP="0098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Услуги.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86B29" w:rsidRDefault="00986B29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986B29" w:rsidRDefault="00986B29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29">
              <w:rPr>
                <w:rFonts w:ascii="Times New Roman" w:hAnsi="Times New Roman" w:cs="Times New Roman"/>
                <w:sz w:val="24"/>
                <w:szCs w:val="24"/>
              </w:rPr>
              <w:t>Работа с ТТЗ.</w:t>
            </w:r>
          </w:p>
          <w:p w:rsidR="002734D0" w:rsidRPr="00986B29" w:rsidRDefault="002734D0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профессиями: парикмахер, швея, курьер,…</w:t>
            </w:r>
          </w:p>
        </w:tc>
      </w:tr>
      <w:tr w:rsidR="002734D0" w:rsidTr="00BA5DE0">
        <w:trPr>
          <w:trHeight w:val="270"/>
        </w:trPr>
        <w:tc>
          <w:tcPr>
            <w:tcW w:w="2023" w:type="dxa"/>
          </w:tcPr>
          <w:p w:rsidR="002734D0" w:rsidRDefault="00671332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06" w:type="dxa"/>
          </w:tcPr>
          <w:p w:rsidR="002734D0" w:rsidRDefault="002734D0" w:rsidP="0098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2734D0" w:rsidRPr="00986B29" w:rsidRDefault="002734D0" w:rsidP="0098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2. </w:t>
            </w:r>
          </w:p>
        </w:tc>
        <w:tc>
          <w:tcPr>
            <w:tcW w:w="709" w:type="dxa"/>
          </w:tcPr>
          <w:p w:rsidR="002734D0" w:rsidRDefault="002734D0" w:rsidP="00FB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2734D0" w:rsidRPr="00986B29" w:rsidRDefault="002734D0" w:rsidP="0098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A4" w:rsidRPr="001F5BA4" w:rsidRDefault="001F5BA4" w:rsidP="001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F5BA4" w:rsidRPr="001F5BA4" w:rsidSect="0055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A4"/>
    <w:rsid w:val="000C3CCC"/>
    <w:rsid w:val="000F6673"/>
    <w:rsid w:val="001772E4"/>
    <w:rsid w:val="00186DF4"/>
    <w:rsid w:val="001A36FF"/>
    <w:rsid w:val="001F5BA4"/>
    <w:rsid w:val="0021168A"/>
    <w:rsid w:val="00212F87"/>
    <w:rsid w:val="00215A79"/>
    <w:rsid w:val="00222F2A"/>
    <w:rsid w:val="0027349D"/>
    <w:rsid w:val="002734D0"/>
    <w:rsid w:val="002A2197"/>
    <w:rsid w:val="002B20E1"/>
    <w:rsid w:val="002E30F6"/>
    <w:rsid w:val="002F4005"/>
    <w:rsid w:val="0034513D"/>
    <w:rsid w:val="003D45D9"/>
    <w:rsid w:val="003D5DF8"/>
    <w:rsid w:val="003D6395"/>
    <w:rsid w:val="004141B5"/>
    <w:rsid w:val="00414E72"/>
    <w:rsid w:val="004367FD"/>
    <w:rsid w:val="004F1ABA"/>
    <w:rsid w:val="004F2447"/>
    <w:rsid w:val="00532CBA"/>
    <w:rsid w:val="00550F34"/>
    <w:rsid w:val="00585077"/>
    <w:rsid w:val="006307BD"/>
    <w:rsid w:val="00671332"/>
    <w:rsid w:val="007330A4"/>
    <w:rsid w:val="00742731"/>
    <w:rsid w:val="00753973"/>
    <w:rsid w:val="007648C1"/>
    <w:rsid w:val="007A199E"/>
    <w:rsid w:val="007C4BEE"/>
    <w:rsid w:val="00891A30"/>
    <w:rsid w:val="008A0CC4"/>
    <w:rsid w:val="008B52AD"/>
    <w:rsid w:val="00965925"/>
    <w:rsid w:val="00986B29"/>
    <w:rsid w:val="009B095C"/>
    <w:rsid w:val="009D7887"/>
    <w:rsid w:val="00A037AF"/>
    <w:rsid w:val="00A05399"/>
    <w:rsid w:val="00AF6421"/>
    <w:rsid w:val="00B22F5C"/>
    <w:rsid w:val="00B73D21"/>
    <w:rsid w:val="00BA5DE0"/>
    <w:rsid w:val="00CA6E49"/>
    <w:rsid w:val="00CE3EB9"/>
    <w:rsid w:val="00F41BA1"/>
    <w:rsid w:val="00F800B2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4AA0"/>
  <w15:docId w15:val="{42CC6F5E-3E39-4047-9949-9E4AE87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андрей сюзев</cp:lastModifiedBy>
  <cp:revision>38</cp:revision>
  <dcterms:created xsi:type="dcterms:W3CDTF">2015-09-13T11:04:00Z</dcterms:created>
  <dcterms:modified xsi:type="dcterms:W3CDTF">2020-11-06T09:40:00Z</dcterms:modified>
</cp:coreProperties>
</file>