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F" w:rsidRPr="00D851A8" w:rsidRDefault="00E1213F" w:rsidP="00D851A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1213F" w:rsidRPr="00D851A8" w:rsidRDefault="00D851A8" w:rsidP="00D851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851A8">
        <w:rPr>
          <w:rFonts w:ascii="Times New Roman" w:hAnsi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05pt;height:435.3pt">
            <v:imagedata r:id="rId7" o:title="img127"/>
          </v:shape>
        </w:pict>
      </w:r>
      <w:bookmarkEnd w:id="0"/>
    </w:p>
    <w:p w:rsidR="00E1213F" w:rsidRDefault="00E1213F" w:rsidP="00EE3B9D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63DE" w:rsidRDefault="002763DE" w:rsidP="00EE3B9D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51A8" w:rsidRDefault="00D851A8" w:rsidP="00EE3B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851A8" w:rsidRDefault="00D851A8" w:rsidP="00EE3B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851A8" w:rsidRDefault="00D851A8" w:rsidP="00EE3B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879C0" w:rsidRDefault="004879C0" w:rsidP="00EE3B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4879C0" w:rsidRPr="00F524F4" w:rsidRDefault="004879C0" w:rsidP="00EE3B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524F4">
        <w:rPr>
          <w:rFonts w:ascii="Times New Roman" w:hAnsi="Times New Roman"/>
          <w:b/>
          <w:sz w:val="28"/>
          <w:szCs w:val="28"/>
          <w:u w:val="single"/>
        </w:rPr>
        <w:t>Статус документа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Настоящая программа по «Изобразительному искусству» для 5-го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524F4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</w:rPr>
      </w:pPr>
      <w:r w:rsidRPr="00F524F4">
        <w:rPr>
          <w:rFonts w:ascii="Times New Roman" w:hAnsi="Times New Roman"/>
          <w:b/>
          <w:sz w:val="28"/>
          <w:szCs w:val="28"/>
        </w:rPr>
        <w:t>Цель программы: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524F4">
        <w:rPr>
          <w:rFonts w:ascii="Times New Roman" w:hAnsi="Times New Roman"/>
          <w:sz w:val="28"/>
          <w:szCs w:val="28"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дальнейшее формирование художественного вкуса учащихся;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понимание роли декоративного искусства в утверждении общественных идеалов.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Формирование художественно-творческой активности: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lastRenderedPageBreak/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учиться выражать своё личное понимание значения декоративного искусства в жизни людей;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Формирование художественных знаний, умений, навыков.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i/>
          <w:sz w:val="28"/>
          <w:szCs w:val="28"/>
        </w:rPr>
      </w:pPr>
      <w:r w:rsidRPr="00F524F4">
        <w:rPr>
          <w:rFonts w:ascii="Times New Roman" w:hAnsi="Times New Roman"/>
          <w:i/>
          <w:sz w:val="28"/>
          <w:szCs w:val="28"/>
        </w:rPr>
        <w:tab/>
      </w:r>
      <w:r w:rsidRPr="00F524F4">
        <w:rPr>
          <w:rFonts w:ascii="Times New Roman" w:hAnsi="Times New Roman"/>
          <w:b/>
          <w:i/>
          <w:sz w:val="28"/>
          <w:szCs w:val="28"/>
        </w:rPr>
        <w:t>1 год обучения (5 класс</w:t>
      </w:r>
      <w:r w:rsidRPr="00F524F4">
        <w:rPr>
          <w:rFonts w:ascii="Times New Roman" w:hAnsi="Times New Roman"/>
          <w:i/>
          <w:sz w:val="28"/>
          <w:szCs w:val="28"/>
        </w:rPr>
        <w:t>)</w:t>
      </w: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ab/>
      </w:r>
      <w:r w:rsidRPr="00F524F4">
        <w:rPr>
          <w:rFonts w:ascii="Times New Roman" w:hAnsi="Times New Roman"/>
          <w:b/>
          <w:sz w:val="28"/>
          <w:szCs w:val="28"/>
          <w:u w:val="single"/>
        </w:rPr>
        <w:t>Учащиеся должны понимать</w:t>
      </w:r>
      <w:r w:rsidRPr="00F524F4">
        <w:rPr>
          <w:rFonts w:ascii="Times New Roman" w:hAnsi="Times New Roman"/>
          <w:b/>
          <w:sz w:val="28"/>
          <w:szCs w:val="28"/>
        </w:rPr>
        <w:t>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-значение древних корней народного искусства;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-связь времён в народном искусстве;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-место и роль декоративного искусства в жизни человека и общества в разные времена;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-особенности народного (крестьянского) искусства Татарстана;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 xml:space="preserve">-знать несколько разных промыслов, историю их возникновения и развития (Гжель, </w:t>
      </w:r>
      <w:proofErr w:type="spellStart"/>
      <w:r w:rsidRPr="00F524F4">
        <w:rPr>
          <w:rFonts w:ascii="Times New Roman" w:hAnsi="Times New Roman"/>
          <w:sz w:val="28"/>
          <w:szCs w:val="28"/>
        </w:rPr>
        <w:t>Жостово</w:t>
      </w:r>
      <w:proofErr w:type="spellEnd"/>
      <w:r w:rsidRPr="00F524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24F4">
        <w:rPr>
          <w:rFonts w:ascii="Times New Roman" w:hAnsi="Times New Roman"/>
          <w:sz w:val="28"/>
          <w:szCs w:val="28"/>
        </w:rPr>
        <w:t>Хохлама</w:t>
      </w:r>
      <w:proofErr w:type="spellEnd"/>
      <w:r w:rsidRPr="00F524F4">
        <w:rPr>
          <w:rFonts w:ascii="Times New Roman" w:hAnsi="Times New Roman"/>
          <w:sz w:val="28"/>
          <w:szCs w:val="28"/>
        </w:rPr>
        <w:t>):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-представлять тенденции развития современного повседневного и выставочного искусства.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524F4">
        <w:rPr>
          <w:rFonts w:ascii="Times New Roman" w:hAnsi="Times New Roman"/>
          <w:b/>
          <w:sz w:val="28"/>
          <w:szCs w:val="28"/>
          <w:u w:val="single"/>
        </w:rPr>
        <w:t>Учащиеся должны уметь: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bCs/>
          <w:color w:val="000000"/>
          <w:sz w:val="28"/>
          <w:szCs w:val="28"/>
        </w:rPr>
        <w:t>учебник: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 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. / под ред. Б. М.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>. – М.: Просвещение, не ранее 20010г.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дополнительные пособия</w:t>
      </w:r>
      <w:r w:rsidRPr="00F524F4">
        <w:rPr>
          <w:rFonts w:ascii="Times New Roman" w:hAnsi="Times New Roman"/>
          <w:bCs/>
          <w:sz w:val="28"/>
          <w:szCs w:val="28"/>
        </w:rPr>
        <w:t xml:space="preserve">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для учителя: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О.В.Свиридова,  Изобразительное искусство: 5 класс. Поурочные планы по программе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Б.М.Неменского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20010г.;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– коллектив авторов под руководством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Б.М.Неменского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, Программа 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 xml:space="preserve"> и художественный труд. 1–9 классы. – М.: Просвещение, 20010</w:t>
      </w:r>
      <w:r w:rsidRPr="00F524F4">
        <w:rPr>
          <w:rFonts w:ascii="Times New Roman" w:hAnsi="Times New Roman"/>
          <w:sz w:val="28"/>
          <w:szCs w:val="28"/>
        </w:rPr>
        <w:t>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– Е.С. Туманова и др.,  Изобразительное искусство: 4-8 классы. В мире красок народного творчества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– С.А.Казначеева, С.А.Бондарева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 xml:space="preserve">.,  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>Изобразительное искусство. Развитие цветового восприятия у школьников. 1-6классы.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– О.В.Павлова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>,  Изобразительное искусство: 5-7классы. Терминологические диктанты, кроссворды, тесты…–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– О.В.Свиридова,  Изобразительное искусство: 5-8 классы. Проверочные и контрольные тест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>ы–</w:t>
      </w:r>
      <w:proofErr w:type="gramEnd"/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дополнительные пособия</w:t>
      </w:r>
      <w:r w:rsidRPr="00F524F4">
        <w:rPr>
          <w:rFonts w:ascii="Times New Roman" w:hAnsi="Times New Roman"/>
          <w:bCs/>
          <w:sz w:val="28"/>
          <w:szCs w:val="28"/>
        </w:rPr>
        <w:t xml:space="preserve">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для учащихся: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– Рабочая тетрадь «Твоя мастерская» – М.: Просвещение, 2008, </w:t>
      </w:r>
    </w:p>
    <w:p w:rsidR="004879C0" w:rsidRPr="00F524F4" w:rsidRDefault="004879C0" w:rsidP="00EE3B9D">
      <w:pPr>
        <w:pStyle w:val="a5"/>
        <w:rPr>
          <w:rFonts w:ascii="Times New Roman" w:hAnsi="Times New Roman"/>
          <w:i/>
          <w:color w:val="000000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медиатеку</w:t>
      </w:r>
      <w:proofErr w:type="spellEnd"/>
      <w:r w:rsidRPr="00F524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и т. п. 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электронная версия музеев мира.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Рабочая программа рассчитана на 1 час в неделю.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«Древние корни народного  искусства»-8ч.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«Связь времен в  народном искусстве»-8ч.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«Декор-человек, общество, время»- 10ч.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«Декоративное искусство в современном мире»- 9ч.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 xml:space="preserve">Программа рассчитана на 35 часов; </w:t>
      </w:r>
      <w:r w:rsidRPr="00F524F4">
        <w:rPr>
          <w:rFonts w:ascii="Times New Roman" w:hAnsi="Times New Roman"/>
          <w:bCs/>
          <w:sz w:val="28"/>
          <w:szCs w:val="28"/>
        </w:rPr>
        <w:t>в том числе контрольных работ - 5.</w:t>
      </w:r>
    </w:p>
    <w:p w:rsidR="004879C0" w:rsidRPr="00F524F4" w:rsidRDefault="004879C0" w:rsidP="00EE3B9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4879C0" w:rsidRDefault="004879C0" w:rsidP="00BF6DA7">
      <w:pPr>
        <w:pStyle w:val="a3"/>
        <w:spacing w:after="0"/>
        <w:ind w:left="0"/>
        <w:rPr>
          <w:b/>
        </w:rPr>
      </w:pPr>
    </w:p>
    <w:p w:rsidR="004879C0" w:rsidRDefault="004879C0" w:rsidP="00BF6DA7">
      <w:pPr>
        <w:pStyle w:val="a3"/>
        <w:spacing w:after="0"/>
        <w:ind w:left="0"/>
        <w:rPr>
          <w:b/>
        </w:rPr>
      </w:pPr>
    </w:p>
    <w:p w:rsidR="004879C0" w:rsidRDefault="004879C0" w:rsidP="00BF6DA7">
      <w:pPr>
        <w:pStyle w:val="a3"/>
        <w:spacing w:after="0"/>
        <w:ind w:left="0"/>
        <w:rPr>
          <w:b/>
        </w:rPr>
      </w:pPr>
    </w:p>
    <w:p w:rsidR="004879C0" w:rsidRPr="00EE3B9D" w:rsidRDefault="004879C0" w:rsidP="00BF6DA7">
      <w:pPr>
        <w:pStyle w:val="a3"/>
        <w:spacing w:after="0"/>
        <w:ind w:left="0"/>
        <w:rPr>
          <w:b/>
        </w:rPr>
      </w:pPr>
    </w:p>
    <w:p w:rsidR="004879C0" w:rsidRPr="00BF6DA7" w:rsidRDefault="004879C0" w:rsidP="00BF6DA7">
      <w:pPr>
        <w:pStyle w:val="a5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по изобразительному искусству в 5 классе</w:t>
      </w:r>
    </w:p>
    <w:p w:rsidR="004879C0" w:rsidRDefault="004879C0" w:rsidP="00BF6DA7">
      <w:pPr>
        <w:pStyle w:val="a5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</w:t>
      </w:r>
      <w:proofErr w:type="gramStart"/>
      <w:r w:rsidRPr="00BF6DA7">
        <w:rPr>
          <w:rFonts w:ascii="Times New Roman" w:hAnsi="Times New Roman"/>
          <w:b/>
        </w:rPr>
        <w:t>,М</w:t>
      </w:r>
      <w:proofErr w:type="gramEnd"/>
      <w:r w:rsidRPr="00BF6DA7">
        <w:rPr>
          <w:rFonts w:ascii="Times New Roman" w:hAnsi="Times New Roman"/>
          <w:b/>
        </w:rPr>
        <w:t>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0F48C6" w:rsidRDefault="000F48C6" w:rsidP="00BF6DA7">
      <w:pPr>
        <w:pStyle w:val="a5"/>
        <w:jc w:val="center"/>
        <w:rPr>
          <w:rFonts w:ascii="Times New Roman" w:hAnsi="Times New Roman"/>
          <w:b/>
        </w:rPr>
      </w:pPr>
    </w:p>
    <w:p w:rsidR="000F48C6" w:rsidRDefault="000F48C6" w:rsidP="00BF6DA7">
      <w:pPr>
        <w:pStyle w:val="a5"/>
        <w:jc w:val="center"/>
        <w:rPr>
          <w:rFonts w:ascii="Times New Roman" w:hAnsi="Times New Roman"/>
          <w:b/>
        </w:rPr>
      </w:pPr>
    </w:p>
    <w:p w:rsidR="000F48C6" w:rsidRPr="00BF6DA7" w:rsidRDefault="000F48C6" w:rsidP="00BF6DA7">
      <w:pPr>
        <w:pStyle w:val="a5"/>
        <w:jc w:val="center"/>
        <w:rPr>
          <w:rFonts w:ascii="Times New Roman" w:hAnsi="Times New Roman"/>
          <w:b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398"/>
        <w:gridCol w:w="5076"/>
        <w:gridCol w:w="1517"/>
        <w:gridCol w:w="652"/>
        <w:gridCol w:w="1855"/>
        <w:gridCol w:w="985"/>
        <w:gridCol w:w="1750"/>
      </w:tblGrid>
      <w:tr w:rsidR="004879C0" w:rsidRPr="001C52FC" w:rsidTr="009771F8">
        <w:tc>
          <w:tcPr>
            <w:tcW w:w="953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№ </w:t>
            </w:r>
            <w:proofErr w:type="gramStart"/>
            <w:r w:rsidRPr="001C52FC">
              <w:rPr>
                <w:rFonts w:ascii="Times New Roman" w:hAnsi="Times New Roman"/>
              </w:rPr>
              <w:t>п</w:t>
            </w:r>
            <w:proofErr w:type="gramEnd"/>
            <w:r w:rsidRPr="001C52FC">
              <w:rPr>
                <w:rFonts w:ascii="Times New Roman" w:hAnsi="Times New Roman"/>
              </w:rPr>
              <w:t>/п</w:t>
            </w:r>
          </w:p>
        </w:tc>
        <w:tc>
          <w:tcPr>
            <w:tcW w:w="2398" w:type="dxa"/>
            <w:vAlign w:val="center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разделы программы.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Название темы урока</w:t>
            </w:r>
          </w:p>
        </w:tc>
        <w:tc>
          <w:tcPr>
            <w:tcW w:w="5076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C52FC">
              <w:rPr>
                <w:rFonts w:ascii="Times New Roman" w:hAnsi="Times New Roman"/>
              </w:rPr>
              <w:t>Цели изучения темы, раздела.</w:t>
            </w:r>
          </w:p>
        </w:tc>
        <w:tc>
          <w:tcPr>
            <w:tcW w:w="1517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652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55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 программы (лабораторные,</w:t>
            </w:r>
            <w:r w:rsidR="000F4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</w:t>
            </w:r>
            <w:r w:rsidR="000F48C6">
              <w:rPr>
                <w:rFonts w:ascii="Times New Roman" w:hAnsi="Times New Roman"/>
              </w:rPr>
              <w:t>)</w:t>
            </w:r>
          </w:p>
        </w:tc>
        <w:tc>
          <w:tcPr>
            <w:tcW w:w="985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ромежуточ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тесты )</w:t>
            </w:r>
          </w:p>
        </w:tc>
        <w:tc>
          <w:tcPr>
            <w:tcW w:w="1750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Домашнее задание</w:t>
            </w:r>
          </w:p>
        </w:tc>
      </w:tr>
      <w:tr w:rsidR="004879C0" w:rsidRPr="001C52FC" w:rsidTr="009771F8">
        <w:tc>
          <w:tcPr>
            <w:tcW w:w="15186" w:type="dxa"/>
            <w:gridSpan w:val="8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1 четверть. Тема «Древние корни народного искусства»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Древние образы в народном искусстве. Символика цвета и формы.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со славянской орнаментальной символикой и ее историей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любовь к национальному искусству, к различным видам народного творчества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Развить эстетический и художественный вкус, творческую и познавательную активность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Основные понятия: Солнечные диски дерево жизни</w:t>
            </w:r>
            <w:proofErr w:type="gramStart"/>
            <w:r w:rsidRPr="001C52FC">
              <w:rPr>
                <w:rFonts w:ascii="Times New Roman" w:hAnsi="Times New Roman"/>
              </w:rPr>
              <w:t xml:space="preserve"> ,</w:t>
            </w:r>
            <w:proofErr w:type="gramEnd"/>
            <w:r w:rsidRPr="001C52FC">
              <w:rPr>
                <w:rFonts w:ascii="Times New Roman" w:hAnsi="Times New Roman"/>
              </w:rPr>
              <w:t xml:space="preserve"> символы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иллюстративного материала по теме «Народное жилище. Изба»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2-3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Дом-космос. Единство конструкции и декора в народном жилище. Коллективная работа «Вот моя деревня»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понятием изба как традиционного русского жилища, единством ее конструкции и декора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Развить любовь к Родине, ее традициям, народной культуре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Развить творческую и познавательную активность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Формировать практические навыки работы в конкретном материале (бумажная пластика), умение передавать единство формы и декора избы (на доступном для данного возраста уровне), развивать умение работать в коллективе.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Народное искусство, декор, изба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по теме «Народные вышивки»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4-5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Конструкция, декор предметов народного быта и труда. Прялка.    Полотенце.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Дать учащимся первоначальные сведения о прялке и декоративно-тематической композиции в ее украшении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б) Воспитать уважительное отношение к своим </w:t>
            </w:r>
            <w:proofErr w:type="gramStart"/>
            <w:r w:rsidRPr="001C52FC">
              <w:rPr>
                <w:rFonts w:ascii="Times New Roman" w:hAnsi="Times New Roman"/>
              </w:rPr>
              <w:t>древнем</w:t>
            </w:r>
            <w:proofErr w:type="gramEnd"/>
            <w:r w:rsidRPr="001C52FC">
              <w:rPr>
                <w:rFonts w:ascii="Times New Roman" w:hAnsi="Times New Roman"/>
              </w:rPr>
              <w:t xml:space="preserve"> корням и памяти предков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Развивать творческую активность, трудолюбие, аккуратность, а также умение использовать полученные знания об орнаменте в украшение </w:t>
            </w:r>
            <w:r w:rsidRPr="001C52FC">
              <w:rPr>
                <w:rFonts w:ascii="Times New Roman" w:hAnsi="Times New Roman"/>
              </w:rPr>
              <w:lastRenderedPageBreak/>
              <w:t>модели прялки.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 Народный быт, тема росписи, символика вышивки, орнамент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Набор репродукций по теме «Интерьер народного жилища», интерьеры в русских сказках.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6- 7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Интерьер и внутреннее убранство крестьянского дома. Коллективная работа «Проходите в избу»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устройством внутреннего пространства крестьянского дома, его символикой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Развить творческую и познавательную активность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Формировать практические навыки работы с пластилином, умение работать в малом коллективе (группе)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Продолжать формировать понятие о единстве пользы и красоты в интерьере жилища и предметах народного быта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д) Воспитать любовь к Родине и народной культуре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Интерьер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материалов с дизайнерскими разработками современных интерьеров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8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Современное повседневное декоративное  искусство. Что такое дизайн</w:t>
            </w:r>
            <w:proofErr w:type="gramStart"/>
            <w:r>
              <w:rPr>
                <w:rFonts w:ascii="Times New Roman" w:hAnsi="Times New Roman"/>
              </w:rPr>
              <w:t>?</w:t>
            </w:r>
            <w:r w:rsidRPr="001C52F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Дать учащимся первоначальные сведения об искусстве дизайна, его основных законах. Познакомить с работой дизайнера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нравственное и эстетическое отношение к миру, развить художественный вкус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Развить творческую и познавательную активность, воображение, ассоциативно-образное мышление.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Архитектура, дизайн, мода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985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группам.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о глиняной народной игрушке (Дымково, Филимоново, Каргополь)</w:t>
            </w:r>
          </w:p>
        </w:tc>
      </w:tr>
      <w:tr w:rsidR="004879C0" w:rsidRPr="001C52FC" w:rsidTr="009771F8">
        <w:tc>
          <w:tcPr>
            <w:tcW w:w="15186" w:type="dxa"/>
            <w:gridSpan w:val="8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2 четверть. Тема «Связь времен в народном искусстве»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9-12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Древние образы, единство формы и декора в народных игрушках. Лепка и роспись собственной модели игрушки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Сформировать понятие о народной глиняной игрушки, ее видах (</w:t>
            </w:r>
            <w:proofErr w:type="gramStart"/>
            <w:r w:rsidRPr="001C52FC">
              <w:rPr>
                <w:rFonts w:ascii="Times New Roman" w:hAnsi="Times New Roman"/>
              </w:rPr>
              <w:t>Дымковская</w:t>
            </w:r>
            <w:proofErr w:type="gramEnd"/>
            <w:r w:rsidRPr="001C52FC">
              <w:rPr>
                <w:rFonts w:ascii="Times New Roman" w:hAnsi="Times New Roman"/>
              </w:rPr>
              <w:t xml:space="preserve">, </w:t>
            </w:r>
            <w:proofErr w:type="spellStart"/>
            <w:r w:rsidRPr="001C52FC">
              <w:rPr>
                <w:rFonts w:ascii="Times New Roman" w:hAnsi="Times New Roman"/>
              </w:rPr>
              <w:t>Филимоновская</w:t>
            </w:r>
            <w:proofErr w:type="spellEnd"/>
            <w:r w:rsidRPr="001C52FC">
              <w:rPr>
                <w:rFonts w:ascii="Times New Roman" w:hAnsi="Times New Roman"/>
              </w:rPr>
              <w:t xml:space="preserve">, </w:t>
            </w:r>
            <w:proofErr w:type="spellStart"/>
            <w:r w:rsidRPr="001C52FC">
              <w:rPr>
                <w:rFonts w:ascii="Times New Roman" w:hAnsi="Times New Roman"/>
              </w:rPr>
              <w:t>Каргопольская</w:t>
            </w:r>
            <w:proofErr w:type="spellEnd"/>
            <w:r w:rsidRPr="001C52FC">
              <w:rPr>
                <w:rFonts w:ascii="Times New Roman" w:hAnsi="Times New Roman"/>
              </w:rPr>
              <w:t xml:space="preserve">), традициях формы и росписи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любовь и интерес к традиционной русской культуре, своей Родине, ее истории.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Формировать навыки работы с пластилином, художественной росписью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творческую и познавательную активность, художественную фантазию и вкус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Дымково, Филимоново, Каргополь, </w:t>
            </w:r>
            <w:proofErr w:type="spellStart"/>
            <w:r w:rsidRPr="001C52FC">
              <w:rPr>
                <w:rFonts w:ascii="Times New Roman" w:hAnsi="Times New Roman"/>
              </w:rPr>
              <w:t>Полкан</w:t>
            </w:r>
            <w:proofErr w:type="spellEnd"/>
            <w:r w:rsidRPr="001C52FC">
              <w:rPr>
                <w:rFonts w:ascii="Times New Roman" w:hAnsi="Times New Roman"/>
              </w:rPr>
              <w:t>, глиняные игрушки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Подбор иллюстраций по темам: Гжель, Городец, </w:t>
            </w:r>
            <w:proofErr w:type="spellStart"/>
            <w:r w:rsidRPr="001C52FC">
              <w:rPr>
                <w:rFonts w:ascii="Times New Roman" w:hAnsi="Times New Roman"/>
              </w:rPr>
              <w:t>Жостово</w:t>
            </w:r>
            <w:proofErr w:type="spellEnd"/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13- 16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Народные промыслы. Их истоки и современное развитие</w:t>
            </w:r>
            <w:proofErr w:type="gramStart"/>
            <w:r w:rsidRPr="001C52FC">
              <w:rPr>
                <w:rFonts w:ascii="Times New Roman" w:hAnsi="Times New Roman"/>
              </w:rPr>
              <w:t xml:space="preserve">. : </w:t>
            </w:r>
            <w:proofErr w:type="gramEnd"/>
            <w:r w:rsidRPr="001C52FC">
              <w:rPr>
                <w:rFonts w:ascii="Times New Roman" w:hAnsi="Times New Roman"/>
              </w:rPr>
              <w:t xml:space="preserve">Гжель, Городец, </w:t>
            </w:r>
            <w:proofErr w:type="spellStart"/>
            <w:r w:rsidRPr="001C52FC">
              <w:rPr>
                <w:rFonts w:ascii="Times New Roman" w:hAnsi="Times New Roman"/>
              </w:rPr>
              <w:t>Жостово</w:t>
            </w:r>
            <w:proofErr w:type="spellEnd"/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керамикой, разнообразием ее посудных форм, особенностью росписи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нравственно-эстетическое отношение к миру, любовь к Родине, ее истории и культуре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Развивать творческую активность, навыки работы с художественными материалами (гуашь, акварель)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Промыслы, ремесла</w:t>
            </w:r>
            <w:proofErr w:type="gramStart"/>
            <w:r w:rsidRPr="001C52FC">
              <w:rPr>
                <w:rFonts w:ascii="Times New Roman" w:hAnsi="Times New Roman"/>
              </w:rPr>
              <w:t xml:space="preserve">, : </w:t>
            </w:r>
            <w:proofErr w:type="gramEnd"/>
            <w:r w:rsidRPr="001C52FC">
              <w:rPr>
                <w:rFonts w:ascii="Times New Roman" w:hAnsi="Times New Roman"/>
              </w:rPr>
              <w:t xml:space="preserve">Гжель, Городец, </w:t>
            </w:r>
            <w:proofErr w:type="spellStart"/>
            <w:r w:rsidRPr="001C52FC">
              <w:rPr>
                <w:rFonts w:ascii="Times New Roman" w:hAnsi="Times New Roman"/>
              </w:rPr>
              <w:t>Жостово</w:t>
            </w:r>
            <w:proofErr w:type="spellEnd"/>
            <w:r w:rsidRPr="001C52FC">
              <w:rPr>
                <w:rFonts w:ascii="Times New Roman" w:hAnsi="Times New Roman"/>
              </w:rPr>
              <w:t>, керамика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«Народные промыслы»</w:t>
            </w: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Сбор иллюстративного материала о русском народном костюме</w:t>
            </w:r>
          </w:p>
        </w:tc>
      </w:tr>
      <w:tr w:rsidR="004879C0" w:rsidRPr="001C52FC" w:rsidTr="009771F8">
        <w:tc>
          <w:tcPr>
            <w:tcW w:w="15186" w:type="dxa"/>
            <w:gridSpan w:val="8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3 четверть. Тема «Декоративное искусство в современном мире»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Народная праздничная одежда. Эскиз русского народного костюма.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русским народным костюмом, понятием «ансамбль», значением колорита в одежде.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Формировать умения и навыки учащихся при использовании различных видов техники в работе.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Продолжить развитие эстетического и художественного вкуса, творческой активности и мышления учащихся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Прививать интерес к русскому народному творчеству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1C52FC">
              <w:rPr>
                <w:rFonts w:ascii="Times New Roman" w:hAnsi="Times New Roman"/>
              </w:rPr>
              <w:t>П</w:t>
            </w:r>
            <w:proofErr w:type="gramEnd"/>
            <w:r w:rsidRPr="001C52FC">
              <w:rPr>
                <w:rFonts w:ascii="Times New Roman" w:hAnsi="Times New Roman"/>
              </w:rPr>
              <w:t xml:space="preserve"> </w:t>
            </w:r>
            <w:proofErr w:type="spellStart"/>
            <w:r w:rsidRPr="001C52FC">
              <w:rPr>
                <w:rFonts w:ascii="Times New Roman" w:hAnsi="Times New Roman"/>
              </w:rPr>
              <w:t>одбор</w:t>
            </w:r>
            <w:proofErr w:type="spellEnd"/>
            <w:r w:rsidRPr="001C52FC">
              <w:rPr>
                <w:rFonts w:ascii="Times New Roman" w:hAnsi="Times New Roman"/>
              </w:rPr>
              <w:t xml:space="preserve"> материала по теме «Народные вышивки»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19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Изготовление куклы – </w:t>
            </w:r>
            <w:proofErr w:type="spellStart"/>
            <w:r w:rsidRPr="001C52FC">
              <w:rPr>
                <w:rFonts w:ascii="Times New Roman" w:hAnsi="Times New Roman"/>
              </w:rPr>
              <w:t>берегини</w:t>
            </w:r>
            <w:proofErr w:type="spellEnd"/>
            <w:r w:rsidRPr="001C52FC">
              <w:rPr>
                <w:rFonts w:ascii="Times New Roman" w:hAnsi="Times New Roman"/>
              </w:rPr>
              <w:t xml:space="preserve"> в русском народном костюме (урок-практикум)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Развитее образного и пространственного воображения, эстетического вкуса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Обработка навыков и умений при работе с тканью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Приобщение учащихся к народному искусству, знакомство с обрядовым значением кукол-идолов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Воспитание трудолюбия, терпения и аккуратности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по теме «Народные вышивки»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20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Эскиз орнамента по мотивам вышивки русского народного костюма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со старинной русской народной вышивкой в двух аспектах: историческом и художественном. Сформировать понятие «орнамент»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Отработать навыки и умения при решении творческих задач на вариацию и импровизацию, используя различные материалы.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Развивать эстетический и художественный вкус, творческую активность и мышление учащихся.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Формировать любовь к национальному искусству, к различным видам творчества: вышивке, литературному и музыкальному фольклору.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Символика вышивки, орнамент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о современной моде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21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Русский костюм и современная мода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тем, какие традиции древнерусского костюма сохранились в новых образах современной моды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Продолжить развитие эстетического и художественного вкуса, творческой активности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Прививать интерес к русской национальной культуре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Мода, дизайн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Сбор иллюстративного материала по народным праздникам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22-23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Праздничные народные гулянья. </w:t>
            </w:r>
            <w:r w:rsidRPr="001C52FC">
              <w:rPr>
                <w:rFonts w:ascii="Times New Roman" w:hAnsi="Times New Roman"/>
              </w:rPr>
              <w:lastRenderedPageBreak/>
              <w:t xml:space="preserve">Коллективная работа «Наш </w:t>
            </w:r>
            <w:r>
              <w:rPr>
                <w:rFonts w:ascii="Times New Roman" w:hAnsi="Times New Roman"/>
              </w:rPr>
              <w:t>веселый хоровод»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а) Познакомить учащихся с главными русскими народными праздниками, их символическим </w:t>
            </w:r>
            <w:r w:rsidRPr="001C52FC">
              <w:rPr>
                <w:rFonts w:ascii="Times New Roman" w:hAnsi="Times New Roman"/>
              </w:rPr>
              <w:lastRenderedPageBreak/>
              <w:t>значением и местом в жизни наших предков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нравственно-эстетическое отношение к миру, любовь к Родине и ее истории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Продолжить развивать творческую фантазию, активность, умение работать в малом коллективе (группе)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Хоровод, масленица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Групповая поисковая </w:t>
            </w:r>
            <w:r w:rsidRPr="001C52FC">
              <w:rPr>
                <w:rFonts w:ascii="Times New Roman" w:hAnsi="Times New Roman"/>
              </w:rPr>
              <w:lastRenderedPageBreak/>
              <w:t>работа «Народные промыслы родного края»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1C52FC">
              <w:rPr>
                <w:rFonts w:ascii="Times New Roman" w:hAnsi="Times New Roman"/>
              </w:rPr>
              <w:t xml:space="preserve">Народные промыслы родного </w:t>
            </w:r>
            <w:r>
              <w:rPr>
                <w:rFonts w:ascii="Times New Roman" w:hAnsi="Times New Roman"/>
              </w:rPr>
              <w:t xml:space="preserve">г. Кунгура </w:t>
            </w:r>
            <w:r w:rsidRPr="001C52FC">
              <w:rPr>
                <w:rFonts w:ascii="Times New Roman" w:hAnsi="Times New Roman"/>
              </w:rPr>
              <w:t>урок-конференция)</w:t>
            </w:r>
            <w:proofErr w:type="gramEnd"/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народными промыслами родного города, области, их историей и современным звучанием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понятие «промысел». Познакомить с его видами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Составить таблицу существовавших в царицынском уезде промыслов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навыки поисковой работы, творческую и познавательную активность, а также навыки публичного выступления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д) Воспитать нравственно-эстетическое отношение к миру и искусству, любовь к Родине и ее истории</w:t>
            </w:r>
          </w:p>
        </w:tc>
        <w:tc>
          <w:tcPr>
            <w:tcW w:w="1517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Художественные</w:t>
            </w:r>
            <w:r>
              <w:rPr>
                <w:rFonts w:ascii="Times New Roman" w:hAnsi="Times New Roman"/>
              </w:rPr>
              <w:t xml:space="preserve"> промыслы, ремесла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Кунгура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25-26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«Красота земли родной» (обобщающий урок-праздник, урок-практикум)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Приобщение к национальной культуре как системе общечеловеческих ценностей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Воспитание патриотических чувств, нравственного отношения к миру через эстетическое развитие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Развитие познавательного интереса детей к народному искусству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Активизация творческого потенциала учеников</w:t>
            </w:r>
          </w:p>
        </w:tc>
        <w:tc>
          <w:tcPr>
            <w:tcW w:w="1517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практикум. 1.Пейзаж пермского края.</w:t>
            </w:r>
          </w:p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Пейзаж г.</w:t>
            </w:r>
            <w:r w:rsidR="00792A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Кунгура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иллюстративного материала по ДПИ Древнего Египта</w:t>
            </w:r>
          </w:p>
        </w:tc>
      </w:tr>
      <w:tr w:rsidR="004879C0" w:rsidRPr="001C52FC" w:rsidTr="009771F8">
        <w:tc>
          <w:tcPr>
            <w:tcW w:w="15186" w:type="dxa"/>
            <w:gridSpan w:val="8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4 четверть. Тема «Декор, человек, общество, время»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27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Украшение в жизни древних обществ. Роль декоративного искусства в эпоху Древнего Египта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ролью декоративного искусства в жизни древних обществ, используя для примера эпоху Древнего Египта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представление о символике украшений и одежды этого периода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Воспитать нравственно-эстетическое отношение к миру, искусству, истории культуры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Костюм, символика цвета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иллюстративного материала по ДПИ Древней Греции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28-29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Декоративное искусство Древней Греции. Костюм эпохи Древней Греции. Греческая керамика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ролью декоративного искусства в эпоху Древней Греции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представление об основных элементах костюма Древней Греции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нравственно-эстетическое отношение </w:t>
            </w:r>
            <w:r w:rsidRPr="001C52FC">
              <w:rPr>
                <w:rFonts w:ascii="Times New Roman" w:hAnsi="Times New Roman"/>
              </w:rPr>
              <w:lastRenderedPageBreak/>
              <w:t xml:space="preserve">к миру, искусству, истории культуры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Чернофигурные и краснофигурные вазы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Подбор иллюстративного материала о средневековом костюме с </w:t>
            </w:r>
            <w:r w:rsidRPr="001C52FC">
              <w:rPr>
                <w:rFonts w:ascii="Times New Roman" w:hAnsi="Times New Roman"/>
              </w:rPr>
              <w:lastRenderedPageBreak/>
              <w:t>использованием сказок Ш.Перро, братьев Гримм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30</w:t>
            </w:r>
          </w:p>
        </w:tc>
        <w:tc>
          <w:tcPr>
            <w:tcW w:w="2398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Значение одежды в выражении принадлежности человека к различным слоям общества. Костюм эпохи средневековья</w:t>
            </w:r>
          </w:p>
        </w:tc>
        <w:tc>
          <w:tcPr>
            <w:tcW w:w="5076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ролью декоративного искусства Западной Европы эпохи средневековья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представление о декоре как способе выявлять роль людей, их отношения в обществе, а также их классовые, сословные, профессиональные признаки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нравственно-эстетическое отношение к миру, искусству, истории культуры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творческую фантазию, интерес к искусству и его истории</w:t>
            </w:r>
          </w:p>
        </w:tc>
        <w:tc>
          <w:tcPr>
            <w:tcW w:w="1517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Костюм, стиль</w:t>
            </w:r>
          </w:p>
        </w:tc>
        <w:tc>
          <w:tcPr>
            <w:tcW w:w="652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Поисковая работа «Декор, человек, общество, чтение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31-32</w:t>
            </w:r>
          </w:p>
        </w:tc>
        <w:tc>
          <w:tcPr>
            <w:tcW w:w="2398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О чем рассказывают гербы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«Герб </w:t>
            </w:r>
            <w:proofErr w:type="gramStart"/>
            <w:r>
              <w:rPr>
                <w:rFonts w:ascii="Times New Roman" w:hAnsi="Times New Roman"/>
              </w:rPr>
              <w:t>моей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семьй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основными частями классического герба, символическим значением цвета и формы в них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б) Сформировать представление о гербе как отличительном знаке любого человеческого сообщества, символизирующем отличия от других общностей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Воспитать любовь к Родине и ее истории, чувства гражданина своей страны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творческий интерес, познавательную активность, ассоциативно-образное мышление.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Символы, эмблема, герб. История человеческого общения, экономика.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33</w:t>
            </w:r>
          </w:p>
        </w:tc>
        <w:tc>
          <w:tcPr>
            <w:tcW w:w="2398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Что такое эмблемы, зачем они нужны людям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Продолжить формировать понятия о символическом характере декоративного искусства на примере эмблем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Познакомить с символами и эмблемами, используемым в нашем обществе и сферами их применения, значением их элементов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творческую и познавательную активность, нравственно-эстетическое отношение к миру и искусству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г) Развивать ассоциативно-образное мышление, фантазию, навыки работы с художественными материалами 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Беседа о месте символов и эмблем в жизни современного общества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Роль декоративного искусства в жизни человека и общества </w:t>
            </w:r>
            <w:r w:rsidRPr="001C52FC">
              <w:rPr>
                <w:rFonts w:ascii="Times New Roman" w:hAnsi="Times New Roman"/>
              </w:rPr>
              <w:lastRenderedPageBreak/>
              <w:t>(обобщающий урок)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а) Вывести учащихся на более высокий уровень осознания темы через повторение и обобщение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б) Формирование познавательного интереса детей </w:t>
            </w:r>
            <w:r w:rsidRPr="001C52FC">
              <w:rPr>
                <w:rFonts w:ascii="Times New Roman" w:hAnsi="Times New Roman"/>
              </w:rPr>
              <w:lastRenderedPageBreak/>
              <w:t xml:space="preserve">к народному искусству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нравственно-эстетическое отношение к миру и искусству 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Подведение итогов учебного </w:t>
            </w:r>
            <w:r w:rsidRPr="001C52FC">
              <w:rPr>
                <w:rFonts w:ascii="Times New Roman" w:hAnsi="Times New Roman"/>
              </w:rPr>
              <w:lastRenderedPageBreak/>
              <w:t xml:space="preserve">года. 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викторин</w:t>
            </w:r>
            <w:r>
              <w:rPr>
                <w:rFonts w:ascii="Times New Roman" w:hAnsi="Times New Roman"/>
              </w:rPr>
              <w:t>а</w:t>
            </w:r>
            <w:r w:rsidRPr="001C52FC">
              <w:rPr>
                <w:rFonts w:ascii="Times New Roman" w:hAnsi="Times New Roman"/>
                <w:b/>
              </w:rPr>
              <w:t xml:space="preserve"> </w:t>
            </w:r>
            <w:r w:rsidRPr="000814E6">
              <w:rPr>
                <w:rFonts w:ascii="Times New Roman" w:hAnsi="Times New Roman"/>
              </w:rPr>
              <w:t xml:space="preserve">«Декор </w:t>
            </w:r>
            <w:r w:rsidRPr="000814E6">
              <w:rPr>
                <w:rFonts w:ascii="Times New Roman" w:hAnsi="Times New Roman"/>
              </w:rPr>
              <w:lastRenderedPageBreak/>
              <w:t>человек »</w:t>
            </w: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Художественные материалы</w:t>
            </w:r>
          </w:p>
        </w:tc>
      </w:tr>
    </w:tbl>
    <w:p w:rsidR="004879C0" w:rsidRPr="00BF6DA7" w:rsidRDefault="004879C0" w:rsidP="00BF6DA7">
      <w:pPr>
        <w:pStyle w:val="a5"/>
        <w:rPr>
          <w:rFonts w:ascii="Times New Roman" w:hAnsi="Times New Roman"/>
        </w:rPr>
      </w:pPr>
    </w:p>
    <w:sectPr w:rsidR="004879C0" w:rsidRPr="00BF6DA7" w:rsidSect="00BF6D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B9D"/>
    <w:rsid w:val="000648FE"/>
    <w:rsid w:val="000814E6"/>
    <w:rsid w:val="000F48C6"/>
    <w:rsid w:val="00120DF1"/>
    <w:rsid w:val="0013527C"/>
    <w:rsid w:val="00142431"/>
    <w:rsid w:val="00142531"/>
    <w:rsid w:val="0016734C"/>
    <w:rsid w:val="001A4EE2"/>
    <w:rsid w:val="001C52FC"/>
    <w:rsid w:val="001F70E5"/>
    <w:rsid w:val="00222060"/>
    <w:rsid w:val="00272072"/>
    <w:rsid w:val="002763DE"/>
    <w:rsid w:val="0033597B"/>
    <w:rsid w:val="003D321D"/>
    <w:rsid w:val="00482DCD"/>
    <w:rsid w:val="004879C0"/>
    <w:rsid w:val="004C2946"/>
    <w:rsid w:val="00603CC1"/>
    <w:rsid w:val="00607EB3"/>
    <w:rsid w:val="00625622"/>
    <w:rsid w:val="00666C6B"/>
    <w:rsid w:val="006A2AE7"/>
    <w:rsid w:val="006B26D6"/>
    <w:rsid w:val="006B3E31"/>
    <w:rsid w:val="006B599B"/>
    <w:rsid w:val="007832CE"/>
    <w:rsid w:val="00792ABA"/>
    <w:rsid w:val="007B04B1"/>
    <w:rsid w:val="009771F8"/>
    <w:rsid w:val="00A411D6"/>
    <w:rsid w:val="00A67224"/>
    <w:rsid w:val="00A96F94"/>
    <w:rsid w:val="00AD2592"/>
    <w:rsid w:val="00B2189F"/>
    <w:rsid w:val="00B321D7"/>
    <w:rsid w:val="00BC6A8A"/>
    <w:rsid w:val="00BD2DC9"/>
    <w:rsid w:val="00BF6DA7"/>
    <w:rsid w:val="00D04C93"/>
    <w:rsid w:val="00D851A8"/>
    <w:rsid w:val="00DE1772"/>
    <w:rsid w:val="00E1213F"/>
    <w:rsid w:val="00E464F0"/>
    <w:rsid w:val="00E53F2F"/>
    <w:rsid w:val="00E60DAA"/>
    <w:rsid w:val="00EE3B9D"/>
    <w:rsid w:val="00F524F4"/>
    <w:rsid w:val="00F72F74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B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EE3B9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E3B9D"/>
    <w:rPr>
      <w:sz w:val="22"/>
      <w:szCs w:val="22"/>
    </w:rPr>
  </w:style>
  <w:style w:type="paragraph" w:styleId="a6">
    <w:name w:val="Title"/>
    <w:basedOn w:val="a"/>
    <w:link w:val="a7"/>
    <w:uiPriority w:val="99"/>
    <w:qFormat/>
    <w:rsid w:val="00BF6DA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link w:val="a6"/>
    <w:uiPriority w:val="99"/>
    <w:locked/>
    <w:rsid w:val="00BF6DA7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222E-E9DA-45CE-B8A4-F772F548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елтышев</cp:lastModifiedBy>
  <cp:revision>21</cp:revision>
  <dcterms:created xsi:type="dcterms:W3CDTF">2011-10-22T08:57:00Z</dcterms:created>
  <dcterms:modified xsi:type="dcterms:W3CDTF">2020-11-01T16:30:00Z</dcterms:modified>
</cp:coreProperties>
</file>