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84" w:rsidRDefault="009F7F57" w:rsidP="003D7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</w:rPr>
        <w:drawing>
          <wp:inline distT="0" distB="0" distL="0" distR="0">
            <wp:extent cx="4679156" cy="6238875"/>
            <wp:effectExtent l="19050" t="0" r="7144" b="0"/>
            <wp:docPr id="1" name="Рисунок 1" descr="C:\Users\adm\Desktop\IBScE_CGm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IBScE_CGm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156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63" w:rsidRDefault="00DB0A63" w:rsidP="00C32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:rsidR="00524DEC" w:rsidRDefault="00524DEC" w:rsidP="00524DE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Рабочая программа</w:t>
      </w:r>
    </w:p>
    <w:p w:rsidR="00524DEC" w:rsidRDefault="00524DEC" w:rsidP="00524DE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учебного предмета «Технология»</w:t>
      </w:r>
    </w:p>
    <w:p w:rsidR="00524DEC" w:rsidRDefault="00524DEC" w:rsidP="00524DE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разработана на основании программы по учебному предмету «Технология» по направлению «Технологии ведения дома», соответствующей федеральному государственному образовательному стандарту основного общего образования. </w:t>
      </w:r>
      <w:proofErr w:type="gramStart"/>
      <w:r>
        <w:rPr>
          <w:rStyle w:val="c0"/>
          <w:color w:val="000000"/>
          <w:sz w:val="28"/>
          <w:szCs w:val="28"/>
        </w:rPr>
        <w:t>(Авторы: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А.Т. Тищенко, Н.В. Синица)</w:t>
      </w:r>
      <w:proofErr w:type="gramEnd"/>
    </w:p>
    <w:p w:rsidR="00524DEC" w:rsidRPr="00334725" w:rsidRDefault="00524DEC" w:rsidP="00524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</w:rPr>
        <w:t>В основе настоящей рабочей программы лежат следующие нормативные документы:</w:t>
      </w:r>
    </w:p>
    <w:p w:rsidR="00524DEC" w:rsidRPr="00C15C41" w:rsidRDefault="00524DEC" w:rsidP="00524D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Федеральный закон Российской Федерации от 29 декабря 2012 г. N 273-ФЗ «Об образовании в Российской Федерации» </w:t>
      </w:r>
    </w:p>
    <w:p w:rsidR="00524DEC" w:rsidRPr="00C15C41" w:rsidRDefault="00524DEC" w:rsidP="00524D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C15C41">
        <w:rPr>
          <w:rFonts w:ascii="Times New Roman" w:eastAsia="Times New Roman" w:hAnsi="Times New Roman" w:cs="Times New Roman"/>
          <w:color w:val="000000"/>
          <w:sz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15C41">
        <w:rPr>
          <w:rFonts w:ascii="Times New Roman" w:eastAsia="Times New Roman" w:hAnsi="Times New Roman" w:cs="Times New Roman"/>
          <w:color w:val="000000"/>
          <w:sz w:val="28"/>
        </w:rPr>
        <w:t xml:space="preserve">(утвержден приказом </w:t>
      </w:r>
      <w:proofErr w:type="spellStart"/>
      <w:r w:rsidRPr="00C15C41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C15C41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17 декабря 2010 г. № 1897</w:t>
      </w:r>
      <w:proofErr w:type="gramEnd"/>
    </w:p>
    <w:p w:rsidR="00524DEC" w:rsidRPr="00334725" w:rsidRDefault="00524DEC" w:rsidP="00524D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proofErr w:type="gramStart"/>
      <w:r w:rsidRPr="00C15C41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C15C41">
        <w:rPr>
          <w:rFonts w:ascii="Times New Roman" w:eastAsia="Times New Roman" w:hAnsi="Times New Roman" w:cs="Times New Roman"/>
          <w:color w:val="000000"/>
          <w:sz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учреждениях)</w:t>
      </w:r>
      <w:proofErr w:type="gramEnd"/>
    </w:p>
    <w:p w:rsidR="00524DEC" w:rsidRPr="00C15C41" w:rsidRDefault="00524DEC" w:rsidP="00524D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15C41">
        <w:rPr>
          <w:rFonts w:ascii="Times New Roman" w:eastAsia="Times New Roman" w:hAnsi="Times New Roman" w:cs="Times New Roman"/>
          <w:color w:val="000000"/>
          <w:sz w:val="28"/>
        </w:rPr>
        <w:t xml:space="preserve">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 </w:t>
      </w:r>
    </w:p>
    <w:p w:rsidR="00524DEC" w:rsidRPr="00C15C41" w:rsidRDefault="00524DEC" w:rsidP="00524D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</w:rPr>
        <w:t xml:space="preserve">Тищенко А.Т. Технология: программа: 5-8 классы / А.Т. Тищенко, Н.В. Синица. – М.: </w:t>
      </w:r>
      <w:proofErr w:type="spellStart"/>
      <w:r w:rsidRPr="00334725">
        <w:rPr>
          <w:rFonts w:ascii="Times New Roman" w:eastAsia="Times New Roman" w:hAnsi="Times New Roman" w:cs="Times New Roman"/>
          <w:color w:val="000000"/>
          <w:sz w:val="28"/>
        </w:rPr>
        <w:t>Вентана-Граф</w:t>
      </w:r>
      <w:proofErr w:type="spellEnd"/>
      <w:r w:rsidRPr="00334725">
        <w:rPr>
          <w:rFonts w:ascii="Times New Roman" w:eastAsia="Times New Roman" w:hAnsi="Times New Roman" w:cs="Times New Roman"/>
          <w:color w:val="000000"/>
          <w:sz w:val="28"/>
        </w:rPr>
        <w:t>, 2015.</w:t>
      </w:r>
    </w:p>
    <w:p w:rsidR="00524DEC" w:rsidRDefault="00524DEC" w:rsidP="00C32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:rsidR="00DB0A63" w:rsidRDefault="00DB0A63" w:rsidP="00C32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:rsidR="003D7897" w:rsidRPr="003A4FBE" w:rsidRDefault="003D7897" w:rsidP="00C32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Тематическое планирование 7класс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Раздел «Кулинария»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этого раздела ученик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-познакомится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 со значением в питании человека молочных и кисломолочных продуктов; с видами теста и изделиями из них;  с технологией приготовления блинов, блинчиков, оладий; с видами сладостей и их значением в питании; с правилами сервировки сладкого стола;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-научится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 определять качество меда, молочных и кисломолочных продуктов; готовить изделия из пресного слоеного и песочного теста; находить и представлять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нформацию о народных праздниках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овладеет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 технологией приготовления блюд; навыками использования распространенных ручных инструментов; культуры труда, уважительного отношения  к труду и результатам труда.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познавательные: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исследовательскую и проектную деятельность, построение цепи рассуждений, определение понятий,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сопоставление, рассуждение, анализ, классификация, смысловое чтение.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 ситуации и моделирование, планирование, рефлексия, волевая регуляция, оценка и самооценка.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Диалог, умения слушать и выступать, организация учебного сотрудничества.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мотивации и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темы, экологического сознания,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смыслообразование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развитие трудолюбия и ответственности за качество своей деятельности, реализация творческого потенциала.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Технологии домашнего хозяйства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и задачи изучения темы: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знания по интерьеру, способам украшения жилища.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этого раздела ученик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-познакомится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 характеристиками основных функциональных зон жилых помещений; средствами оформления интерьера;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-научится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различные изделия для украшения интерьера помещения;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овладеет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подготовки, организации и планирования трудовой деятельности на рабочем месте;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УУД: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осознавать важность освоения универсальных умений, связанных с выполнением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; осмысливать технологию выполнения изделия; соблюдение правил т/б(что можно делать и что опасно делать).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-коммуникативные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овладеть способами позитивного взаимодействия со сверстниками в парах и группах; уметь объяснять ошибки при выполнении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/р.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-регулятивные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опред-ть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 отнесения к известным понятиям.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Создание изделий из текстильных материалов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Цель и задачи изучения темы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этого раздела ученик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-познакомится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с видами поясной одежды и конструкциями юбок;  с приемами моделирования  поясной одежды; с технологией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изготовления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/и; с терминологией ручных и машинных работ.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-научится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и строить чертеж поясного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/и, снимать мерки, записывать результаты измерений, выполнять моделирование, подготавливать выкройку к раскрою; подготавливать ткань к раскрою, выполнять раскрой изделия, обработку среднего шва с застежкой-молнией, обработку вытачек и складок, обработку верхнего среза прямым поясом; проводить примерку и исправлять дефекты; выполнять краевой окантовочный шов с закрытым срезом и с открытым срезом;</w:t>
      </w:r>
      <w:proofErr w:type="gramEnd"/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овладеет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подготовки, организации и планирования трудовой деятельности на рабочем месте;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УУД: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осознавать важность освоения универсальных умений, связанных с выполнением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; осмысливать технологию выполнения изделия; соблюдение правил т/б(что можно делать и что опасно делать).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-коммуникативные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овладеть способами позитивного взаимодействия со сверстниками в парах и группах; уметь объяснять ошибки при выполнении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/р.</w:t>
      </w:r>
    </w:p>
    <w:p w:rsidR="003D7897" w:rsidRDefault="003D7897" w:rsidP="003D7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-регулятивные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условиями ее реализации; определя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наиболее эффективные способы достижения результата; овладеть логическимидействиямисравнения</w:t>
      </w:r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нализа,синтеза,обобщения,классификации по родовым признакам, установления аналогий и причинно-следственных связей, построения рассуждений отнесения к известным понятиям.</w:t>
      </w:r>
    </w:p>
    <w:p w:rsidR="003D7897" w:rsidRPr="003A4FBE" w:rsidRDefault="003D7897" w:rsidP="003D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Художественные ремесла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и задачи изучения темы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этого раздела ученик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-познакомится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с технологией горячего и холодного батика; с видами вышивки; с техникой вышивки крестом и гладью; вышивкой лентами.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-научится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выполнять технологические операции с соблюдением установленных норм; контролировать промежуточный и конечный результат труда по установленным критериям; выявлять допущенные ошибки и находить способы их исправления; документировать  результаты труда и проектной деятельности; рассчитывать стоимость изделия;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овладеет</w:t>
      </w:r>
      <w:r w:rsidRPr="003A4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учебно-исследовательской и проектной деятельности, решения творческих задач; проектирование последовательности операций и составление операционной карты работ.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УУД: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осознавать важность освоения универсальных умений, связанных с выполнением </w:t>
      </w:r>
      <w:proofErr w:type="spellStart"/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; осмысливать технологию выполнения изделия; выявление потребностей, проектирование и создание объектов, имеющих потребительскую стоимость; соблюдение правил т/б(что можно делать и что опасно делать).</w:t>
      </w:r>
    </w:p>
    <w:p w:rsidR="003D7897" w:rsidRPr="003A4FBE" w:rsidRDefault="003D7897" w:rsidP="003D789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-коммуникативные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овладеть способами позитивного взаимодействия со сверстниками в парах и группах; учитывать позицию других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proofErr w:type="gram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;у</w:t>
      </w:r>
      <w:proofErr w:type="gram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ошибки при выполнении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/р.; слушать и выступать.</w:t>
      </w:r>
    </w:p>
    <w:p w:rsidR="0088428C" w:rsidRDefault="003D7897" w:rsidP="003D78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-регулятивные</w:t>
      </w:r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опред-ть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 отнесения к известным понятиям.</w:t>
      </w:r>
    </w:p>
    <w:p w:rsidR="003D7897" w:rsidRDefault="003D7897" w:rsidP="003D789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D7897" w:rsidRPr="00085B32" w:rsidRDefault="003D7897" w:rsidP="003D789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085B3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Календарно-тематическое планирование 7 класс (70 часов)</w:t>
      </w:r>
    </w:p>
    <w:tbl>
      <w:tblPr>
        <w:tblW w:w="200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675"/>
        <w:gridCol w:w="684"/>
        <w:gridCol w:w="1581"/>
        <w:gridCol w:w="1418"/>
        <w:gridCol w:w="2409"/>
        <w:gridCol w:w="2977"/>
        <w:gridCol w:w="6498"/>
        <w:gridCol w:w="1729"/>
        <w:gridCol w:w="1372"/>
      </w:tblGrid>
      <w:tr w:rsidR="003D7897" w:rsidRPr="00085B32" w:rsidTr="00BC2CCF">
        <w:trPr>
          <w:trHeight w:val="54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</w:t>
            </w: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Дата проведения</w:t>
            </w:r>
          </w:p>
        </w:tc>
        <w:tc>
          <w:tcPr>
            <w:tcW w:w="1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тип, вид</w:t>
            </w:r>
          </w:p>
          <w:p w:rsidR="003D7897" w:rsidRPr="00085B32" w:rsidRDefault="003D7897" w:rsidP="00BC2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урока</w:t>
            </w:r>
          </w:p>
        </w:tc>
        <w:tc>
          <w:tcPr>
            <w:tcW w:w="11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Результаты обучения</w:t>
            </w:r>
          </w:p>
          <w:p w:rsidR="003D7897" w:rsidRPr="00085B32" w:rsidRDefault="003D7897" w:rsidP="00BC2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(Требования к уровню подготовки)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домашнее задание</w:t>
            </w:r>
          </w:p>
        </w:tc>
        <w:tc>
          <w:tcPr>
            <w:tcW w:w="1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Примечание</w:t>
            </w:r>
          </w:p>
        </w:tc>
      </w:tr>
      <w:tr w:rsidR="003D7897" w:rsidRPr="00085B32" w:rsidTr="00BC2CCF">
        <w:trPr>
          <w:trHeight w:val="54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1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Предметные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Метапредметные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УУД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ind w:right="2041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Личностные УУД</w:t>
            </w: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7897" w:rsidRPr="00085B32" w:rsidTr="00BC2CCF">
        <w:trPr>
          <w:trHeight w:val="120"/>
        </w:trPr>
        <w:tc>
          <w:tcPr>
            <w:tcW w:w="200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 «Интерьер жилого дома» (8 часов)</w:t>
            </w:r>
          </w:p>
        </w:tc>
      </w:tr>
      <w:tr w:rsidR="003D7897" w:rsidRPr="00085B32" w:rsidTr="00BC2CCF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1,2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Освещение жилого помещения. Предметы искусства и коллекции в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интерьере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 требованиях к уровню освещения, типах и видах светильников; способах размещения коллекций.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выполнять эскиз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(план) размещения светильников в жилом помещении с учетом всех требований, анализировать варианты размещения коллекций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исследовательская деятельность, определение понятий, сопоставление, анализ, построение цепи рассуждений, поиск информации с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использованием ресурсов библиотек и Интернета.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планирование, рефлексия,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волеаяя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регуляция.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сотрудничество, умение ставить вопросы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познавательного интереса, эстетических чувств,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нравственно-эстетическая ориентация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5-11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BC2CCF">
        <w:trPr>
          <w:trHeight w:val="8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3,4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Гигиена жилища. Бытовые приборы для уборки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санитарно-гигиенических требованиях к помещению, бытовых приборах для уборки помещений и создания микроклимата.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план уборки помещения, выполнять уборку с использованием бытовых приборов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определение понятий, сопоставление, анализ, построение цепи рассуждений, смысловое чтение,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регуляция. 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познавательного интереса, эстетических чувств,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нравственно-эстетическая ориентация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16-21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BC2CCF">
        <w:trPr>
          <w:trHeight w:val="8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5,6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проект «Умный дом».</w:t>
            </w:r>
            <w:r w:rsidRPr="00085B32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Обоснование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 о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цели и задачах, этапах проектирования.</w:t>
            </w:r>
            <w:r w:rsidRPr="00085B32">
              <w:rPr>
                <w:rFonts w:ascii="Courier New" w:eastAsia="Times New Roman" w:hAnsi="Courier New" w:cs="Courier New"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находить информацию в поисковых системах Интернета, выполнять проект по теме «Интерьер»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определение понятий, смысловое чтение, сопоставление, анализ, исследовательская и проектная деятельность, построение цепи рассуждений,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планирование, рефлексия, волевая регуляция.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реализация творческого потенциала, развитие готовности к самостоятельным действиям, воспитание трудолюбия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технологическую документацию 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BC2CCF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7,8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проекта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«Умный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правилах защиты проекта; функциональных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возможностях приборов и систем управления «Умный дом».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защищать проект, анализировать результат проектной деятельности по предложенным критериям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построение цепи рассуждений, умение делать выводы,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исследовательская и проектная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деятельность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рефлексия, оценка и самооценка.</w:t>
            </w:r>
          </w:p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сотрудничество, умение слушать и выступать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 защите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реализация творческого потенциала, развитие готовности к самостоятельным действиям,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самооценки,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Повторить раздел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BC2CCF">
        <w:trPr>
          <w:trHeight w:val="180"/>
        </w:trPr>
        <w:tc>
          <w:tcPr>
            <w:tcW w:w="200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18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Раздел «Кулинария» (14 часов)</w:t>
            </w:r>
          </w:p>
        </w:tc>
      </w:tr>
      <w:tr w:rsidR="003D7897" w:rsidRPr="00085B32" w:rsidTr="00BC2CCF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9,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молока и кисломолочных продуктов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санитарно-гигиенических требованиях, безопасных приемах работы на кухне, о питательной ценности молочных и кисломолочных продуктов, технологии приготовления блюд из молока, творога.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соблюдать правила безопасной работы на кухне, знать технологию приготовления блюд из молока и кисломолочных продуктов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построение цепи рассуждений, умение классифицировать, смысловое чтение.</w:t>
            </w:r>
            <w:proofErr w:type="gram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умение слушать и выступать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сознания;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25-30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BC2CCF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11, 12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Изделия из жидкого теста. Виды теста и выпечки. Практическая работа «Приготовление блюд из жидкого теста, творога»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требованиях, предъявляемых к качеству продуктов для выпечки изделий из жидкого теста, к качеству посуды и инвентаря; о технологии приготовления блинов, блинчиков, оладий.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выпекать изделия из жидкого теста с соблюдением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технологии приготовления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построение цепи рассуждений,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диалог, монолог, организация учебного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сознания;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31-35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BC2CCF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13,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Изделия из пресного слоеного теста. Изделия из песочного теста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теста, о технологии приготовления различных изделий из теста.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составлять технологические карты приготовления изделий из слоеного и песочного теста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построение цепи рассуждений, смысловое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Разработать технологическую карту приготовления торта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BC2CCF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15,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«Приготовление изделий из слоеного и песочного теста»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приготовления изделий из слоеного и песочного теста, правилах безопасного труда, санитарно-гигиенических нормах.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готовить песочное и слоеное (быстрое) тесто, разделывать, выпекать изделия, соблюдая санитарно-гигиенические нормы, правила безопасных приемов работы на кухне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умение классифицировать, построение цепи рассуждений, работа с таблицами.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экологического сознания; реализация творческого потенциала,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39-40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BC2CCF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17,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 приготовления сладостей, десертов, напитков. Практическая работа «Приготовление сладких блюд и напитков»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обшеметодологической</w:t>
            </w:r>
            <w:proofErr w:type="spellEnd"/>
            <w:r w:rsidRPr="00085B32">
              <w:rPr>
                <w:rFonts w:ascii="Arial Narrow" w:eastAsia="Times New Roman" w:hAnsi="Arial Narrow" w:cs="Calibri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способах приготовления сладостей, десертов, сладких напитков, требованиях к качеству готового блюда.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сладкие напитки, десерты, используя технологическую карту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анализ, умение делать выводы,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организация учебного сотрудничества, толерантность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Разработать меню 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сладкий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блюд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BC2CCF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ind w:left="54" w:hanging="142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19,</w:t>
            </w:r>
          </w:p>
          <w:p w:rsidR="003D7897" w:rsidRPr="00085B32" w:rsidRDefault="003D7897" w:rsidP="00BC2CCF">
            <w:pPr>
              <w:spacing w:after="0" w:line="240" w:lineRule="auto"/>
              <w:ind w:left="-88" w:hanging="126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2 20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Групповой творческий проект «Праздничный сладкий стол». Разработка меню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калорийности продуктов, сервировке сладкого стола, правилах этикета при подаче и употреблении десертов, фруктов, пирожных, об этапах выполнения проекта.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сервировать сладкий стол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анализ, выбор способов решения задачи, построение цепи рассуждений, поиск информации с использованием ресурсов библиотек и Интернета.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технологическую документацию 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BC2CCF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21,</w:t>
            </w:r>
          </w:p>
          <w:p w:rsidR="003D7897" w:rsidRPr="00085B32" w:rsidRDefault="003D7897" w:rsidP="00BC2CCF">
            <w:pPr>
              <w:spacing w:after="0" w:line="240" w:lineRule="auto"/>
              <w:ind w:left="-88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BC2CCF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Сервировка сладкого стола. Праздничный этикет. </w:t>
            </w:r>
            <w:r w:rsidR="003D7897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и защита проекта «Праздничный сладкий стол»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сервировке праздничного сладкого стола, правил зашиты проекта.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сладкие блюда, десерты, сервировать стол, защищать проект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построение цепи рассуждений.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проявление инициативы, дискуссия, сотрудничество, умение слушать и выступать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труда; воспитание трудолюбия и ответственности за качество своей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BC2CCF">
        <w:tc>
          <w:tcPr>
            <w:tcW w:w="200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раздела: Создание изделий из текстильных материалов  (28 часов)</w:t>
            </w: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23,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Текстильные материалы из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олокон животного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происхождения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работа «Определение сырьевого состава тканей и изучение их свойств»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производства тканей из волокон животного происхождения, свойствах шерстяных и шелковых тканей.</w:t>
            </w:r>
          </w:p>
          <w:p w:rsidR="003D7897" w:rsidRPr="00085B32" w:rsidRDefault="003D7897" w:rsidP="00BC2C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определять состав тканей по их свойствам; подбирать ткань для изготовления швейного изделия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рассуждение,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ориентации, познавательного интереса; овладение установками, нормами и правилами научной организации умственного и физического труда; воспитание трудолюбия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Подобрать коллекцию тканей из натуральных волокон. Прочитать стр.55-61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25,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Конструирование поясной одежды. Практическая работа «Снятие мерок для построения чертежа поясного швейного изделия»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обшеметодологической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 видах поясной одежды, правилах измерения и условных обозначениях для построения чертежа поясного швейного изделия (прямой юбки).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снимать мерки и записывать с помощью условных сокращений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умения классифицировать, делать выводы, выбор способов решения задач.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реализация творческого потенциала;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Подобрать модель изделия. Прочитать стр. 63-65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2728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«Построение чертежа юбки в масштабе 1:4». Практическая работа «Построение чертежа юбки в натуральную величину и по своим меркам»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огической</w:t>
            </w:r>
            <w:proofErr w:type="spellEnd"/>
            <w:proofErr w:type="gram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направленности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общих правилах построения чертежей швейного изделия.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чертеж швейного изделия в масштабе 1: 4 и в натуральную величину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работа с графической информацией.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мышления,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чертеж, выполнить выкройку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2930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Моделирование поясной одежды. Практическая работа «Моделирование юбки в соответствии с выбранным фасоном»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ческой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способах моделирования поясной одежды.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моделирование поясной одежды (прямой юбки) в соответствии с замыслом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работать по алгоритму, работа с графической информацией.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left="72"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реализация творческого потенциала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Выполнить эскиз юбки. Прочитать стр.69-74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3132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Швейные ручные работы.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Практическая работа «Изготовление образцов ручных швов». Техника безопасности при выполнении ручных работ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тия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новых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приемах выполнения ручных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работ, терминологии, правилах безопасной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работы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выполнять прямые, косые, крестообразные стежки для подшивания изделий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рассуждение, умения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классифицировать, объяснять процессы, работа с графической информацией.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проявление технико-технологического и экономического мышления,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Оформить коллекцию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ручных швов. Прочитать стр. 81-83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3334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Технология машинных работ. Практическая работа «Изготовление образцов машинных швов». Техника безопасности при выполнении машинных работ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открытия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новых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приспособлениях к швейной машине, терминологии, применяемой при выполнении машинных работ, о правилах безопасного труда на швейной машине.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выполнять образцы швов с использованием различных приспособлений к швейной машине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работа с графической информацией.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мышления, воспитание трудолюбия и ответственности за качество своей деятельности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коллекцию машинных швов. Прочитать стр. 83-88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3536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проект «Праздничный наряд». Обоснование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об алгоритме учебного проектирования, о технологической последовательности изготовления швейного изделия.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Умения: определять проблему проекта, цель, задачи, планировать выполнение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выбор способов решения задачи, построение цепи рассуждений, поиск информации с использованием ресурсов библиотек и Интернета.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монолог, учебное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Продумать тему, цели, объект, предмет  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3738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Раскрой поясного швейного изделия. Практическая работа «Раскрой поясного швейного изделия»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обще-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методологи-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ческой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приемах и последовательности раскроя поясного швейного изделия.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подготовку выкройки и ткани к раскрою, раскладку выкроек на ткани, выкраивать детали швейного изделия, дублировать необходимые детали клеевой прокладкой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выбор способов решения задачи, построение цепи рассуждений, поиск информации, работа с графической информацией.</w:t>
            </w:r>
          </w:p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моделирование, планирование, рефлексия, волевая регуляция, оценка  и самооценка,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целеудержание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3D7897" w:rsidRPr="00085B32" w:rsidRDefault="003D7897" w:rsidP="00BC2C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78-81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3940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Примерка поясного изделия, выявление дефектов. Практическая работа «Дублирование деталей юбки»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направленно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 правилах подготовки кроя к первичной примерке и способах устранения дефектов.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первичную примерку изделия, выявлять и устранять дефекты, дублировать детали кроя клеевой прокладкой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сопоставление, анализ, выбор способов решения задачи, работа по алгоритму (плану)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моделирование, планирование, рефлексия, волевая регуляция, оценка и самооценка,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целеудержание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107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96-98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4142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«Обработка среднего (бокового) шва юбки с застежкой-молнией»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направленно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притачивания застежки-молнии, о применяемых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приспособлениях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обработку среднего (бокового) шва с застежкой- молнией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сопоставление, анализ, выбор способов решения задачи.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средний шов юбки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rPr>
          <w:trHeight w:val="38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4344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«Обработка складок, вытачек»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общеметодологоческой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складок, вытачек.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выполнять обработку складок, вытачек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обработку складок и выточек юбки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4546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«Обработка верхнего среза прямым притачным поясом». Практическая работа «Обработка нижнего среза юбки»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верхнего среза юбки прямым притачным поясом, технологии обработки нижнего среза юбки потайными стежками. 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обработку верхнего среза юбки прямым притачным поясом, нижнего среза юбки потайными стежками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 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воспитание трудолюбия и ответственности за качество своей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деятельтености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пояс, обработать нижний срез юбки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4748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Влажно-тепловая обработка готового изделия. Контроль качества изделия. Подготовка проекта к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защите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об алгоритме учебного проектирования, о технологической последовательности изготовления швейного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изделия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результаты и качество выполненной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построение цепи рассуждений, анализ результатов работы.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диалог, монолог, учебное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Подготовить защиту 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4950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«Праздничный наряд». Контроль и самооценка изделия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</w:t>
            </w:r>
            <w:proofErr w:type="spellEnd"/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защиты проекта.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умение делать выводы, диагностика результатов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познавательнотрудовой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 по принятым критериям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показателям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умение слушать и выступать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социализации, самооценка готовности к предпринимательской деятельности в сфере технического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раздел «Создание изделий из текстильных материалов»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200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Раздел: «Художественные ремесла (20 часов)</w:t>
            </w: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5152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BC2CCF" w:rsidRDefault="00BC2CCF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CCF">
              <w:rPr>
                <w:rFonts w:ascii="Times New Roman" w:eastAsia="Times New Roman" w:hAnsi="Times New Roman" w:cs="Times New Roman"/>
                <w:color w:val="000000"/>
              </w:rPr>
              <w:t>Вязание на спицах (набор петель, лицевая петля)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тия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новых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</w:t>
            </w:r>
            <w:r w:rsidR="00BC2CC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технологии вязания на спицах</w:t>
            </w:r>
            <w:r w:rsidR="00734A4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материалах </w:t>
            </w:r>
            <w:proofErr w:type="spellStart"/>
            <w:r w:rsidR="00734A4A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приспособлениях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3D7897" w:rsidRPr="00085B32" w:rsidRDefault="003D7897" w:rsidP="00734A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выполнить </w:t>
            </w:r>
            <w:r w:rsidR="00734A4A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приёмы вязания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самостоятельная организация и выполнение различных творческих работ по созданию технических изделий,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</w:t>
            </w:r>
            <w:r w:rsidRPr="0008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109-115, подготовить эскиз росписи ткани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5354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Практическая работа </w:t>
            </w:r>
            <w:r w:rsidR="00BC2CCF">
              <w:rPr>
                <w:rFonts w:ascii="Times New Roman" w:eastAsia="Times New Roman" w:hAnsi="Times New Roman" w:cs="Times New Roman"/>
                <w:color w:val="000000"/>
                <w:sz w:val="20"/>
              </w:rPr>
              <w:t>«Выполнение образца платочной вязки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обще-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методологической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4A" w:rsidRPr="00085B32" w:rsidRDefault="003D7897" w:rsidP="0073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выполнения </w:t>
            </w:r>
            <w:r w:rsidR="00734A4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основных приёмов вязания на спицах.</w:t>
            </w:r>
          </w:p>
          <w:p w:rsidR="003D7897" w:rsidRPr="00085B32" w:rsidRDefault="00734A4A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приёмы вязания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моделирование, планирование,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работу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5556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BC2CCF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«Выполнение образца чулочной вязки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4A" w:rsidRPr="00085B32" w:rsidRDefault="00734A4A" w:rsidP="0073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основных приёмов вязания на спицах.</w:t>
            </w:r>
          </w:p>
          <w:p w:rsidR="003D7897" w:rsidRPr="00085B32" w:rsidRDefault="00734A4A" w:rsidP="00734A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приёмы вязания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самостоятельная организация и выполнение различных творческих работ по созданию технических изделий,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осознание гражданской идентичности, реализация творческого потенциала в предметно-практической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стр.116-122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5758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BC2CCF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</w:t>
            </w:r>
            <w:r w:rsidR="003D7897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резинок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4A" w:rsidRPr="00085B32" w:rsidRDefault="00734A4A" w:rsidP="0073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основных приёмов вязания на спицах.</w:t>
            </w:r>
          </w:p>
          <w:p w:rsidR="003D7897" w:rsidRPr="00085B32" w:rsidRDefault="00734A4A" w:rsidP="00734A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приёмы вязания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деятельности;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123-128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5960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BC2CCF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выполнение образца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шахматка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4A" w:rsidRPr="00085B32" w:rsidRDefault="00734A4A" w:rsidP="0073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основных приёмов вязания на спицах.</w:t>
            </w:r>
          </w:p>
          <w:p w:rsidR="00734A4A" w:rsidRPr="00085B32" w:rsidRDefault="00734A4A" w:rsidP="0073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приёмы вязания</w:t>
            </w:r>
          </w:p>
          <w:p w:rsidR="003D7897" w:rsidRPr="00085B32" w:rsidRDefault="003D7897" w:rsidP="00BC2C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96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129-131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6162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BC2CCF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выполнение образца «жгут»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ленно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4A" w:rsidRPr="00085B32" w:rsidRDefault="00734A4A" w:rsidP="0073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основных приёмов вязания на спицах.</w:t>
            </w:r>
          </w:p>
          <w:p w:rsidR="003D7897" w:rsidRPr="00085B32" w:rsidRDefault="00734A4A" w:rsidP="00734A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приёмы вязания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самостоятельная организация и выполнение различных творческих работ по созданию технических изделий.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1191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предметнопрактической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Прочитать стр. 136-144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6364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BC2CCF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Творческий проект «Вязание шарфа </w:t>
            </w:r>
            <w:r w:rsidR="003D7897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своими руками». Обоснование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</w:t>
            </w:r>
            <w:proofErr w:type="spellEnd"/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4A" w:rsidRPr="00085B32" w:rsidRDefault="00734A4A" w:rsidP="0073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основных приёмов вязания на спицах.</w:t>
            </w:r>
          </w:p>
          <w:p w:rsidR="003D7897" w:rsidRPr="00085B32" w:rsidRDefault="00734A4A" w:rsidP="00734A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приёмы вязания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выбор способов решения задачи, умение делать выводы, прогнозировать, работать по алгоритму (плану), поиск информации с использованием ресурсов библиотек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Интернета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113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развитие готовности к самостоятельным действиям, реализация творческого потенциала в предметно-продуктивной деятельности,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Продумать тему проекта, цель, объект, предмет, поставить задачи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6566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технологической карты. Выполнение проекта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общеметодологической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ленно</w:t>
            </w:r>
            <w:proofErr w:type="gramEnd"/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</w:t>
            </w:r>
            <w:proofErr w:type="spellEnd"/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A4A" w:rsidRPr="00085B32" w:rsidRDefault="00734A4A" w:rsidP="0073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технологии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основных приёмов вязания на спицах.</w:t>
            </w:r>
          </w:p>
          <w:p w:rsidR="003D7897" w:rsidRPr="00085B32" w:rsidRDefault="00734A4A" w:rsidP="00734A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приёмы вязания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делать выводы, прогнозировать.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ind w:right="680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развитие готовности к самостоятельным действиям, реализация творческого потенциала в предметно-продуктивной деятельности; воспитание трудолюбия и ответственности за качество своей 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Доработать технологическую карту изготовления проекта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6768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проекта.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Подготовка проекта к защите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алгоритме учебного проектирования, технологической последовательности изготовления изделия.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результаты и качество выполненной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построение цепи рассуждений, анализ результатов работы.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Регулятивные: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0" w:lineRule="atLeast"/>
              <w:ind w:right="794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развитие готовности к самостоятельным действиям, реализация творческого потенциала в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предметнопродуктивной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деятельности, воспитание</w:t>
            </w:r>
            <w:r w:rsidRPr="00085B32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</w:rPr>
              <w:t> 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Доработать проектное изделие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D7897" w:rsidRPr="00085B32" w:rsidTr="00BC2CC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6970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BC2CCF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Защита проекта « Шарф </w:t>
            </w:r>
            <w:r w:rsidR="003D7897"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своими руками». Подведение итогов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сии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 защиты проекта. 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умение делать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выводы</w:t>
            </w:r>
            <w:proofErr w:type="gram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3D7897" w:rsidRPr="00085B32" w:rsidRDefault="003D7897" w:rsidP="00BC2C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инициативы.</w:t>
            </w: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3D7897" w:rsidRPr="00085B32" w:rsidRDefault="003D7897" w:rsidP="00BC2CCF">
            <w:pPr>
              <w:spacing w:after="0" w:line="0" w:lineRule="atLeast"/>
              <w:ind w:right="1020"/>
              <w:rPr>
                <w:rFonts w:ascii="Calibri" w:eastAsia="Times New Roman" w:hAnsi="Calibri" w:cs="Calibri"/>
                <w:color w:val="000000"/>
              </w:rPr>
            </w:pPr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смыслообразования</w:t>
            </w:r>
            <w:proofErr w:type="spellEnd"/>
            <w:r w:rsidRPr="00085B32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социализации, самооценка готовности к предпринимательской деятельности в сфере технического труда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897" w:rsidRPr="00085B32" w:rsidRDefault="003D7897" w:rsidP="00B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D7897" w:rsidRDefault="003D7897" w:rsidP="003D7897">
      <w:pPr>
        <w:shd w:val="clear" w:color="auto" w:fill="FFFFFF"/>
        <w:spacing w:line="240" w:lineRule="auto"/>
        <w:jc w:val="center"/>
      </w:pPr>
    </w:p>
    <w:p w:rsidR="003D7897" w:rsidRDefault="003D7897" w:rsidP="003D7897"/>
    <w:sectPr w:rsidR="003D7897" w:rsidSect="003D78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3C92"/>
    <w:multiLevelType w:val="multilevel"/>
    <w:tmpl w:val="FE3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897"/>
    <w:rsid w:val="003D7897"/>
    <w:rsid w:val="00437D89"/>
    <w:rsid w:val="00524DEC"/>
    <w:rsid w:val="00622FA2"/>
    <w:rsid w:val="006A7600"/>
    <w:rsid w:val="00734A4A"/>
    <w:rsid w:val="0088428C"/>
    <w:rsid w:val="009F7F57"/>
    <w:rsid w:val="00BC2CCF"/>
    <w:rsid w:val="00C32184"/>
    <w:rsid w:val="00DA4E06"/>
    <w:rsid w:val="00DB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84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52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4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5982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2018-09-04T17:15:00Z</dcterms:created>
  <dcterms:modified xsi:type="dcterms:W3CDTF">2020-10-28T11:31:00Z</dcterms:modified>
</cp:coreProperties>
</file>