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6386195" cy="464037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7"/>
                <wp:lineTo x="0" y="21627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195" cy="4640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Пояснительная записка к тематическому планированию уроков 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по английскому языку для </w:t>
      </w:r>
      <w:r>
        <w:rPr>
          <w:rFonts w:ascii="Times New Roman" w:hAnsi="Times New Roman"/>
          <w:b w:val="1"/>
          <w:bCs w:val="1"/>
          <w:rtl w:val="0"/>
          <w:lang w:val="ru-RU"/>
        </w:rPr>
        <w:t>8-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го класса</w:t>
      </w:r>
    </w:p>
    <w:p>
      <w:pPr>
        <w:pStyle w:val="Обычный"/>
        <w:rPr>
          <w:rFonts w:ascii="Times New Roman" w:cs="Times New Roman" w:hAnsi="Times New Roman" w:eastAsia="Times New Roman"/>
        </w:rPr>
      </w:pP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>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Афанасьева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Михеева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Баранова по английскому языку к УМК «Английский язык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</w:t>
      </w:r>
      <w:r>
        <w:rPr>
          <w:rtl w:val="0"/>
          <w:lang w:val="ru-RU"/>
        </w:rPr>
        <w:t>Rainbow English</w:t>
      </w:r>
      <w:r>
        <w:rPr>
          <w:rtl w:val="0"/>
          <w:lang w:val="ru-RU"/>
        </w:rPr>
        <w:t xml:space="preserve">» для учащихся </w:t>
      </w:r>
      <w:r>
        <w:rPr>
          <w:rtl w:val="0"/>
          <w:lang w:val="ru-RU"/>
        </w:rPr>
        <w:t xml:space="preserve">5-9 </w:t>
      </w:r>
      <w:r>
        <w:rPr>
          <w:rtl w:val="0"/>
          <w:lang w:val="ru-RU"/>
        </w:rPr>
        <w:t xml:space="preserve">классов общеобразовательных учреждений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Москва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Дрофа</w:t>
      </w:r>
      <w:r>
        <w:rPr>
          <w:rtl w:val="0"/>
          <w:lang w:val="ru-RU"/>
        </w:rPr>
        <w:t xml:space="preserve">, 2014). </w:t>
      </w:r>
    </w:p>
    <w:p>
      <w:pPr>
        <w:pStyle w:val="Обычный (веб)"/>
        <w:spacing w:before="0" w:after="0"/>
        <w:ind w:firstLine="709"/>
        <w:jc w:val="both"/>
      </w:pPr>
      <w:r>
        <w:rPr>
          <w:rtl w:val="0"/>
          <w:lang w:val="ru-RU"/>
        </w:rPr>
        <w:t>Рабочая программа ориентирована на использование 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методического комплекта 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Афанасьева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Михеева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Баранова по английскому языку к УМК 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Афанасьева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Михеева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Баранова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«Английский язык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</w:t>
      </w:r>
      <w:r>
        <w:rPr>
          <w:rtl w:val="0"/>
          <w:lang w:val="ru-RU"/>
        </w:rPr>
        <w:t>Rainbow English</w:t>
      </w:r>
      <w:r>
        <w:rPr>
          <w:rtl w:val="0"/>
          <w:lang w:val="ru-RU"/>
        </w:rPr>
        <w:t xml:space="preserve">» для учащихся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 xml:space="preserve">классов общеобразовательных учреждений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Москва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Дрофа</w:t>
      </w:r>
      <w:r>
        <w:rPr>
          <w:rtl w:val="0"/>
          <w:lang w:val="ru-RU"/>
        </w:rPr>
        <w:t xml:space="preserve">, 2014). </w:t>
      </w:r>
    </w:p>
    <w:p>
      <w:pPr>
        <w:pStyle w:val="Обычный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Рабочая программа рассчитана на </w:t>
      </w:r>
      <w:r>
        <w:rPr>
          <w:rFonts w:ascii="Times New Roman" w:hAnsi="Times New Roman"/>
          <w:rtl w:val="0"/>
          <w:lang w:val="ru-RU"/>
        </w:rPr>
        <w:t xml:space="preserve">102 </w:t>
      </w:r>
      <w:r>
        <w:rPr>
          <w:rFonts w:ascii="Times New Roman" w:hAnsi="Times New Roman" w:hint="default"/>
          <w:rtl w:val="0"/>
          <w:lang w:val="ru-RU"/>
        </w:rPr>
        <w:t xml:space="preserve">часов школьного учебного плана при нагрузке </w:t>
      </w:r>
      <w:r>
        <w:rPr>
          <w:rFonts w:ascii="Times New Roman" w:hAnsi="Times New Roman"/>
          <w:rtl w:val="0"/>
          <w:lang w:val="ru-RU"/>
        </w:rPr>
        <w:t xml:space="preserve">3 </w:t>
      </w:r>
      <w:r>
        <w:rPr>
          <w:rFonts w:ascii="Times New Roman" w:hAnsi="Times New Roman" w:hint="default"/>
          <w:rtl w:val="0"/>
          <w:lang w:val="ru-RU"/>
        </w:rPr>
        <w:t xml:space="preserve">часа в неделю и предусматривает резерв свободного времени в размере </w:t>
      </w:r>
      <w:r>
        <w:rPr>
          <w:rFonts w:ascii="Times New Roman" w:hAnsi="Times New Roman"/>
          <w:rtl w:val="0"/>
          <w:lang w:val="ru-RU"/>
        </w:rPr>
        <w:t xml:space="preserve">10% </w:t>
      </w:r>
      <w:r>
        <w:rPr>
          <w:rFonts w:ascii="Times New Roman" w:hAnsi="Times New Roman" w:hint="default"/>
          <w:rtl w:val="0"/>
          <w:lang w:val="ru-RU"/>
        </w:rPr>
        <w:t>от общего объема часов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Срок реализации программы –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>год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Программа реализует следующие основные функции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Информационно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методическую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Позволяет всем участникам учебно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воспитательного процесса получить представление о целях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содержании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общей стратегии образования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воспитания и развития школьников средствами учебного предмета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 специфике каждого этапа обучения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Организационно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планирующая функция предусматривает выделение этапов обучения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определение количественных и качественных характеристик учебного материала и уровня подготовки учащихся по иностранному языку на каждом этапе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Контролирующая функция заключается в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программа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определяющая требования к содержанию речи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коммуникативным умениям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 отбору языкового материала и к уровню обученности школьников на каждом этапе обучения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может служить основой для сравнения полученных в ходе контроля результатов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Цели и задачи обучения английскому языку в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8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классе</w:t>
      </w:r>
      <w:r>
        <w:rPr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Развитие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иноязычной коммуникативной компетенции</w:t>
      </w:r>
      <w:r>
        <w:rPr>
          <w:rFonts w:ascii="Times New Roman" w:hAnsi="Times New Roman" w:hint="default"/>
          <w:rtl w:val="0"/>
          <w:lang w:val="ru-RU"/>
        </w:rPr>
        <w:t xml:space="preserve"> в совокупности ее составляющих –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речевой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языковой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социокультурной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компенсаторной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познавательной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Речевая компетенция</w:t>
      </w:r>
      <w:r>
        <w:rPr>
          <w:rFonts w:ascii="Times New Roman" w:hAnsi="Times New Roman" w:hint="default"/>
          <w:rtl w:val="0"/>
          <w:lang w:val="ru-RU"/>
        </w:rPr>
        <w:t xml:space="preserve"> – развитие коммуникативных умений в четырех основных видах речевой деятельности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говорении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аудировании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чтении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письме</w:t>
      </w:r>
      <w:r>
        <w:rPr>
          <w:rFonts w:ascii="Times New Roman" w:hAnsi="Times New Roman"/>
          <w:rtl w:val="0"/>
          <w:lang w:val="ru-RU"/>
        </w:rPr>
        <w:t>);</w:t>
      </w: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Языковая компетенция</w:t>
      </w:r>
      <w:r>
        <w:rPr>
          <w:rFonts w:ascii="Times New Roman" w:hAnsi="Times New Roman" w:hint="default"/>
          <w:rtl w:val="0"/>
          <w:lang w:val="ru-RU"/>
        </w:rPr>
        <w:t xml:space="preserve"> – овладение новыми языковыми средствами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фонетическими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орфографическими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лексическими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грамматическими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в соответствии с темами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сферами и ситуациями общения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отобранными для основной школы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освоение знаний о языковых явлениях изучаемого языка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разных способах выражения мысли в родном и изучаемом языке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Социокультурная компетенция</w:t>
      </w:r>
      <w:r>
        <w:rPr>
          <w:rFonts w:ascii="Times New Roman" w:hAnsi="Times New Roman" w:hint="default"/>
          <w:rtl w:val="0"/>
          <w:lang w:val="ru-RU"/>
        </w:rPr>
        <w:t xml:space="preserve"> – приобщение учащихся к культуре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традициям и реалиям стран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страны изучаемого иностранного языка в рамках тем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сфер и ситуаций общения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отвечающих опыту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интересам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психологическим особенностям учащихся основной школы на разных ее этапах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формирования умения представлять свою страну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ее культуру в условиях иноязычного межкультурного общения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Компенсаторная компетенция</w:t>
      </w:r>
      <w:r>
        <w:rPr>
          <w:rFonts w:ascii="Times New Roman" w:hAnsi="Times New Roman" w:hint="default"/>
          <w:rtl w:val="0"/>
          <w:lang w:val="ru-RU"/>
        </w:rPr>
        <w:t xml:space="preserve"> – развитие умений выходить из положения в условиях дефицита языковых средств при получении и передаче информации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познавательная компетенция</w:t>
      </w:r>
      <w:r>
        <w:rPr>
          <w:rFonts w:ascii="Times New Roman" w:hAnsi="Times New Roman" w:hint="default"/>
          <w:rtl w:val="0"/>
          <w:lang w:val="ru-RU"/>
        </w:rPr>
        <w:t xml:space="preserve"> – дальнейшее развитие общих и специальных учебных умений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ознакомление с доступными учащимся способами и приемами самостоятельного изучения языков и культур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том числе с использованием новых информационных технологий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познания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самореализации и социальной адаптации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воспитание качеств гражданина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патриота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развитие национального самосознания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стремления к взаимопониманию между людьми разных сообществ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толерантного отношения к проявлениям иной культуры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СОДЕРЖАНИЕ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УЧЕБНОГО ПРЕДМЕТА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tbl>
      <w:tblPr>
        <w:tblW w:w="10057" w:type="dxa"/>
        <w:jc w:val="left"/>
        <w:tblInd w:w="24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5"/>
        <w:gridCol w:w="3582"/>
        <w:gridCol w:w="1620"/>
        <w:gridCol w:w="1743"/>
        <w:gridCol w:w="1637"/>
      </w:tblGrid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Heading 4"/>
              <w:ind w:left="72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раздела</w:t>
            </w:r>
          </w:p>
        </w:tc>
        <w:tc>
          <w:tcPr>
            <w:tcW w:type="dxa" w:w="3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Heading 4"/>
              <w:ind w:left="72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 раздела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Количество часов в примерном плане</w:t>
            </w:r>
          </w:p>
        </w:tc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Количество часов в рабочей программе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-102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Количество часов в рабочей программе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- 136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Heading 4"/>
              <w:ind w:left="72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3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Спорт и другие активные занятия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Heading 4"/>
              <w:ind w:left="72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3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Heading 4"/>
              <w:ind w:left="72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Искусство исполнения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театр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Heading 4"/>
              <w:ind w:left="72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3.</w:t>
            </w:r>
          </w:p>
        </w:tc>
        <w:tc>
          <w:tcPr>
            <w:tcW w:type="dxa" w:w="3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Heading 4"/>
              <w:ind w:left="72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Искусство исполнения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кино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27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Heading 4"/>
              <w:ind w:left="72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4.</w:t>
            </w:r>
          </w:p>
        </w:tc>
        <w:tc>
          <w:tcPr>
            <w:tcW w:type="dxa" w:w="3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Heading 4"/>
              <w:ind w:left="72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Их знают во всем мире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Heading 4"/>
              <w:ind w:left="72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5.</w:t>
            </w:r>
          </w:p>
        </w:tc>
        <w:tc>
          <w:tcPr>
            <w:tcW w:type="dxa" w:w="3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Heading 4"/>
              <w:ind w:left="72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Резервные уроки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Heading 4"/>
              <w:ind w:left="72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6.</w:t>
            </w:r>
          </w:p>
        </w:tc>
        <w:tc>
          <w:tcPr>
            <w:tcW w:type="dxa" w:w="3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Heading 4"/>
              <w:ind w:left="72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Контрольные итоговые работы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Heading 4"/>
              <w:ind w:left="72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102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136</w:t>
            </w:r>
          </w:p>
        </w:tc>
      </w:tr>
    </w:tbl>
    <w:p>
      <w:pPr>
        <w:pStyle w:val="Обычный"/>
        <w:widowControl w:val="0"/>
        <w:ind w:left="134" w:hanging="134"/>
      </w:pPr>
    </w:p>
    <w:p>
      <w:pPr>
        <w:pStyle w:val="Обычный"/>
        <w:widowControl w:val="0"/>
        <w:ind w:left="26" w:hanging="26"/>
      </w:pPr>
    </w:p>
    <w:p>
      <w:pPr>
        <w:pStyle w:val="Обычный"/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tbl>
      <w:tblPr>
        <w:tblW w:w="934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69"/>
        <w:gridCol w:w="1869"/>
        <w:gridCol w:w="1868"/>
        <w:gridCol w:w="1870"/>
        <w:gridCol w:w="1869"/>
      </w:tblGrid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Количество контрольных работ по разделам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Количество контрольных работ итоговых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Количество проектных работ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По программе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102</w:t>
            </w:r>
          </w:p>
        </w:tc>
        <w:tc>
          <w:tcPr>
            <w:tcW w:type="dxa" w:w="1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4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4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По программе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136</w:t>
            </w:r>
          </w:p>
        </w:tc>
        <w:tc>
          <w:tcPr>
            <w:tcW w:type="dxa" w:w="1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4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4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4</w:t>
            </w:r>
          </w:p>
        </w:tc>
      </w:tr>
    </w:tbl>
    <w:p>
      <w:pPr>
        <w:pStyle w:val="Обычный"/>
        <w:widowControl w:val="0"/>
        <w:ind w:left="108" w:hanging="108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ТРЕБОВАНИЯ К УРОВНЮ УСВОЕНИЯ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результате изучения английского языка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классе учащиеся должны 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Знать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понимать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основные значения изученных лексических единиц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словосочетаний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предметным содержанием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 программой для этого этапа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основные способы словообразования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аффиксация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словосложение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конверсия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особенности структуры простых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утвердительных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восклицательных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побудительных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сложных предложений английского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интонацию различных коммуникативных типов предложения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признаки изученных грамматических явлений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видовременных форм глаголов и их эквивалентов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артиклей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существительных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степеней сравнения прилагательных и наречий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местоимений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числительных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основные нормы речевого этикета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реплики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наиболее распространенная оценочная лексика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принятые в стране изучаемого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культура Великобритании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США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обычаи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традиции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праздники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всемирно известные достопримечательности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выдающиеся люди и их вклад в мировые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сходства и различия в традициях своей страны и стран изучаемого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Учащиеся должны уметь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области говорения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начинать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поддерживать разговор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деликатно выходить из разговора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заканчивать общение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поздравлять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выражать пожелания и реагировать на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выражать благодарность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вежливо переспрашивать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отказываться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соглашаться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запрашивать и сообщать фактическую информацию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 кем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переходя с позиции спрашивающего на позицию отвечающего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обращаться с просьбой и выражать готовность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 ее выполнить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совет и принимать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принимать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приглашать к действию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взаимодействию и соглашаться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соглашаться принять в нем участие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выражать свою точку зрения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выражать согласие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несогласие с мнением партнера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высказывать одобрение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неодобрение относительно мнения партнера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высказываться о фактах и событиях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используя такие типы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повествование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излагать основное содержание прочитанного с опорой на текст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высказывать свое мнение в связи с прочитанным и прослушанным текстом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делать сообщения по результатам проведенной проектной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области аудирования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понимать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основное содержание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несложных аутентичных текстов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относящихся к различным коммуникативным типам речи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уметь определять тему и факты сообщения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вычленять смысловые вехи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выделять 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опуская второстепенное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выборочно понимать нужную или интересующую информацию в сообщениях прагматического характера с опорой на языковую догадку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контекст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области чтения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читать и понимать основное содержание аутентичных художественных и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популярных текстов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основную мысль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следственные связи в тексте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кратко и логично излагать его содержание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 прочитанное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сопоставлять факты в культурах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читать с полным пониманием несложные аутентичные тексты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ориентированные на предметное содержание речи на этом этапе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основе языковой и контекстуальной догадки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словообразовательного анализа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использования словаря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кратко излагать содержание прочитанного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выражать свое мнение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соотносить со своим опытом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читать текст с выборочным пониманием нужной или интересующей информации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просмотреть текст или несколько коротких текстов и выбрать нужную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интересующую учащихся информацию для дальнейшего использования в процессе общения или расширения знаний по проблеме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текстов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области письма и письменной речи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делать выписки из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составлять план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писать поздравления с праздниками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выражать пожелания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объемом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заполнять анкеты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указывая имя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возраст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писать личное письмо с опорой на образец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расспрашивать адресата о его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сообщать то же 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своей семье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друзьях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событиях жизни и 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выражать просьбу и благодарность в соответствии с нормами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принятыми в англоязычных странах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 для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достижения взаимопонимания в процессе устного и письменного общения с носителями иностранного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создания целостной картины поликультурного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осознания места и роли родного языка и изучаемого иностранного языка в этом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приобщения к ценностям мировой культуры через иноязычные источники информации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мультимедийные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ознакомления представителей других стран с культурой своего народа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осознания себя гражданином своей страны и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сновной текст с отступом"/>
        <w:widowControl w:val="0"/>
        <w:spacing w:line="240" w:lineRule="auto"/>
        <w:ind w:left="0" w:firstLine="0"/>
        <w:jc w:val="center"/>
        <w:rPr>
          <w:rFonts w:ascii="Times New Roman" w:cs="Times New Roman" w:hAnsi="Times New Roman" w:eastAsia="Times New Roman"/>
        </w:rPr>
      </w:pPr>
    </w:p>
    <w:p>
      <w:pPr>
        <w:pStyle w:val="Основной текст с отступом"/>
        <w:widowControl w:val="0"/>
        <w:spacing w:line="240" w:lineRule="auto"/>
        <w:ind w:lef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КРИТЕРИИ И НОРМЫ ОЦЕНКИ ЗУН ОБУЧАЮЩИХСЯ</w:t>
      </w:r>
    </w:p>
    <w:p>
      <w:pPr>
        <w:pStyle w:val="Обычный"/>
        <w:ind w:right="317"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Проверка уровня сформированности навыков и умений по разным аспектам иноязычной культуры осуществляется по балльной системе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right="31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Критерии оценки устных ответов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ind w:left="708" w:right="317"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Оценка 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Обычный"/>
        <w:ind w:right="317"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Коммуникативная задача решена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 сообщения успешно достигнута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учащийся  демонстрирует словарный запас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адекватный поставленной задаче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использует разнообразные грамматические структуры в соответствии с поставленной задачей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речь понятна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фонетических ошибок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Учащийся демонстрирует сформированность компенсаторной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left="708" w:right="317"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Оценка 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Обычный"/>
        <w:ind w:right="317"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Коммуникативная задача решена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немногочисленные языковые погрешности не препятствуют пониманию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 сообщения достигнута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проблема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тема раскрыта не в полном объеме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учащийся демонстрирует достаточный словарный запас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основном соответствующий поставленной задаче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испытывает затруднение при подборе слов и допускает отдельные неточности в их употреблении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Использует грамматические структуры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целом соответствующие поставленной задаче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грамматические ошибки в речи учащегося вызывают затруднения в понимании его коммуникативных намерений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отдельных случаях понимание речи затруднено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наличия фонетических ошибок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интонации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соответствующей моделям родного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left="708" w:right="317"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Оценка 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Обычный"/>
        <w:ind w:right="317"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Коммуникативная задача решена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лексико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грамматические погрешности мешают пониманию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задание выполнено не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 общения достигнута не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проблема раскрыта в ограниченном объеме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Словарный запас учащегося не достаточен для выполнения поставленной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грамматические ошибки в речи учащегося вызывают затруднения в понимании его коммуникативных намерений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отдельных случаях понимание речи затруднено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наличия фонетических ошибок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интонации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соответствующей моделям родного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left="708" w:right="317"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Оценка 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Обычный"/>
        <w:ind w:right="317"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Коммуникативная задача не решена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задание не выполнено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 общения не достигнута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Словарный запас учащегося не достаточен для выполнения поставленной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неправильное использование грамматических структур делает невозможным выполнение поставленной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речь почти не воспринимается на слух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большого количества фонетических ошибок и интонационных моделей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характерных для английского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значительно препятствует пониманию речи учащегося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ind w:left="708" w:right="317"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Оценка 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Основной текст с отступом"/>
        <w:widowControl w:val="0"/>
        <w:spacing w:after="0" w:line="240" w:lineRule="auto"/>
        <w:ind w:left="0"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Полное незнание изученного материала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отсутствие элементарных умений и навыков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Учащийся не может ответить не на один из поставленных 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"/>
        <w:widowControl w:val="0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с отступом"/>
        <w:widowControl w:val="0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Критерии оценки письменных работ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сновной текст с отступом"/>
        <w:widowControl w:val="0"/>
        <w:spacing w:after="0" w:line="240" w:lineRule="auto"/>
        <w:ind w:left="708"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Оценка 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Основной текст с отступом"/>
        <w:widowControl w:val="0"/>
        <w:spacing w:after="0" w:line="240" w:lineRule="auto"/>
        <w:ind w:left="0"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Коммуникативная задача решена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немногочисленные языковые погрешности не мешают пониманию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Задание полностью выполнено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используемый словарный запас соответствует поставленной задаче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учащийся показал знание большого запаса лексики и успешно использовал ее с учетом норм иностранного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грамматические структуры используются в соответствии с поставленной задачей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практически отсутствуют ошибки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соблюдается правильный порядок 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Орфографические ошибки практически отсутствуют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используется правильная пунктуация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с отступом"/>
        <w:widowControl w:val="0"/>
        <w:spacing w:after="0" w:line="240" w:lineRule="auto"/>
        <w:ind w:left="708"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с отступом"/>
        <w:widowControl w:val="0"/>
        <w:spacing w:after="0" w:line="240" w:lineRule="auto"/>
        <w:ind w:left="708"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с отступом"/>
        <w:widowControl w:val="0"/>
        <w:spacing w:after="0" w:line="240" w:lineRule="auto"/>
        <w:ind w:left="708"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Оценка 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Основной текст с отступом"/>
        <w:widowControl w:val="0"/>
        <w:spacing w:after="0" w:line="240" w:lineRule="auto"/>
        <w:ind w:left="0"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Коммуникативная задача решена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лексико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грамматические погрешности при использовании языковых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выходящих за рамки базового уровня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препятствуют пониманию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Задание выполнено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некоторые аспекты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в задание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раскрыты не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случаются отдельные неточности в употреблении слов либо словарный запас ограничен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использован правильно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учетом норм его употребления в иностранном языке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Имеется ряд грамматических ошибок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затрудняющих понимание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орфографические или пунктуационные погрешности не мешают пониманию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"/>
        <w:widowControl w:val="0"/>
        <w:spacing w:after="0" w:line="240" w:lineRule="auto"/>
        <w:ind w:left="708"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Оценка 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Основной текст с отступом"/>
        <w:widowControl w:val="0"/>
        <w:spacing w:after="0" w:line="240" w:lineRule="auto"/>
        <w:ind w:left="0"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Коммуникативная задача решена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лексико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грамматические погрешности при использовании языковых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выходящих за рамки базового уровня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препятствуют пониманию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Задание выполнено не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некоторые аспекты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в задание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раскрыты не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высказывание не всегда логично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деление текста на абзацы отсутствует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словарный запас ограничен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имеются грамматические ошибки элементарного уровня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существуют значительные нарушения правил орфографии и пунктуации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"/>
        <w:widowControl w:val="0"/>
        <w:spacing w:after="0" w:line="240" w:lineRule="auto"/>
        <w:ind w:left="708"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Оценка 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Основной текст с отступом"/>
        <w:widowControl w:val="0"/>
        <w:spacing w:after="0" w:line="240" w:lineRule="auto"/>
        <w:ind w:left="0"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Коммуникативная  задача не решена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задание не выполнено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крайне ограниченный запас не позволяет выполнить поставленную задачу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учащийся не смог правильно использовать свой лексический запас для выражения своих мыслей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с отступом"/>
        <w:widowControl w:val="0"/>
        <w:spacing w:after="0" w:line="240" w:lineRule="auto"/>
        <w:ind w:left="708"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Оценка 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Основной текст с отступом"/>
        <w:widowControl w:val="0"/>
        <w:spacing w:after="0" w:line="240" w:lineRule="auto"/>
        <w:ind w:left="0"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Учащийся не приступал к выполнению работы или выполнил правильно менее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РЕКОМЕНДОВАННЫЙ ПЕРЕЧЕНЬ ЛИТЕРАТУРЫ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Для ученика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Афанасьева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Михеева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Баранова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Английский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язык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«</w:t>
      </w:r>
      <w:r>
        <w:rPr>
          <w:rFonts w:ascii="Times New Roman" w:hAnsi="Times New Roman"/>
          <w:sz w:val="28"/>
          <w:szCs w:val="28"/>
          <w:rtl w:val="0"/>
          <w:lang w:val="en-US"/>
        </w:rPr>
        <w:t>Rainbow  English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»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Учебник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Общеобраз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rtl w:val="0"/>
          <w:lang w:val="en-US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Дрофа</w:t>
      </w:r>
      <w:r>
        <w:rPr>
          <w:rFonts w:ascii="Times New Roman" w:hAnsi="Times New Roman"/>
          <w:sz w:val="28"/>
          <w:szCs w:val="28"/>
          <w:rtl w:val="0"/>
          <w:lang w:val="en-US"/>
        </w:rPr>
        <w:t>, 201</w:t>
      </w:r>
      <w:r>
        <w:rPr>
          <w:rFonts w:ascii="Times New Roman" w:hAnsi="Times New Roman"/>
          <w:sz w:val="28"/>
          <w:szCs w:val="28"/>
          <w:rtl w:val="0"/>
          <w:lang w:val="ru-RU"/>
        </w:rPr>
        <w:t>4</w:t>
      </w:r>
      <w:r>
        <w:rPr>
          <w:rFonts w:ascii="Times New Roman" w:hAnsi="Times New Roman"/>
          <w:sz w:val="28"/>
          <w:szCs w:val="28"/>
          <w:rtl w:val="0"/>
          <w:lang w:val="en-US"/>
        </w:rPr>
        <w:t>;</w:t>
      </w:r>
    </w:p>
    <w:p>
      <w:pPr>
        <w:pStyle w:val="Обычный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Афанасьева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Михеева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Баранова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«Английский язык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en-US"/>
        </w:rPr>
        <w:t>Rainbow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rtl w:val="0"/>
          <w:lang w:val="en-US"/>
        </w:rPr>
        <w:t>English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Рабочая тетрадь для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Общеобраз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двух частях — 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Дрофа</w:t>
      </w:r>
      <w:r>
        <w:rPr>
          <w:rFonts w:ascii="Times New Roman" w:hAnsi="Times New Roman"/>
          <w:sz w:val="28"/>
          <w:szCs w:val="28"/>
          <w:rtl w:val="0"/>
          <w:lang w:val="ru-RU"/>
        </w:rPr>
        <w:t>, 2014;</w:t>
      </w:r>
    </w:p>
    <w:p>
      <w:pPr>
        <w:pStyle w:val="Абзац списка"/>
        <w:spacing w:line="360" w:lineRule="auto"/>
        <w:ind w:left="0" w:firstLine="0"/>
        <w:jc w:val="both"/>
        <w:rPr>
          <w:sz w:val="28"/>
          <w:szCs w:val="28"/>
        </w:rPr>
      </w:pPr>
    </w:p>
    <w:p>
      <w:pPr>
        <w:pStyle w:val="Абзац списка"/>
        <w:spacing w:line="360" w:lineRule="auto"/>
        <w:ind w:left="0" w:firstLine="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Для учителя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Афанасьева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Михеева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Баранова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Авторская программа по английскому языку к УМК </w:t>
        <w:tab/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Афанасьева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Михеева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Баранова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«Английский язык</w:t>
      </w:r>
      <w:r>
        <w:rPr>
          <w:rFonts w:ascii="Times New Roman" w:hAnsi="Times New Roman"/>
          <w:sz w:val="28"/>
          <w:szCs w:val="28"/>
          <w:rtl w:val="0"/>
          <w:lang w:val="ru-RU"/>
        </w:rPr>
        <w:t>: Rainbow English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для учащихся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5-9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классов общеобразовательных учреждений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Дрофа</w:t>
      </w:r>
      <w:r>
        <w:rPr>
          <w:rFonts w:ascii="Times New Roman" w:hAnsi="Times New Roman"/>
          <w:sz w:val="28"/>
          <w:szCs w:val="28"/>
          <w:rtl w:val="0"/>
          <w:lang w:val="ru-RU"/>
        </w:rPr>
        <w:t>, 2014;</w:t>
      </w:r>
    </w:p>
    <w:p>
      <w:pPr>
        <w:pStyle w:val="Обычный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Афанасьева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Михеева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Баранова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«Английский язык</w:t>
      </w:r>
      <w:r>
        <w:rPr>
          <w:rFonts w:ascii="Times New Roman" w:hAnsi="Times New Roman"/>
          <w:sz w:val="28"/>
          <w:szCs w:val="28"/>
          <w:rtl w:val="0"/>
          <w:lang w:val="ru-RU"/>
        </w:rPr>
        <w:t>: Rainbow  English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книга  для  учителя — 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Дрофа</w:t>
      </w:r>
      <w:r>
        <w:rPr>
          <w:rFonts w:ascii="Times New Roman" w:hAnsi="Times New Roman"/>
          <w:sz w:val="28"/>
          <w:szCs w:val="28"/>
          <w:rtl w:val="0"/>
          <w:lang w:val="ru-RU"/>
        </w:rPr>
        <w:t>, 2014;</w:t>
      </w:r>
    </w:p>
    <w:p>
      <w:pPr>
        <w:pStyle w:val="Обычный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Афанасьева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Михеева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Баранова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«Английский язык</w:t>
      </w:r>
      <w:r>
        <w:rPr>
          <w:rFonts w:ascii="Times New Roman" w:hAnsi="Times New Roman"/>
          <w:sz w:val="28"/>
          <w:szCs w:val="28"/>
          <w:rtl w:val="0"/>
          <w:lang w:val="ru-RU"/>
        </w:rPr>
        <w:t>: Rainbow  English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rtl w:val="0"/>
          <w:lang w:val="en-US"/>
        </w:rPr>
        <w:t>CD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MP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 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Дрофа</w:t>
      </w:r>
      <w:r>
        <w:rPr>
          <w:rFonts w:ascii="Times New Roman" w:hAnsi="Times New Roman"/>
          <w:sz w:val="28"/>
          <w:szCs w:val="28"/>
          <w:rtl w:val="0"/>
          <w:lang w:val="ru-RU"/>
        </w:rPr>
        <w:t>, 2014;</w:t>
      </w:r>
    </w:p>
    <w:p>
      <w:pPr>
        <w:pStyle w:val="Абзац списка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jc w:val="center"/>
        <w:sectPr>
          <w:headerReference w:type="default" r:id="rId5"/>
          <w:footerReference w:type="default" r:id="rId6"/>
          <w:pgSz w:w="11900" w:h="16840" w:orient="portrait"/>
          <w:pgMar w:top="1134" w:right="850" w:bottom="993" w:left="993" w:header="708" w:footer="708"/>
          <w:bidi w:val="0"/>
        </w:sect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Календарно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тематический план</w:t>
      </w:r>
    </w:p>
    <w:p>
      <w:pPr>
        <w:pStyle w:val="Обычный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по английскому языку</w:t>
      </w:r>
    </w:p>
    <w:p>
      <w:pPr>
        <w:pStyle w:val="Обычный"/>
        <w:jc w:val="center"/>
        <w:rPr>
          <w:rFonts w:ascii="Times New Roman" w:cs="Times New Roman" w:hAnsi="Times New Roman" w:eastAsia="Times New Roman"/>
        </w:rPr>
      </w:pPr>
    </w:p>
    <w:tbl>
      <w:tblPr>
        <w:tblW w:w="976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4"/>
        <w:gridCol w:w="791"/>
        <w:gridCol w:w="5838"/>
        <w:gridCol w:w="1040"/>
        <w:gridCol w:w="1171"/>
      </w:tblGrid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Номера уроков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 порядку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№ урока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разделе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теме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Тема урока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Плановые сроки изучения  учебного материала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Скорректированные сроки изучения учебного материала 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976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u w:color="c0000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c00000"/>
                <w:rtl w:val="0"/>
                <w:lang w:val="en-US"/>
              </w:rPr>
              <w:t xml:space="preserve">I </w:t>
            </w:r>
            <w:r>
              <w:rPr>
                <w:rFonts w:ascii="Times New Roman" w:hAnsi="Times New Roman" w:hint="default"/>
                <w:b w:val="1"/>
                <w:bCs w:val="1"/>
                <w:u w:color="c00000"/>
                <w:rtl w:val="0"/>
                <w:lang w:val="ru-RU"/>
              </w:rPr>
              <w:t>четверть</w:t>
            </w:r>
            <w:r>
              <w:rPr>
                <w:rFonts w:ascii="Times New Roman" w:hAnsi="Times New Roman"/>
                <w:b w:val="1"/>
                <w:bCs w:val="1"/>
                <w:u w:color="c00000"/>
                <w:rtl w:val="0"/>
                <w:lang w:val="en-US"/>
              </w:rPr>
              <w:t xml:space="preserve"> (</w:t>
            </w:r>
            <w:r>
              <w:rPr>
                <w:rFonts w:ascii="Times New Roman" w:hAnsi="Times New Roman"/>
                <w:b w:val="1"/>
                <w:bCs w:val="1"/>
                <w:u w:color="c00000"/>
                <w:rtl w:val="0"/>
                <w:lang w:val="ru-RU"/>
              </w:rPr>
              <w:t xml:space="preserve">27 </w:t>
            </w:r>
            <w:r>
              <w:rPr>
                <w:rFonts w:ascii="Times New Roman" w:hAnsi="Times New Roman" w:hint="default"/>
                <w:b w:val="1"/>
                <w:bCs w:val="1"/>
                <w:u w:color="c00000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u w:color="c0000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976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u w:color="002060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u w:color="002060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u w:color="002060"/>
                <w:rtl w:val="0"/>
                <w:lang w:val="ru-RU"/>
              </w:rPr>
              <w:t xml:space="preserve">«Спорт  и другие спортивные занятия» </w:t>
            </w:r>
            <w:r>
              <w:rPr>
                <w:rFonts w:ascii="Times New Roman" w:hAnsi="Times New Roman"/>
                <w:b w:val="1"/>
                <w:bCs w:val="1"/>
                <w:u w:color="002060"/>
                <w:rtl w:val="0"/>
                <w:lang w:val="ru-RU"/>
              </w:rPr>
              <w:t>(22</w:t>
            </w:r>
            <w:r>
              <w:rPr>
                <w:rFonts w:ascii="Times New Roman" w:hAnsi="Times New Roman" w:hint="default"/>
                <w:b w:val="1"/>
                <w:bCs w:val="1"/>
                <w:u w:color="002060"/>
                <w:rtl w:val="0"/>
                <w:lang w:val="ru-RU"/>
              </w:rPr>
              <w:t>часа</w:t>
            </w:r>
            <w:r>
              <w:rPr>
                <w:rFonts w:ascii="Times New Roman" w:hAnsi="Times New Roman"/>
                <w:b w:val="1"/>
                <w:bCs w:val="1"/>
                <w:u w:color="00206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Введение и первичная активизация ЛЕ по теме «Спорт»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01.09-05.09.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Обучение монологической речи по теме «Как русские проводят их каникулы» с опорой на ключевые слова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Конструкция  «</w:t>
            </w:r>
            <w:r>
              <w:rPr>
                <w:rFonts w:ascii="Times New Roman" w:hAnsi="Times New Roman"/>
                <w:rtl w:val="0"/>
                <w:lang w:val="en-US"/>
              </w:rPr>
              <w:t>used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to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употребление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Обучающее аудирование по теме «Великие спортсмены»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08.09-12.09.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сравнительной степени с наречием «мало»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Описание картинок по теме «Различные виды спорта» с опорой на ключевые слова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Диалог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расспрос по теме «Спорт в России» с опорой на план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15.09-19.09.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слова «спорт»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Изучающее чтение по теме «Спорт в Британии»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10.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Введение и отработка ЛЕ по теме «Спортивная одежда и обувь»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22.09-26.09.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11.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Ознакомительное чтение по теме «Олимпийские игры в древности»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12.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12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Прошедшее совершенное время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13.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Прошедшее совершенное время со словами «после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перед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вскоре»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29.09-03.10.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14.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14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Употребление предлогов со словом «поле»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Контроль навыков чтения по теме «Спорт в нашей жизни»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15.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15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Обучение монологической речи по теме «Современные олимпийские игры» с опорой на план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16.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Краткое сообщение на тему «Спорт и здоровье» с опорой на план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06.10-10.10.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17.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17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Введение и отработка ЛЕ по теме «Спорт и спортивная жизнь»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Контроль навыков аудирования по теме « Олимпийские игры»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18.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18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слова «ещё» в вопросительных конструкциях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19.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19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Образование прилагательных с помощью суффиксов 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rtl w:val="0"/>
                <w:lang w:val="en-US"/>
              </w:rPr>
              <w:t>ic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rtl w:val="0"/>
                <w:lang w:val="en-US"/>
              </w:rPr>
              <w:t>al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,</w:t>
            </w:r>
            <w:r>
              <w:rPr>
                <w:rFonts w:ascii="Times New Roman" w:hAnsi="Times New Roman"/>
                <w:rtl w:val="0"/>
                <w:lang w:val="en-US"/>
              </w:rPr>
              <w:t>ical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13.20-17.10.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20.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20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Фразовый глагол «заканчивать» и его значения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Контроль навыков устной речи по теме « спорт в России»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21.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21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Изучающее чтение по теме «Великие люди спорта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Татьяна Тарасова»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22.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22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Обучающее аудирование по теме «Олимпийские игры»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Контроль  навыков письменной речи по теме «Спорт»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20.10-24.10.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976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u w:color="002060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u w:color="002060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b w:val="1"/>
                <w:bCs w:val="1"/>
                <w:u w:color="002060"/>
                <w:rtl w:val="0"/>
                <w:lang w:val="ru-RU"/>
              </w:rPr>
              <w:t>«Искусство исполнения</w:t>
            </w:r>
            <w:r>
              <w:rPr>
                <w:rFonts w:ascii="Times New Roman" w:hAnsi="Times New Roman"/>
                <w:b w:val="1"/>
                <w:bCs w:val="1"/>
                <w:u w:color="00206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u w:color="002060"/>
                <w:rtl w:val="0"/>
                <w:lang w:val="ru-RU"/>
              </w:rPr>
              <w:t xml:space="preserve">театр» </w:t>
            </w:r>
            <w:r>
              <w:rPr>
                <w:rFonts w:ascii="Times New Roman" w:hAnsi="Times New Roman"/>
                <w:b w:val="1"/>
                <w:bCs w:val="1"/>
                <w:u w:color="002060"/>
                <w:rtl w:val="0"/>
                <w:lang w:val="ru-RU"/>
              </w:rPr>
              <w:t xml:space="preserve">(22 </w:t>
            </w:r>
            <w:r>
              <w:rPr>
                <w:rFonts w:ascii="Times New Roman" w:hAnsi="Times New Roman" w:hint="default"/>
                <w:b w:val="1"/>
                <w:bCs w:val="1"/>
                <w:u w:color="002060"/>
                <w:rtl w:val="0"/>
                <w:lang w:val="ru-RU"/>
              </w:rPr>
              <w:t>часа</w:t>
            </w:r>
            <w:r>
              <w:rPr>
                <w:rFonts w:ascii="Times New Roman" w:hAnsi="Times New Roman"/>
                <w:b w:val="1"/>
                <w:bCs w:val="1"/>
                <w:u w:color="00206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23.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образование вопросов и отрицательных предложений в прошедшем совершенном времени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27.10-31.10.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24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Введение и первичная отработка ЛЕ по теме «Театр»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25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Диалог обмен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мнениями по теме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« Моё свободное время» с опорой на план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976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u w:color="c0000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u w:color="c0000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c00000"/>
                <w:rtl w:val="0"/>
                <w:lang w:val="en-US"/>
              </w:rPr>
              <w:t xml:space="preserve">II </w:t>
            </w:r>
            <w:r>
              <w:rPr>
                <w:rFonts w:ascii="Times New Roman" w:hAnsi="Times New Roman" w:hint="default"/>
                <w:b w:val="1"/>
                <w:bCs w:val="1"/>
                <w:u w:color="c00000"/>
                <w:rtl w:val="0"/>
                <w:lang w:val="ru-RU"/>
              </w:rPr>
              <w:t>четверть</w:t>
            </w:r>
            <w:r>
              <w:rPr>
                <w:rFonts w:ascii="Times New Roman" w:hAnsi="Times New Roman"/>
                <w:b w:val="1"/>
                <w:bCs w:val="1"/>
                <w:u w:color="c00000"/>
                <w:rtl w:val="0"/>
                <w:lang w:val="en-US"/>
              </w:rPr>
              <w:t xml:space="preserve"> (</w:t>
            </w:r>
            <w:r>
              <w:rPr>
                <w:rFonts w:ascii="Times New Roman" w:hAnsi="Times New Roman"/>
                <w:b w:val="1"/>
                <w:bCs w:val="1"/>
                <w:u w:color="c00000"/>
                <w:rtl w:val="0"/>
                <w:lang w:val="ru-RU"/>
              </w:rPr>
              <w:t xml:space="preserve">21 </w:t>
            </w:r>
            <w:r>
              <w:rPr>
                <w:rFonts w:ascii="Times New Roman" w:hAnsi="Times New Roman" w:hint="default"/>
                <w:b w:val="1"/>
                <w:bCs w:val="1"/>
                <w:u w:color="c00000"/>
                <w:rtl w:val="0"/>
                <w:lang w:val="ru-RU"/>
              </w:rPr>
              <w:t>час</w:t>
            </w:r>
            <w:r>
              <w:rPr>
                <w:rFonts w:ascii="Times New Roman" w:hAnsi="Times New Roman"/>
                <w:b w:val="1"/>
                <w:bCs w:val="1"/>
                <w:u w:color="c00000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c00000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26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Ознакомительное чтение по теме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« История развлечений»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10.11-14.11.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27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Введение и отработка ЛЕ по теме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« Описание театра»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28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Обучение диалогической речи по теме «У билетной кассы»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29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Косвенная речь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17.11-21.11.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30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слова «билет» с различными предлогами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31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Употребление косвенной речи в монологических высказываниях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32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Изучающее чтение по теме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« Пьесы Шекспира»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24.11-28.11.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33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Обучающее аудирование по теме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«Знаменитые театры»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34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12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Косвенная речь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лексические изменения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Контроль навыков чтения по теме «Театр»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35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Введение и отработка ЛЕ по теме « Посещение театра»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01.12-05.12.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36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      14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Краткое сообщение по теме «Театр в Англии» с опорой на план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37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15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Описание картинок по теме «Театры России» с опорой на ключевые слова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38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Правила образования существительных с помощью суффиксов 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rtl w:val="0"/>
                <w:lang w:val="en-US"/>
              </w:rPr>
              <w:t>ance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/>
                <w:rtl w:val="0"/>
                <w:lang w:val="en-US"/>
              </w:rPr>
              <w:t>ence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 и  </w:t>
            </w:r>
            <w:r>
              <w:rPr>
                <w:rFonts w:ascii="Times New Roman" w:hAnsi="Times New Roman"/>
                <w:rtl w:val="0"/>
                <w:lang w:val="en-US"/>
              </w:rPr>
              <w:t>ist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 Контроль навыков устной речи по теме «История театра»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08.12-12.12.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39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17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Фразовый глагол «держать» и его основные значения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40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18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Краткое сообщение по теме «Мой любимый актёр или актриса» с опорой на план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41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19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0"/>
                <w:bCs w:val="0"/>
                <w:rtl w:val="0"/>
                <w:lang w:val="ru-RU"/>
              </w:rPr>
              <w:t>Изучающее чтение по теме « Что такое пантомима»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Контроль навыков аудирования по теме «Описание театра»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15.12-19.12.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42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20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Монологические высказывания по теме « П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Чайковский и его музыка» с опорой на ключевые слова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43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21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Диалог обмен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мнениями по теме «Мой любимый театр»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Контроль навыков письменной речи по теме «Театр»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22.12-26.12.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44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22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Систематизация и обобщение грамматического материала по теме « Настоящее совершенное время»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976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u w:color="c0000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c00000"/>
                <w:rtl w:val="0"/>
                <w:lang w:val="en-US"/>
              </w:rPr>
              <w:t xml:space="preserve">III </w:t>
            </w:r>
            <w:r>
              <w:rPr>
                <w:rFonts w:ascii="Times New Roman" w:hAnsi="Times New Roman" w:hint="default"/>
                <w:b w:val="1"/>
                <w:bCs w:val="1"/>
                <w:u w:color="c00000"/>
                <w:rtl w:val="0"/>
                <w:lang w:val="ru-RU"/>
              </w:rPr>
              <w:t xml:space="preserve">четверть </w:t>
            </w:r>
            <w:r>
              <w:rPr>
                <w:rFonts w:ascii="Times New Roman" w:hAnsi="Times New Roman"/>
                <w:b w:val="1"/>
                <w:bCs w:val="1"/>
                <w:u w:color="c00000"/>
                <w:rtl w:val="0"/>
                <w:lang w:val="ru-RU"/>
              </w:rPr>
              <w:t xml:space="preserve">(30 </w:t>
            </w:r>
            <w:r>
              <w:rPr>
                <w:rFonts w:ascii="Times New Roman" w:hAnsi="Times New Roman" w:hint="default"/>
                <w:b w:val="1"/>
                <w:bCs w:val="1"/>
                <w:u w:color="c00000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u w:color="c0000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976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u w:color="002060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u w:color="002060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u w:color="002060"/>
                <w:rtl w:val="0"/>
                <w:lang w:val="ru-RU"/>
              </w:rPr>
              <w:t>«Искусство исполнения</w:t>
            </w:r>
            <w:r>
              <w:rPr>
                <w:rFonts w:ascii="Times New Roman" w:hAnsi="Times New Roman"/>
                <w:b w:val="1"/>
                <w:bCs w:val="1"/>
                <w:u w:color="00206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u w:color="002060"/>
                <w:rtl w:val="0"/>
                <w:lang w:val="ru-RU"/>
              </w:rPr>
              <w:t>кино»</w:t>
            </w:r>
            <w:r>
              <w:rPr>
                <w:rFonts w:ascii="Times New Roman" w:hAnsi="Times New Roman"/>
                <w:u w:color="002060"/>
                <w:rtl w:val="0"/>
                <w:lang w:val="ru-RU"/>
              </w:rPr>
              <w:t xml:space="preserve">  </w:t>
            </w:r>
            <w:r>
              <w:rPr>
                <w:rFonts w:ascii="Times New Roman" w:hAnsi="Times New Roman"/>
                <w:b w:val="1"/>
                <w:bCs w:val="1"/>
                <w:u w:color="002060"/>
                <w:rtl w:val="0"/>
                <w:lang w:val="ru-RU"/>
              </w:rPr>
              <w:t xml:space="preserve">(27 </w:t>
            </w:r>
            <w:r>
              <w:rPr>
                <w:rFonts w:ascii="Times New Roman" w:hAnsi="Times New Roman" w:hint="default"/>
                <w:b w:val="1"/>
                <w:bCs w:val="1"/>
                <w:u w:color="002060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u w:color="00206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45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Введение и первичная активизация ЛЕ по теме «Кино»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12.01-16.01.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46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Ознакомительное чтение «История кино» с опорой на картинки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47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определённого артикля с названиями театров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кинотеатров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музеев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48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Обучающее аудирование по теме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«Знаменитые актёры» с опорой на ключевые слова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19.01-23.01.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49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Косвенная речь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50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Косвенная речь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правила преобразования глагола в будущем времени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51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использования фраз и выражений для описания фильма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26.01-30.01.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52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Диалог обмен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мнениями по теме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«Мой любимый фильм»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53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Косвенная речь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54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Введение и отработка ЛЕ по теме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«Типы фильмов»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02.02-06.02.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55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Описание картинок по теме «Типы фильмов» с опорой на ключевые выражения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56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12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образования степеней прилагательных у слов «поздний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старый»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57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Монологические высказывания по теме «Давай пойдём в кино» с опорой на ключевые фразы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Контроль навыков чтения по теме «Кино в моей жизни»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09.02-13.02.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58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14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образования степеней прилагательных у слов «далёкий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близкий»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59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15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Краткое сообщение на тему « Мой любимый киноактёр и киноактриса» с опорой на план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60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Введение и первичная отработка ЛЕ по теме «Описание и обсуждение фильма»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16.02-20.02.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61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17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собирательных существительных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Контроль навыков аудирования по теме «Кино»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62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18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Формальная и неформальная лексика в английском языке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63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19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Обучающее аудирование по теме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«Мой любимый фильм» с опорой на картинки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64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20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Ознакомительное чтение по теме «Знаменитые кинокомпании мира»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Контроль навыков устной речи по теме «Кино»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65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21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Правила образования прилагательных с помощью суффикса 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rtl w:val="0"/>
                <w:lang w:val="en-US"/>
              </w:rPr>
              <w:t>ish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02.03.-06.03.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66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22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Фразовый глагол «видеть» и его основные значения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67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23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Диалог расспрос по теме «Обсуждение любимого фильма» с опорой на план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68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24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Изучающее чтение по теме «Кинозвёзды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века»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Контроль навыков письменной речи по теме «Кино в нашей жизни»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09.03-13.03.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69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25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Обучение монологической речи по теме «Мой любимый кинофильм» с опорой на план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70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26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Систематизация и обобщение грамматического материала по теме «Косвенная речь»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71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27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Систематизация и обобщение ЛЕ по теме «Кино»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16.03-20.03.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976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u w:color="244061"/>
                <w:rtl w:val="0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hint="default"/>
                <w:b w:val="1"/>
                <w:bCs w:val="1"/>
                <w:u w:color="244061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u w:color="244061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u w:color="244061"/>
                <w:rtl w:val="0"/>
                <w:lang w:val="ru-RU"/>
              </w:rPr>
              <w:t xml:space="preserve">«Их знают во всём мире»  </w:t>
            </w:r>
            <w:r>
              <w:rPr>
                <w:rFonts w:ascii="Times New Roman" w:hAnsi="Times New Roman"/>
                <w:b w:val="1"/>
                <w:bCs w:val="1"/>
                <w:u w:color="244061"/>
                <w:rtl w:val="0"/>
                <w:lang w:val="ru-RU"/>
              </w:rPr>
              <w:t>(22</w:t>
            </w:r>
            <w:r>
              <w:rPr>
                <w:rFonts w:ascii="Times New Roman" w:hAnsi="Times New Roman" w:hint="default"/>
                <w:b w:val="1"/>
                <w:bCs w:val="1"/>
                <w:u w:color="244061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u w:color="24406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72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color w:val="244061"/>
                <w:u w:color="244061"/>
                <w:rtl w:val="0"/>
                <w:lang w:val="ru-RU"/>
              </w:rPr>
              <w:t xml:space="preserve">   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  1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Введение и первичная отработка ЛЕ по теме «Известные люди различных стран»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73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      2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страдательного залога в прошедшем простом времени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74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      3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Обучение монологической речи по теме «Знаменитые картины мира»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976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u w:color="c0000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c00000"/>
                <w:rtl w:val="0"/>
                <w:lang w:val="en-US"/>
              </w:rPr>
              <w:t xml:space="preserve">IV </w:t>
            </w:r>
            <w:r>
              <w:rPr>
                <w:rFonts w:ascii="Times New Roman" w:hAnsi="Times New Roman" w:hint="default"/>
                <w:b w:val="1"/>
                <w:bCs w:val="1"/>
                <w:u w:color="c00000"/>
                <w:rtl w:val="0"/>
                <w:lang w:val="ru-RU"/>
              </w:rPr>
              <w:t xml:space="preserve">четверть </w:t>
            </w:r>
            <w:r>
              <w:rPr>
                <w:rFonts w:ascii="Times New Roman" w:hAnsi="Times New Roman"/>
                <w:b w:val="1"/>
                <w:bCs w:val="1"/>
                <w:u w:color="c00000"/>
                <w:rtl w:val="0"/>
                <w:lang w:val="ru-RU"/>
              </w:rPr>
              <w:t xml:space="preserve">(24 </w:t>
            </w:r>
            <w:r>
              <w:rPr>
                <w:rFonts w:ascii="Times New Roman" w:hAnsi="Times New Roman" w:hint="default"/>
                <w:b w:val="1"/>
                <w:bCs w:val="1"/>
                <w:u w:color="c00000"/>
                <w:rtl w:val="0"/>
                <w:lang w:val="ru-RU"/>
              </w:rPr>
              <w:t>часа</w:t>
            </w:r>
            <w:r>
              <w:rPr>
                <w:rFonts w:ascii="Times New Roman" w:hAnsi="Times New Roman"/>
                <w:b w:val="1"/>
                <w:bCs w:val="1"/>
                <w:u w:color="c0000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75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Обучающее аудирование по теме </w:t>
            </w:r>
            <w:r>
              <w:rPr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Знаменитые учёные мира» с опорой на картинки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30.03-03.04.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76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Изучающее чтение по теме «Выдающиеся люди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Исаак Ньютон»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77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Глаголы « </w:t>
            </w:r>
            <w:r>
              <w:rPr>
                <w:rFonts w:ascii="Times New Roman" w:hAnsi="Times New Roman"/>
                <w:rtl w:val="0"/>
                <w:lang w:val="en-US"/>
              </w:rPr>
              <w:t>learn</w:t>
            </w:r>
            <w:r>
              <w:rPr>
                <w:rFonts w:ascii="Times New Roman" w:hAnsi="Times New Roman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rtl w:val="0"/>
                <w:lang w:val="en-US"/>
              </w:rPr>
              <w:t>study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06.04-10.04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78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страдательного залога с переходными глаголами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79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Введение и отработка ЛЕ по теме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«Знаменитые люди всего мира»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13.04-17.04.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80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Изучающее чтение по теме «Выдающиеся люди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Михаил Ломоносов»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предлогов в словосочетании «сделан из»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81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Монологические высказывания по теме «Биографии выдающихся людей» с опорой на ключевые слова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20.04-24.04.</w:t>
            </w:r>
          </w:p>
          <w:p>
            <w:pPr>
              <w:pStyle w:val="Обычный"/>
              <w:jc w:val="center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rFonts w:ascii="Times New Roman" w:cs="Times New Roman" w:hAnsi="Times New Roman" w:eastAsia="Times New Roman"/>
                <w:lang w:val="ru-RU"/>
              </w:rPr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82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глаголов в страдательном залоге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которые требуют после себя предлога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83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12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Страдательный залог в будущем простом времени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84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Введение и первичная отработка ЛЕ по теме «Выдающиеся люди»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27.04-01.05.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85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14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Употребления модальных глаголов в страдательном залоге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Контроль навыков аудирования по теме «Выдающиеся люди»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86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15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Ознакомительное чтение по теме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«Выдающиеся люди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королева Елизавета </w:t>
            </w:r>
            <w:r>
              <w:rPr>
                <w:rFonts w:ascii="Times New Roman" w:hAnsi="Times New Roman"/>
                <w:rtl w:val="0"/>
                <w:lang w:val="ru-RU"/>
              </w:rPr>
              <w:t>2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87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Правила образования существительных с помощью суффиксов </w:t>
            </w:r>
            <w:r>
              <w:rPr>
                <w:rFonts w:ascii="Times New Roman" w:hAnsi="Times New Roman"/>
                <w:rtl w:val="0"/>
                <w:lang w:val="en-US"/>
              </w:rPr>
              <w:t>dom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rtl w:val="0"/>
                <w:lang w:val="en-US"/>
              </w:rPr>
              <w:t>hood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rtl w:val="0"/>
                <w:lang w:val="en-US"/>
              </w:rPr>
              <w:t>ship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rtl w:val="0"/>
                <w:lang w:val="en-US"/>
              </w:rPr>
              <w:t>ism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Обучающее аудирование по теме «Известные художники и их работы»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04.05-08.05.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88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17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Фразовый глагол «положить» и его основные значения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Контроль навыков чтения по теме «Известные художники»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            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89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18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Диалог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расспрос по теме «Выдающиеся люди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американские президенты» с опорой на картинки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11.05-15.05.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90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19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Краткое сообщение на тему «Портрет известного человека» с опорой на план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Диалог обмен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мнениями по теме «Самый известный человек в мире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Юрий Гагарин» с опорой на факты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91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20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Изучающее чтение по теме «Выдающиеся люди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Мать Тереза»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Контроль навыков письменной речи по теме «Знаменитые люди всего мира»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18.05-22.05.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92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21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Систематизация и обобщение грамматического материала по теме «Страдательный залог в настоящем простом времени»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Систематизация и обобщение грамматического материала по теме «Страдательный залог в прошедшем простом времени»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93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22</w:t>
            </w:r>
          </w:p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Систематизация и обобщение ЛЕ по теме  «Весь мир знает их»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Контроль навыков устной речи по теме «Выдающиеся люди»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25.05-28.05.</w:t>
            </w:r>
          </w:p>
        </w:tc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93-98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  <w:lang w:val="en-US"/>
              </w:rPr>
              <w:t>Резервные уроки</w:t>
            </w:r>
          </w:p>
        </w:tc>
        <w:tc>
          <w:tcPr>
            <w:tcW w:type="dxa" w:w="221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98-102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  <w:lang w:val="en-US"/>
              </w:rPr>
              <w:t>Контрольные итоговые работы</w:t>
            </w:r>
          </w:p>
        </w:tc>
        <w:tc>
          <w:tcPr>
            <w:tcW w:type="dxa" w:w="221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7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Итого </w:t>
              <w:tab/>
            </w:r>
            <w:r>
              <w:rPr>
                <w:rFonts w:ascii="Times New Roman" w:hAnsi="Times New Roman" w:hint="default"/>
                <w:rtl w:val="0"/>
                <w:lang w:val="ru-RU"/>
              </w:rPr>
              <w:t>часов</w:t>
            </w:r>
          </w:p>
        </w:tc>
        <w:tc>
          <w:tcPr>
            <w:tcW w:type="dxa" w:w="80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102</w:t>
            </w:r>
          </w:p>
        </w:tc>
      </w:tr>
    </w:tbl>
    <w:p>
      <w:pPr>
        <w:pStyle w:val="Обычный"/>
        <w:widowControl w:val="0"/>
        <w:ind w:left="108" w:hanging="108"/>
        <w:jc w:val="center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7"/>
      <w:pgSz w:w="11900" w:h="16840" w:orient="portrait"/>
      <w:pgMar w:top="851" w:right="992" w:bottom="992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num" w:pos="1076"/>
        </w:tabs>
        <w:ind w:left="284" w:firstLine="5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076"/>
          <w:tab w:val="num" w:pos="1796"/>
        </w:tabs>
        <w:ind w:left="1004" w:firstLine="5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076"/>
          <w:tab w:val="num" w:pos="2516"/>
        </w:tabs>
        <w:ind w:left="1724" w:firstLine="5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76"/>
          <w:tab w:val="num" w:pos="3236"/>
        </w:tabs>
        <w:ind w:left="2444" w:firstLine="5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076"/>
          <w:tab w:val="num" w:pos="3956"/>
        </w:tabs>
        <w:ind w:left="3164" w:firstLine="5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076"/>
          <w:tab w:val="num" w:pos="4676"/>
        </w:tabs>
        <w:ind w:left="3884" w:firstLine="5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76"/>
          <w:tab w:val="num" w:pos="5396"/>
        </w:tabs>
        <w:ind w:left="4604" w:firstLine="5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076"/>
          <w:tab w:val="num" w:pos="6116"/>
        </w:tabs>
        <w:ind w:left="5324" w:firstLine="5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076"/>
          <w:tab w:val="num" w:pos="6836"/>
        </w:tabs>
        <w:ind w:left="6044" w:firstLine="5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➢"/>
      <w:lvlJc w:val="left"/>
      <w:pPr>
        <w:ind w:left="708" w:hanging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9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1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3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5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7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9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1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3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➢"/>
      <w:lvlJc w:val="left"/>
      <w:pPr>
        <w:ind w:left="708" w:hanging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6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60" w:hanging="6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6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20" w:hanging="6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6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283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