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BAF" w:rsidRPr="00A828B4" w:rsidRDefault="00C048F0">
      <w:r>
        <w:rPr>
          <w:noProof/>
          <w:lang w:eastAsia="ru-RU"/>
        </w:rPr>
        <w:drawing>
          <wp:inline distT="0" distB="0" distL="0" distR="0">
            <wp:extent cx="6294120" cy="8907780"/>
            <wp:effectExtent l="19050" t="0" r="0" b="0"/>
            <wp:docPr id="1" name="Рисунок 1" descr="паспор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спорт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AF" w:rsidRDefault="00880BAF"/>
    <w:p w:rsidR="00880BAF" w:rsidRDefault="00880BAF"/>
    <w:p w:rsidR="00880BAF" w:rsidRPr="00946EBE" w:rsidRDefault="00880BAF" w:rsidP="00946EBE">
      <w:pPr>
        <w:spacing w:after="0" w:line="360" w:lineRule="auto"/>
        <w:ind w:right="30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П</w:t>
      </w:r>
      <w:r w:rsidRPr="00946EBE">
        <w:rPr>
          <w:rFonts w:ascii="Times New Roman" w:hAnsi="Times New Roman"/>
          <w:b/>
          <w:bCs/>
          <w:sz w:val="28"/>
          <w:szCs w:val="28"/>
          <w:lang w:eastAsia="ru-RU"/>
        </w:rPr>
        <w:t>ОЯСНИТЕЛЬНАЯ ЗАПИСКА</w:t>
      </w:r>
    </w:p>
    <w:p w:rsidR="00880BAF" w:rsidRPr="00946EBE" w:rsidRDefault="00880BAF" w:rsidP="00946EBE">
      <w:pPr>
        <w:spacing w:after="0" w:line="360" w:lineRule="auto"/>
        <w:ind w:right="30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946EB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 элективному курсу  «</w:t>
      </w:r>
      <w:r w:rsidRPr="00946EBE">
        <w:rPr>
          <w:rFonts w:ascii="Times New Roman" w:hAnsi="Times New Roman"/>
          <w:b/>
          <w:sz w:val="28"/>
          <w:szCs w:val="28"/>
          <w:lang w:eastAsia="ru-RU"/>
        </w:rPr>
        <w:t>Решение задач по химии</w:t>
      </w:r>
      <w:r w:rsidRPr="00946EB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»</w:t>
      </w:r>
    </w:p>
    <w:p w:rsidR="00880BAF" w:rsidRPr="00946EBE" w:rsidRDefault="00880BAF" w:rsidP="00946EBE">
      <w:pPr>
        <w:spacing w:after="0" w:line="360" w:lineRule="auto"/>
        <w:ind w:right="30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80BAF" w:rsidRPr="00946EBE" w:rsidRDefault="00880BAF" w:rsidP="00946EB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6EBE">
        <w:rPr>
          <w:rFonts w:ascii="Times New Roman" w:hAnsi="Times New Roman"/>
          <w:sz w:val="28"/>
          <w:szCs w:val="28"/>
        </w:rPr>
        <w:t>Рабочая программа  элективного курса «Решение задач по химии»составлена на основе программы элективных курсов Г.А.Шипарева(М.: Дрофа, 2010г.).</w:t>
      </w:r>
    </w:p>
    <w:p w:rsidR="00880BAF" w:rsidRPr="00946EBE" w:rsidRDefault="00880BAF" w:rsidP="00946EB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46EBE">
        <w:rPr>
          <w:rFonts w:ascii="Times New Roman" w:hAnsi="Times New Roman"/>
          <w:b/>
          <w:sz w:val="28"/>
          <w:szCs w:val="28"/>
          <w:lang w:eastAsia="ru-RU"/>
        </w:rPr>
        <w:t>Нормативные документы, обеспечивающие реализацию программы</w:t>
      </w:r>
    </w:p>
    <w:p w:rsidR="00880BAF" w:rsidRPr="00946EBE" w:rsidRDefault="00880BAF" w:rsidP="00946EB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6EBE">
        <w:rPr>
          <w:rFonts w:ascii="Times New Roman" w:hAnsi="Times New Roman"/>
          <w:sz w:val="28"/>
          <w:szCs w:val="28"/>
          <w:lang w:eastAsia="ru-RU"/>
        </w:rPr>
        <w:t>Федеральный закон Российской Федерации «Об образовании в Российской Федерации» (от 29.12.2012 № 273-ФЗ).</w:t>
      </w:r>
    </w:p>
    <w:p w:rsidR="00880BAF" w:rsidRPr="00946EBE" w:rsidRDefault="00880BAF" w:rsidP="00946EB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6EBE">
        <w:rPr>
          <w:rFonts w:ascii="Times New Roman" w:hAnsi="Times New Roman"/>
          <w:sz w:val="28"/>
          <w:szCs w:val="28"/>
          <w:lang w:eastAsia="ru-RU"/>
        </w:rPr>
        <w:t>Приказ Министерства образования и науки Российской Федерации от 30.08.2010 № 889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утверждённые  приказом Министерства образования Российской Федерации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образования».</w:t>
      </w:r>
    </w:p>
    <w:p w:rsidR="00880BAF" w:rsidRPr="00946EBE" w:rsidRDefault="00880BAF" w:rsidP="00946EB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6EBE">
        <w:rPr>
          <w:rFonts w:ascii="Times New Roman" w:hAnsi="Times New Roman"/>
          <w:sz w:val="28"/>
          <w:szCs w:val="28"/>
        </w:rPr>
        <w:t>Учебный план МАО</w:t>
      </w:r>
      <w:r>
        <w:rPr>
          <w:rFonts w:ascii="Times New Roman" w:hAnsi="Times New Roman"/>
          <w:sz w:val="28"/>
          <w:szCs w:val="28"/>
        </w:rPr>
        <w:t>У «СОШ №10» г. Кунгура   на 2018-2019</w:t>
      </w:r>
      <w:r w:rsidRPr="00946EBE">
        <w:rPr>
          <w:rFonts w:ascii="Times New Roman" w:hAnsi="Times New Roman"/>
          <w:sz w:val="28"/>
          <w:szCs w:val="28"/>
        </w:rPr>
        <w:t xml:space="preserve"> учебный год.</w:t>
      </w:r>
    </w:p>
    <w:p w:rsidR="00880BAF" w:rsidRPr="00946EBE" w:rsidRDefault="00880BAF" w:rsidP="00946EBE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880BAF" w:rsidRPr="00946EBE" w:rsidRDefault="00880BAF" w:rsidP="00946EBE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46EBE">
        <w:rPr>
          <w:rFonts w:ascii="Times New Roman" w:hAnsi="Times New Roman"/>
          <w:sz w:val="28"/>
          <w:szCs w:val="28"/>
        </w:rPr>
        <w:t>Элективный курс предназначен для обучающихся 10 класса</w:t>
      </w:r>
      <w:r>
        <w:rPr>
          <w:rFonts w:ascii="Times New Roman" w:hAnsi="Times New Roman"/>
          <w:sz w:val="28"/>
          <w:szCs w:val="28"/>
        </w:rPr>
        <w:t>. Его программа рассчитана на 18</w:t>
      </w:r>
      <w:r w:rsidRPr="00946EBE">
        <w:rPr>
          <w:rFonts w:ascii="Times New Roman" w:hAnsi="Times New Roman"/>
          <w:sz w:val="28"/>
          <w:szCs w:val="28"/>
        </w:rPr>
        <w:t xml:space="preserve"> часов.  Элективный курс «Решение задач по химии»  разделен на три блока:  расчеты по химическим формулам, количественные характеристики растворов, вычисления по химическим уравнениям. </w:t>
      </w:r>
    </w:p>
    <w:p w:rsidR="00880BAF" w:rsidRPr="00946EBE" w:rsidRDefault="00880BAF" w:rsidP="00946EBE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46EBE">
        <w:rPr>
          <w:rFonts w:ascii="Times New Roman" w:hAnsi="Times New Roman"/>
          <w:sz w:val="28"/>
          <w:szCs w:val="28"/>
        </w:rPr>
        <w:t xml:space="preserve">В современной концепции химического образования прикладная направленность подчеркивается как важное требование обновления содержания, однако в последние годы обнаруживается стойкая тенденция к её ослаблению, что, несомненно, приводит к снижению качества усвоения учебного материала </w:t>
      </w:r>
      <w:r w:rsidRPr="00946EBE">
        <w:rPr>
          <w:rFonts w:ascii="Times New Roman" w:hAnsi="Times New Roman"/>
          <w:sz w:val="28"/>
          <w:szCs w:val="28"/>
        </w:rPr>
        <w:lastRenderedPageBreak/>
        <w:t>учащимися. В школьном обучении химия из экспериментальной науки всё больше превращается в сугубо теоретическую   дисциплину.</w:t>
      </w:r>
    </w:p>
    <w:p w:rsidR="00880BAF" w:rsidRPr="00946EBE" w:rsidRDefault="00880BAF" w:rsidP="00946EBE">
      <w:pPr>
        <w:spacing w:after="0" w:line="360" w:lineRule="auto"/>
        <w:ind w:right="30"/>
        <w:jc w:val="both"/>
        <w:rPr>
          <w:rFonts w:ascii="Times New Roman" w:hAnsi="Times New Roman"/>
          <w:sz w:val="28"/>
          <w:szCs w:val="28"/>
        </w:rPr>
      </w:pPr>
      <w:r w:rsidRPr="00946EBE">
        <w:rPr>
          <w:rFonts w:ascii="Times New Roman" w:hAnsi="Times New Roman"/>
          <w:sz w:val="28"/>
          <w:szCs w:val="28"/>
        </w:rPr>
        <w:tab/>
        <w:t>Решение задач – не самоцель, а метод познания веществ и их свойств, способствует совершенствованию  и закреплению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946EBE">
        <w:rPr>
          <w:rFonts w:ascii="Times New Roman" w:hAnsi="Times New Roman"/>
          <w:sz w:val="28"/>
          <w:szCs w:val="28"/>
        </w:rPr>
        <w:t xml:space="preserve">практических умений  учащихся. Через решение задач осуществляется связь теории с практикой, воспитываются самостоятельность и целеустремленность, формируются рациональные приемы мышления. Умение решать задачи является одним из показателей уровня развития химического мышления, глубины усвоения школьниками учебного материала, что позволит в дальнейшем успешно заниматься в высших учебных заведениях по выбранному профилю (химия, биология, физика). </w:t>
      </w:r>
    </w:p>
    <w:p w:rsidR="00880BAF" w:rsidRPr="00946EBE" w:rsidRDefault="00880BAF" w:rsidP="00946EBE">
      <w:pPr>
        <w:spacing w:after="0" w:line="360" w:lineRule="auto"/>
        <w:ind w:right="30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6E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Задача связана с учебным материалом и представляет собой одну из возможных форм предъявления учащимся содержания курса и взаимосвязанных с ним дисциплин. Учебный материал в структуре задачи выступает как предмет деятельности учащегося, в процессе которой у него формируются  умения и навыки. Задача предполагает либо нахождение и применение знаний уже известными способами, либо определение новых способов добывания знаний. Элективный  курс  «Решение задач по химии», содержание которого предусматривает расширение и упрочнение знаний, развитие познавательных интересов,  способствует  профессиональной  ориентации старшеклассников. </w:t>
      </w:r>
    </w:p>
    <w:p w:rsidR="00880BAF" w:rsidRPr="00201669" w:rsidRDefault="00880BAF" w:rsidP="00201669">
      <w:pPr>
        <w:spacing w:after="0" w:line="360" w:lineRule="auto"/>
        <w:ind w:firstLine="708"/>
        <w:rPr>
          <w:rFonts w:ascii="Times New Roman" w:eastAsia="Batang" w:hAnsi="Times New Roman"/>
          <w:color w:val="000000"/>
          <w:sz w:val="28"/>
          <w:szCs w:val="28"/>
          <w:lang w:eastAsia="ko-KR"/>
        </w:rPr>
      </w:pPr>
      <w:r w:rsidRPr="00201669">
        <w:rPr>
          <w:rFonts w:ascii="Times New Roman" w:eastAsia="Batang" w:hAnsi="Times New Roman"/>
          <w:color w:val="000000"/>
          <w:sz w:val="28"/>
          <w:szCs w:val="28"/>
          <w:lang w:eastAsia="ko-KR"/>
        </w:rPr>
        <w:t>Данный курс связан с базовым курсом химии основной школы, а также с курсами математики (составление пропорций, алгебраических уравнений) и физики (газовые законы).</w:t>
      </w:r>
    </w:p>
    <w:p w:rsidR="00880BAF" w:rsidRPr="00946EBE" w:rsidRDefault="00880BAF" w:rsidP="00946EB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80BAF" w:rsidRPr="00946EBE" w:rsidRDefault="00880BAF" w:rsidP="00946EB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it-IT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ab/>
      </w:r>
      <w:r w:rsidRPr="00946EBE">
        <w:rPr>
          <w:rFonts w:ascii="Times New Roman" w:hAnsi="Times New Roman"/>
          <w:b/>
          <w:bCs/>
          <w:sz w:val="28"/>
          <w:szCs w:val="28"/>
          <w:lang w:eastAsia="ru-RU"/>
        </w:rPr>
        <w:t>Цель изучения курса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- </w:t>
      </w:r>
      <w:r w:rsidRPr="00946EBE">
        <w:rPr>
          <w:rFonts w:ascii="Times New Roman" w:hAnsi="Times New Roman"/>
          <w:sz w:val="28"/>
          <w:szCs w:val="28"/>
          <w:lang w:eastAsia="it-IT"/>
        </w:rPr>
        <w:t>формирование умений</w:t>
      </w:r>
      <w:r>
        <w:rPr>
          <w:rFonts w:ascii="Times New Roman" w:hAnsi="Times New Roman"/>
          <w:sz w:val="28"/>
          <w:szCs w:val="28"/>
          <w:lang w:eastAsia="it-IT"/>
        </w:rPr>
        <w:t xml:space="preserve"> </w:t>
      </w:r>
      <w:r w:rsidRPr="00946EBE">
        <w:rPr>
          <w:rFonts w:ascii="Times New Roman" w:hAnsi="Times New Roman"/>
          <w:sz w:val="28"/>
          <w:szCs w:val="28"/>
          <w:lang w:eastAsia="it-IT"/>
        </w:rPr>
        <w:t>для решения расчётных  задач.</w:t>
      </w:r>
    </w:p>
    <w:p w:rsidR="00880BAF" w:rsidRPr="00946EBE" w:rsidRDefault="00880BAF" w:rsidP="00946EB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6EBE">
        <w:rPr>
          <w:rFonts w:ascii="Times New Roman" w:hAnsi="Times New Roman"/>
          <w:sz w:val="28"/>
          <w:szCs w:val="28"/>
        </w:rPr>
        <w:t xml:space="preserve">Задачи курса: </w:t>
      </w:r>
    </w:p>
    <w:p w:rsidR="00880BAF" w:rsidRPr="00946EBE" w:rsidRDefault="00880BAF" w:rsidP="00946EBE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6EBE">
        <w:rPr>
          <w:rFonts w:ascii="Times New Roman" w:hAnsi="Times New Roman"/>
          <w:sz w:val="28"/>
          <w:szCs w:val="28"/>
        </w:rPr>
        <w:t>углубить знания обучающихся по химии, научить их методически правильно и практически эффективно решать задачи;</w:t>
      </w:r>
    </w:p>
    <w:p w:rsidR="00880BAF" w:rsidRPr="00946EBE" w:rsidRDefault="00880BAF" w:rsidP="00946EBE">
      <w:pPr>
        <w:pStyle w:val="a3"/>
        <w:numPr>
          <w:ilvl w:val="0"/>
          <w:numId w:val="25"/>
        </w:numPr>
        <w:spacing w:after="0" w:line="360" w:lineRule="auto"/>
        <w:ind w:right="3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6EB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продолжить формирование умений: сравнивать, анализировать, сопоставлять, вычленять существенное, связно, грамотно и доказательно излагать учебный материал; </w:t>
      </w:r>
    </w:p>
    <w:p w:rsidR="00880BAF" w:rsidRPr="00946EBE" w:rsidRDefault="00880BAF" w:rsidP="00946EBE">
      <w:pPr>
        <w:pStyle w:val="a3"/>
        <w:numPr>
          <w:ilvl w:val="0"/>
          <w:numId w:val="25"/>
        </w:numPr>
        <w:spacing w:after="0" w:line="360" w:lineRule="auto"/>
        <w:ind w:right="3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6EBE">
        <w:rPr>
          <w:rFonts w:ascii="Times New Roman" w:hAnsi="Times New Roman"/>
          <w:color w:val="000000"/>
          <w:sz w:val="28"/>
          <w:szCs w:val="28"/>
          <w:lang w:eastAsia="ru-RU"/>
        </w:rPr>
        <w:t>помочь учащимся в осознанном выборе профессии;</w:t>
      </w:r>
    </w:p>
    <w:p w:rsidR="00880BAF" w:rsidRPr="00946EBE" w:rsidRDefault="00880BAF" w:rsidP="00946EBE">
      <w:pPr>
        <w:pStyle w:val="a3"/>
        <w:numPr>
          <w:ilvl w:val="0"/>
          <w:numId w:val="25"/>
        </w:numPr>
        <w:spacing w:after="0" w:line="360" w:lineRule="auto"/>
        <w:ind w:right="3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6EBE">
        <w:rPr>
          <w:rFonts w:ascii="Times New Roman" w:hAnsi="Times New Roman"/>
          <w:sz w:val="28"/>
          <w:szCs w:val="28"/>
        </w:rPr>
        <w:t>создать обучающимся условия для подготовки и успешной сдачи ЕГЭ по химии.</w:t>
      </w:r>
    </w:p>
    <w:p w:rsidR="00880BAF" w:rsidRPr="00946EBE" w:rsidRDefault="00880BAF" w:rsidP="00946EBE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946EBE">
        <w:rPr>
          <w:rFonts w:ascii="Times New Roman" w:hAnsi="Times New Roman"/>
          <w:sz w:val="28"/>
          <w:szCs w:val="28"/>
        </w:rPr>
        <w:t xml:space="preserve">Достижения учащихся, успешность решения ими задач фиксируются по каждому блоку, по окончанию курса планируется составить задачи для школьной олимпиады по химии для 8- 9, 10 классов, подобрать по разным источникам или (и) составить оригинальные задачи. </w:t>
      </w:r>
    </w:p>
    <w:p w:rsidR="00880BAF" w:rsidRPr="00946EBE" w:rsidRDefault="00880BAF" w:rsidP="00946EBE">
      <w:pPr>
        <w:tabs>
          <w:tab w:val="left" w:pos="709"/>
          <w:tab w:val="left" w:pos="2780"/>
        </w:tabs>
        <w:spacing w:after="0" w:line="360" w:lineRule="auto"/>
        <w:ind w:left="709" w:hanging="709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946EBE">
        <w:rPr>
          <w:rFonts w:ascii="Times New Roman" w:hAnsi="Times New Roman"/>
          <w:color w:val="FF0000"/>
          <w:sz w:val="28"/>
          <w:szCs w:val="28"/>
          <w:lang w:eastAsia="ru-RU"/>
        </w:rPr>
        <w:tab/>
      </w:r>
    </w:p>
    <w:p w:rsidR="00880BAF" w:rsidRPr="00946EBE" w:rsidRDefault="00880BAF" w:rsidP="00201669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6EB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ЛИЧНОСТНЫЕ, МЕТАПРЕДМЕТНЫЕ И ПРЕДМЕТНЫЕ РЕЗУЛЬТАТЫ</w:t>
      </w:r>
    </w:p>
    <w:p w:rsidR="00880BAF" w:rsidRPr="00946EBE" w:rsidRDefault="00880BAF" w:rsidP="00201669">
      <w:pPr>
        <w:shd w:val="clear" w:color="auto" w:fill="FFFFFF"/>
        <w:spacing w:after="0" w:line="36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6EBE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 результаты:</w:t>
      </w:r>
    </w:p>
    <w:p w:rsidR="00880BAF" w:rsidRPr="00946EBE" w:rsidRDefault="00880BAF" w:rsidP="00201669">
      <w:pPr>
        <w:numPr>
          <w:ilvl w:val="0"/>
          <w:numId w:val="4"/>
        </w:numPr>
        <w:shd w:val="clear" w:color="auto" w:fill="FFFFFF"/>
        <w:spacing w:after="0" w:line="36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6EBE">
        <w:rPr>
          <w:rFonts w:ascii="Times New Roman" w:hAnsi="Times New Roman"/>
          <w:color w:val="000000"/>
          <w:sz w:val="28"/>
          <w:szCs w:val="28"/>
          <w:lang w:eastAsia="ru-RU"/>
        </w:rPr>
        <w:t>в </w:t>
      </w:r>
      <w:r w:rsidRPr="00946E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трудовой сфере </w:t>
      </w:r>
      <w:r w:rsidRPr="00946EBE">
        <w:rPr>
          <w:rFonts w:ascii="Times New Roman" w:hAnsi="Times New Roman"/>
          <w:color w:val="000000"/>
          <w:sz w:val="28"/>
          <w:szCs w:val="28"/>
          <w:lang w:eastAsia="ru-RU"/>
        </w:rPr>
        <w:t>— готовность к осознанному выбору дальнейшей образовательной и профессиональной траектории;</w:t>
      </w:r>
    </w:p>
    <w:p w:rsidR="00880BAF" w:rsidRPr="00946EBE" w:rsidRDefault="00880BAF" w:rsidP="00201669">
      <w:pPr>
        <w:numPr>
          <w:ilvl w:val="0"/>
          <w:numId w:val="4"/>
        </w:numPr>
        <w:shd w:val="clear" w:color="auto" w:fill="FFFFFF"/>
        <w:spacing w:after="0" w:line="36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6EBE">
        <w:rPr>
          <w:rFonts w:ascii="Times New Roman" w:hAnsi="Times New Roman"/>
          <w:color w:val="000000"/>
          <w:sz w:val="28"/>
          <w:szCs w:val="28"/>
          <w:lang w:eastAsia="ru-RU"/>
        </w:rPr>
        <w:t>в </w:t>
      </w:r>
      <w:r w:rsidRPr="00946E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познавательной {когнитивной, интеллектуальной) сфере — </w:t>
      </w:r>
      <w:r w:rsidRPr="00946EBE">
        <w:rPr>
          <w:rFonts w:ascii="Times New Roman" w:hAnsi="Times New Roman"/>
          <w:color w:val="000000"/>
          <w:sz w:val="28"/>
          <w:szCs w:val="28"/>
          <w:lang w:eastAsia="ru-RU"/>
        </w:rPr>
        <w:t>умение управлять своей познавательной деятельностью, готовность и способность к образованию, сознательное отношение к непрерывному образованию как условию успешной профессиональной и общественной деятельности;</w:t>
      </w:r>
    </w:p>
    <w:p w:rsidR="00880BAF" w:rsidRPr="00946EBE" w:rsidRDefault="00880BAF" w:rsidP="00201669">
      <w:pPr>
        <w:shd w:val="clear" w:color="auto" w:fill="FFFFFF"/>
        <w:spacing w:after="0" w:line="36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6EBE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  результаты</w:t>
      </w:r>
      <w:r w:rsidRPr="00946EBE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880BAF" w:rsidRPr="00946EBE" w:rsidRDefault="00880BAF" w:rsidP="00201669">
      <w:pPr>
        <w:numPr>
          <w:ilvl w:val="0"/>
          <w:numId w:val="5"/>
        </w:numPr>
        <w:shd w:val="clear" w:color="auto" w:fill="FFFFFF"/>
        <w:spacing w:after="0" w:line="36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6EBE">
        <w:rPr>
          <w:rFonts w:ascii="Times New Roman" w:hAnsi="Times New Roman"/>
          <w:color w:val="000000"/>
          <w:sz w:val="28"/>
          <w:szCs w:val="28"/>
          <w:lang w:eastAsia="ru-RU"/>
        </w:rPr>
        <w:t>использование основных интеллектуальных операций: формулирование гипотез, анализ и синтез, сравнение, обобщение, систематизация, выявление причинно-следственных связей, поиск аналогов;</w:t>
      </w:r>
    </w:p>
    <w:p w:rsidR="00880BAF" w:rsidRPr="00946EBE" w:rsidRDefault="00880BAF" w:rsidP="00201669">
      <w:pPr>
        <w:numPr>
          <w:ilvl w:val="0"/>
          <w:numId w:val="5"/>
        </w:numPr>
        <w:shd w:val="clear" w:color="auto" w:fill="FFFFFF"/>
        <w:spacing w:after="0" w:line="36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6EBE">
        <w:rPr>
          <w:rFonts w:ascii="Times New Roman" w:hAnsi="Times New Roman"/>
          <w:color w:val="000000"/>
          <w:sz w:val="28"/>
          <w:szCs w:val="28"/>
          <w:lang w:eastAsia="ru-RU"/>
        </w:rPr>
        <w:t>умение генерировать идеи и определять средства, необходимые для их реализации;</w:t>
      </w:r>
    </w:p>
    <w:p w:rsidR="00880BAF" w:rsidRPr="00946EBE" w:rsidRDefault="00880BAF" w:rsidP="00201669">
      <w:pPr>
        <w:numPr>
          <w:ilvl w:val="0"/>
          <w:numId w:val="5"/>
        </w:numPr>
        <w:shd w:val="clear" w:color="auto" w:fill="FFFFFF"/>
        <w:spacing w:after="0" w:line="36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6EBE">
        <w:rPr>
          <w:rFonts w:ascii="Times New Roman" w:hAnsi="Times New Roman"/>
          <w:color w:val="000000"/>
          <w:sz w:val="28"/>
          <w:szCs w:val="28"/>
          <w:lang w:eastAsia="ru-RU"/>
        </w:rPr>
        <w:t>умение определять цели и задачи деятельности, выбирать: средства реализации цели и применять их на практике;</w:t>
      </w:r>
    </w:p>
    <w:p w:rsidR="00880BAF" w:rsidRPr="00946EBE" w:rsidRDefault="00880BAF" w:rsidP="00201669">
      <w:pPr>
        <w:shd w:val="clear" w:color="auto" w:fill="FFFFFF"/>
        <w:spacing w:after="0" w:line="360" w:lineRule="auto"/>
        <w:ind w:left="567"/>
        <w:jc w:val="both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946EBE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Предметные результаты:</w:t>
      </w:r>
    </w:p>
    <w:p w:rsidR="00880BAF" w:rsidRPr="00946EBE" w:rsidRDefault="00880BAF" w:rsidP="00201669">
      <w:pPr>
        <w:shd w:val="clear" w:color="auto" w:fill="FFFFFF"/>
        <w:spacing w:after="0" w:line="36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6EBE">
        <w:rPr>
          <w:rFonts w:ascii="Times New Roman" w:hAnsi="Times New Roman"/>
          <w:color w:val="000000"/>
          <w:sz w:val="28"/>
          <w:szCs w:val="28"/>
          <w:lang w:eastAsia="ru-RU"/>
        </w:rPr>
        <w:t>а) проводить расчеты по химическим формулам и уравнениям;</w:t>
      </w:r>
    </w:p>
    <w:p w:rsidR="00880BAF" w:rsidRPr="00946EBE" w:rsidRDefault="00880BAF" w:rsidP="00201669">
      <w:pPr>
        <w:shd w:val="clear" w:color="auto" w:fill="FFFFFF"/>
        <w:spacing w:after="0" w:line="36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6EB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б) объяснять строение и свойства изученных классов неорганических и органических соединений;</w:t>
      </w:r>
    </w:p>
    <w:p w:rsidR="00880BAF" w:rsidRPr="00946EBE" w:rsidRDefault="00880BAF" w:rsidP="00201669">
      <w:pPr>
        <w:shd w:val="clear" w:color="auto" w:fill="FFFFFF"/>
        <w:spacing w:after="0" w:line="36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6EBE">
        <w:rPr>
          <w:rFonts w:ascii="Times New Roman" w:hAnsi="Times New Roman"/>
          <w:color w:val="000000"/>
          <w:sz w:val="28"/>
          <w:szCs w:val="28"/>
          <w:lang w:eastAsia="ru-RU"/>
        </w:rPr>
        <w:t>в) структурировать учебную информацию;</w:t>
      </w:r>
    </w:p>
    <w:p w:rsidR="00880BAF" w:rsidRPr="00946EBE" w:rsidRDefault="00880BAF" w:rsidP="00201669">
      <w:pPr>
        <w:shd w:val="clear" w:color="auto" w:fill="FFFFFF"/>
        <w:spacing w:after="0" w:line="36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6EBE">
        <w:rPr>
          <w:rFonts w:ascii="Times New Roman" w:hAnsi="Times New Roman"/>
          <w:color w:val="000000"/>
          <w:sz w:val="28"/>
          <w:szCs w:val="28"/>
          <w:lang w:eastAsia="ru-RU"/>
        </w:rPr>
        <w:t>г) объяснять закономерности протекания химических реакций, прогнозировать возможность их протекания на основе знаний о строении вещества и законов термодинамики;</w:t>
      </w:r>
    </w:p>
    <w:p w:rsidR="00880BAF" w:rsidRPr="00946EBE" w:rsidRDefault="00880BAF" w:rsidP="00201669">
      <w:pPr>
        <w:shd w:val="clear" w:color="auto" w:fill="FFFFFF"/>
        <w:spacing w:after="0" w:line="36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0BAF" w:rsidRPr="00946EBE" w:rsidRDefault="00880BAF" w:rsidP="00201669">
      <w:pPr>
        <w:tabs>
          <w:tab w:val="left" w:pos="360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46EBE">
        <w:rPr>
          <w:rFonts w:ascii="Times New Roman" w:hAnsi="Times New Roman"/>
          <w:b/>
          <w:sz w:val="28"/>
          <w:szCs w:val="28"/>
          <w:lang w:eastAsia="ru-RU"/>
        </w:rPr>
        <w:t>Планируемые результаты:</w:t>
      </w:r>
    </w:p>
    <w:p w:rsidR="00880BAF" w:rsidRPr="00946EBE" w:rsidRDefault="00880BAF" w:rsidP="0020166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6EBE">
        <w:rPr>
          <w:rFonts w:ascii="Times New Roman" w:hAnsi="Times New Roman"/>
          <w:sz w:val="28"/>
          <w:szCs w:val="28"/>
          <w:lang w:eastAsia="ru-RU"/>
        </w:rPr>
        <w:t xml:space="preserve">В результате изучения элективного курса «Решение задач по химии» </w:t>
      </w:r>
      <w:r w:rsidRPr="00946EBE">
        <w:rPr>
          <w:rFonts w:ascii="Times New Roman" w:hAnsi="Times New Roman"/>
          <w:b/>
          <w:sz w:val="28"/>
          <w:szCs w:val="28"/>
          <w:lang w:eastAsia="ru-RU"/>
        </w:rPr>
        <w:t>ученик должен знать</w:t>
      </w:r>
      <w:r w:rsidRPr="00946EBE">
        <w:rPr>
          <w:rFonts w:ascii="Times New Roman" w:hAnsi="Times New Roman"/>
          <w:sz w:val="28"/>
          <w:szCs w:val="28"/>
          <w:lang w:eastAsia="ru-RU"/>
        </w:rPr>
        <w:t>:</w:t>
      </w:r>
    </w:p>
    <w:p w:rsidR="00880BAF" w:rsidRPr="00946EBE" w:rsidRDefault="00880BAF" w:rsidP="0020166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6EBE">
        <w:rPr>
          <w:rFonts w:ascii="Times New Roman" w:hAnsi="Times New Roman"/>
          <w:sz w:val="28"/>
          <w:szCs w:val="28"/>
          <w:lang w:eastAsia="ru-RU"/>
        </w:rPr>
        <w:t xml:space="preserve">• важнейшие химические понятия: вещество, химический элемент, молекула, относительные атомная и молекулярная массы, валентность, степень окисления, моль, молярная масса, молярный объем, вещества молекулярного и немолекулярного строения, растворы, электролит и неэлектролит, электролитическая диссоциация, окислитель и восстановитель, окисление и восстановление; </w:t>
      </w:r>
    </w:p>
    <w:p w:rsidR="00880BAF" w:rsidRPr="00946EBE" w:rsidRDefault="00880BAF" w:rsidP="0020166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6EBE">
        <w:rPr>
          <w:rFonts w:ascii="Times New Roman" w:hAnsi="Times New Roman"/>
          <w:sz w:val="28"/>
          <w:szCs w:val="28"/>
          <w:lang w:eastAsia="ru-RU"/>
        </w:rPr>
        <w:t>• основные законы химии: сохранения массы веществ, постоянства состава, Периодический закон;</w:t>
      </w:r>
    </w:p>
    <w:p w:rsidR="00880BAF" w:rsidRPr="00946EBE" w:rsidRDefault="00880BAF" w:rsidP="0020166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6EBE">
        <w:rPr>
          <w:rFonts w:ascii="Times New Roman" w:hAnsi="Times New Roman"/>
          <w:sz w:val="28"/>
          <w:szCs w:val="28"/>
          <w:lang w:eastAsia="ru-RU"/>
        </w:rPr>
        <w:t>• основные теории химии: химической связи, электролитической диссоциации, строения органических соединений;</w:t>
      </w:r>
    </w:p>
    <w:p w:rsidR="00880BAF" w:rsidRPr="00946EBE" w:rsidRDefault="00880BAF" w:rsidP="0020166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6EBE">
        <w:rPr>
          <w:rFonts w:ascii="Times New Roman" w:hAnsi="Times New Roman"/>
          <w:sz w:val="28"/>
          <w:szCs w:val="28"/>
          <w:lang w:eastAsia="ru-RU"/>
        </w:rPr>
        <w:t>• важнейшие вещества и материалы: основные металлы и сплавы; серная, соляная, азотная и уксусная кислоты; щелочи, аммиак, минеральные удобрения, метан, этилен, ацетилен, бензол, этанол, жиры, мыла, глюкоза, сахароза, крахмал, клетчатка, белки, искусственные и синтетические волокна, каучуки, пластмассы.</w:t>
      </w:r>
    </w:p>
    <w:p w:rsidR="00880BAF" w:rsidRPr="00946EBE" w:rsidRDefault="00880BAF" w:rsidP="00946EB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80BAF" w:rsidRPr="00946EBE" w:rsidRDefault="00880BAF" w:rsidP="00946EB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46EBE">
        <w:rPr>
          <w:rFonts w:ascii="Times New Roman" w:hAnsi="Times New Roman"/>
          <w:b/>
          <w:sz w:val="28"/>
          <w:szCs w:val="28"/>
          <w:lang w:eastAsia="ru-RU"/>
        </w:rPr>
        <w:t>Уметь:</w:t>
      </w:r>
    </w:p>
    <w:p w:rsidR="00880BAF" w:rsidRPr="00946EBE" w:rsidRDefault="00880BAF" w:rsidP="00946EBE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6EBE">
        <w:rPr>
          <w:rFonts w:ascii="Times New Roman" w:hAnsi="Times New Roman"/>
          <w:sz w:val="28"/>
          <w:szCs w:val="28"/>
          <w:lang w:eastAsia="ru-RU"/>
        </w:rPr>
        <w:t xml:space="preserve">производить расчеты по химическим формулам: определять среднюю молекулярную массу смеси, относительную плотность газовой смеси, состав газовой смеси; </w:t>
      </w:r>
    </w:p>
    <w:p w:rsidR="00880BAF" w:rsidRPr="00946EBE" w:rsidRDefault="00880BAF" w:rsidP="00946EBE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6EBE">
        <w:rPr>
          <w:rFonts w:ascii="Times New Roman" w:hAnsi="Times New Roman"/>
          <w:sz w:val="28"/>
          <w:szCs w:val="28"/>
          <w:lang w:eastAsia="ru-RU"/>
        </w:rPr>
        <w:lastRenderedPageBreak/>
        <w:t>производить вычисления состава растворов с использованием массовой доли растворенного вещества, молярной концентрации, растворимости;</w:t>
      </w:r>
    </w:p>
    <w:p w:rsidR="00880BAF" w:rsidRPr="00946EBE" w:rsidRDefault="00880BAF" w:rsidP="00946EBE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6EBE">
        <w:rPr>
          <w:rFonts w:ascii="Times New Roman" w:hAnsi="Times New Roman"/>
          <w:sz w:val="28"/>
          <w:szCs w:val="28"/>
          <w:lang w:eastAsia="ru-RU"/>
        </w:rPr>
        <w:t>производить расчеты по уравнениям: вычислять объемные отношения газов, определять состав смеси, массы продуктов реакций, если одно из реагирующих веществ дано в избытке;</w:t>
      </w:r>
    </w:p>
    <w:p w:rsidR="00880BAF" w:rsidRPr="00946EBE" w:rsidRDefault="00880BAF" w:rsidP="00946EBE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6EBE">
        <w:rPr>
          <w:rFonts w:ascii="Times New Roman" w:hAnsi="Times New Roman"/>
          <w:sz w:val="28"/>
          <w:szCs w:val="28"/>
          <w:lang w:eastAsia="ru-RU"/>
        </w:rPr>
        <w:t>называть изученные вещества по «тривиальной» или международной номенклатуре;</w:t>
      </w:r>
    </w:p>
    <w:p w:rsidR="00880BAF" w:rsidRPr="00946EBE" w:rsidRDefault="00880BAF" w:rsidP="00946EBE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6EBE">
        <w:rPr>
          <w:rFonts w:ascii="Times New Roman" w:hAnsi="Times New Roman"/>
          <w:sz w:val="28"/>
          <w:szCs w:val="28"/>
          <w:lang w:eastAsia="ru-RU"/>
        </w:rPr>
        <w:t>определять: валентность и степень окисления химических элементов, тип химической связи в соединениях, принадлежность веществ к разным классом органических соединений;</w:t>
      </w:r>
    </w:p>
    <w:p w:rsidR="00880BAF" w:rsidRPr="00946EBE" w:rsidRDefault="00880BAF" w:rsidP="00946EBE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6EBE">
        <w:rPr>
          <w:rFonts w:ascii="Times New Roman" w:hAnsi="Times New Roman"/>
          <w:sz w:val="28"/>
          <w:szCs w:val="28"/>
          <w:lang w:eastAsia="ru-RU"/>
        </w:rPr>
        <w:t>характеризовать: общие химические свойства металлов, неметаллов, основных классов органических и неорганических соединений;</w:t>
      </w:r>
    </w:p>
    <w:p w:rsidR="00880BAF" w:rsidRPr="00946EBE" w:rsidRDefault="00880BAF" w:rsidP="00946EBE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6EBE">
        <w:rPr>
          <w:rFonts w:ascii="Times New Roman" w:hAnsi="Times New Roman"/>
          <w:sz w:val="28"/>
          <w:szCs w:val="28"/>
          <w:lang w:eastAsia="ru-RU"/>
        </w:rPr>
        <w:t>объяснять: зависимость свойств веществ от их состава и строения; природу химической связи (ионной, ковалентной, металлической);</w:t>
      </w:r>
    </w:p>
    <w:p w:rsidR="00880BAF" w:rsidRPr="00946EBE" w:rsidRDefault="00880BAF" w:rsidP="00946EBE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6EBE">
        <w:rPr>
          <w:rFonts w:ascii="Times New Roman" w:hAnsi="Times New Roman"/>
          <w:sz w:val="28"/>
          <w:szCs w:val="28"/>
          <w:lang w:eastAsia="ru-RU"/>
        </w:rPr>
        <w:t>проводить самостоятельный поиск химической информации с использованием различных источников (научно - популярных изданий, компьютерных баз данных, ресурсов Интернета); использовать компьютерные технологии для обработки и передачи химической информации и ее представления в различных формах;</w:t>
      </w:r>
    </w:p>
    <w:p w:rsidR="00880BAF" w:rsidRPr="00946EBE" w:rsidRDefault="00880BAF" w:rsidP="00946EB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6EBE">
        <w:rPr>
          <w:rFonts w:ascii="Times New Roman" w:hAnsi="Times New Roman"/>
          <w:sz w:val="28"/>
          <w:szCs w:val="28"/>
          <w:lang w:eastAsia="ru-RU"/>
        </w:rPr>
        <w:t>использовать приобретенные знания и умения в практической деятельности и повседневной жизни:</w:t>
      </w:r>
    </w:p>
    <w:p w:rsidR="00880BAF" w:rsidRPr="00946EBE" w:rsidRDefault="00880BAF" w:rsidP="00946EB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6EBE">
        <w:rPr>
          <w:rFonts w:ascii="Times New Roman" w:hAnsi="Times New Roman"/>
          <w:sz w:val="28"/>
          <w:szCs w:val="28"/>
          <w:lang w:eastAsia="ru-RU"/>
        </w:rPr>
        <w:t>приготовления растворов заданной концентрации в быту и на производстве;</w:t>
      </w:r>
    </w:p>
    <w:p w:rsidR="00880BAF" w:rsidRPr="00946EBE" w:rsidRDefault="00880BAF" w:rsidP="00946EB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6EBE">
        <w:rPr>
          <w:rFonts w:ascii="Times New Roman" w:hAnsi="Times New Roman"/>
          <w:sz w:val="28"/>
          <w:szCs w:val="28"/>
          <w:lang w:eastAsia="ru-RU"/>
        </w:rPr>
        <w:t>критической оценки достоверности химической информации, поступающей из различных источников.</w:t>
      </w:r>
    </w:p>
    <w:p w:rsidR="00880BAF" w:rsidRPr="00946EBE" w:rsidRDefault="00880BAF" w:rsidP="00946EB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80BAF" w:rsidRPr="00946EBE" w:rsidRDefault="00880BAF" w:rsidP="00946EB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46EBE">
        <w:rPr>
          <w:rFonts w:ascii="Times New Roman" w:hAnsi="Times New Roman"/>
          <w:sz w:val="28"/>
          <w:szCs w:val="28"/>
        </w:rPr>
        <w:t xml:space="preserve">Методическое обеспечение </w:t>
      </w:r>
    </w:p>
    <w:p w:rsidR="00880BAF" w:rsidRPr="00946EBE" w:rsidRDefault="00880BAF" w:rsidP="00946EB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46EBE">
        <w:rPr>
          <w:rFonts w:ascii="Times New Roman" w:hAnsi="Times New Roman"/>
          <w:sz w:val="28"/>
          <w:szCs w:val="28"/>
        </w:rPr>
        <w:t>1.Органическая химия в тестах, задачах упражнениях. 10 класс. Учебное пособие общеобразовательных учреждений / О. С. Габриелян, Н. Т. Остроумов, Е. Е. Остроумова – Дрофа, 2013. -400 с.</w:t>
      </w:r>
    </w:p>
    <w:p w:rsidR="00880BAF" w:rsidRDefault="00880BAF" w:rsidP="00946EB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46EBE">
        <w:rPr>
          <w:rFonts w:ascii="Times New Roman" w:hAnsi="Times New Roman"/>
          <w:sz w:val="28"/>
          <w:szCs w:val="28"/>
        </w:rPr>
        <w:lastRenderedPageBreak/>
        <w:t>2. «Химия: сборник элективных курсов»/сост. В.Г. Денисова. –Волгоград: Учитель, 2006.</w:t>
      </w:r>
    </w:p>
    <w:p w:rsidR="00880BAF" w:rsidRPr="00946EBE" w:rsidRDefault="00880BAF" w:rsidP="00946EB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Хомченко Г.П./Химия для поступающих в вузы.. –М.: Высшая школа, 1994.</w:t>
      </w:r>
    </w:p>
    <w:p w:rsidR="00880BAF" w:rsidRDefault="00880BAF" w:rsidP="00946EBE">
      <w:pPr>
        <w:spacing w:after="0" w:line="360" w:lineRule="auto"/>
        <w:ind w:right="30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</w:t>
      </w:r>
      <w:r w:rsidRPr="00946EBE">
        <w:rPr>
          <w:rFonts w:ascii="Times New Roman" w:hAnsi="Times New Roman"/>
          <w:b/>
          <w:sz w:val="28"/>
          <w:szCs w:val="28"/>
          <w:lang w:eastAsia="ru-RU"/>
        </w:rPr>
        <w:t>одержание:</w:t>
      </w:r>
    </w:p>
    <w:p w:rsidR="00880BAF" w:rsidRPr="00EB5B51" w:rsidRDefault="00880BAF" w:rsidP="00EB5B51">
      <w:pPr>
        <w:pStyle w:val="a3"/>
        <w:numPr>
          <w:ilvl w:val="1"/>
          <w:numId w:val="5"/>
        </w:numPr>
        <w:tabs>
          <w:tab w:val="clear" w:pos="1440"/>
          <w:tab w:val="num" w:pos="567"/>
        </w:tabs>
        <w:spacing w:after="0" w:line="360" w:lineRule="auto"/>
        <w:ind w:left="567" w:right="30" w:firstLine="0"/>
        <w:jc w:val="both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EB5B51">
        <w:rPr>
          <w:rFonts w:ascii="Times New Roman" w:hAnsi="Times New Roman"/>
          <w:b/>
          <w:sz w:val="28"/>
          <w:szCs w:val="28"/>
          <w:lang w:eastAsia="ru-RU"/>
        </w:rPr>
        <w:t>Расчеты по химическим формулам – 5 часов.</w:t>
      </w:r>
    </w:p>
    <w:p w:rsidR="00880BAF" w:rsidRDefault="00880BAF" w:rsidP="00EB5B51">
      <w:pPr>
        <w:spacing w:after="0" w:line="360" w:lineRule="auto"/>
        <w:ind w:right="3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EB5B51">
        <w:rPr>
          <w:rFonts w:ascii="Times New Roman" w:hAnsi="Times New Roman"/>
          <w:sz w:val="28"/>
          <w:szCs w:val="28"/>
          <w:lang w:eastAsia="ru-RU"/>
        </w:rPr>
        <w:t>Количество вещества</w:t>
      </w:r>
      <w:r>
        <w:rPr>
          <w:rFonts w:ascii="Times New Roman" w:hAnsi="Times New Roman"/>
          <w:sz w:val="28"/>
          <w:szCs w:val="28"/>
          <w:lang w:eastAsia="ru-RU"/>
        </w:rPr>
        <w:t>. Молярная масса. Молярный объем газов. Относительная плотность газов.  Массовая доля элементов. Массовая доля вещества. Вычисления с использованием физических величин (количество вещества, молярный объем газов, относительная плотность газа,  массовая доля).</w:t>
      </w:r>
    </w:p>
    <w:p w:rsidR="00880BAF" w:rsidRDefault="00880BAF" w:rsidP="00EB5B51">
      <w:pPr>
        <w:pStyle w:val="a3"/>
        <w:numPr>
          <w:ilvl w:val="1"/>
          <w:numId w:val="5"/>
        </w:numPr>
        <w:tabs>
          <w:tab w:val="clear" w:pos="1440"/>
          <w:tab w:val="num" w:pos="567"/>
        </w:tabs>
        <w:spacing w:after="0" w:line="360" w:lineRule="auto"/>
        <w:ind w:left="851" w:right="30" w:hanging="284"/>
        <w:jc w:val="both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EB5B51">
        <w:rPr>
          <w:rFonts w:ascii="Times New Roman" w:hAnsi="Times New Roman"/>
          <w:b/>
          <w:sz w:val="28"/>
          <w:szCs w:val="28"/>
          <w:lang w:eastAsia="ru-RU"/>
        </w:rPr>
        <w:t>Растворы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– 6 часов. </w:t>
      </w:r>
    </w:p>
    <w:p w:rsidR="00880BAF" w:rsidRDefault="00880BAF" w:rsidP="00EB5B51">
      <w:pPr>
        <w:spacing w:after="0" w:line="360" w:lineRule="auto"/>
        <w:ind w:right="3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EB5B51">
        <w:rPr>
          <w:rFonts w:ascii="Times New Roman" w:hAnsi="Times New Roman"/>
          <w:sz w:val="28"/>
          <w:szCs w:val="28"/>
          <w:lang w:eastAsia="ru-RU"/>
        </w:rPr>
        <w:t>Массовая доля растворенного вещества</w:t>
      </w:r>
      <w:r>
        <w:rPr>
          <w:rFonts w:ascii="Times New Roman" w:hAnsi="Times New Roman"/>
          <w:sz w:val="28"/>
          <w:szCs w:val="28"/>
          <w:lang w:eastAsia="ru-RU"/>
        </w:rPr>
        <w:t>. Правило смешения. Расчеты с использованием массовой доли растворенного вещества. Молярная концентрация. Расчетно-практические задачи на приготовление растворов заданной концентрации из чистого растворенного вещества и воды, кристаллогидрата и воды, другого раствора и воды. Растворимость веществ. Насыщенные растворы. Массовая доля вещества в насыщенном растворе.</w:t>
      </w:r>
    </w:p>
    <w:p w:rsidR="00880BAF" w:rsidRDefault="00880BAF" w:rsidP="00EB5B51">
      <w:pPr>
        <w:pStyle w:val="a3"/>
        <w:numPr>
          <w:ilvl w:val="1"/>
          <w:numId w:val="5"/>
        </w:numPr>
        <w:tabs>
          <w:tab w:val="clear" w:pos="1440"/>
        </w:tabs>
        <w:spacing w:after="0" w:line="360" w:lineRule="auto"/>
        <w:ind w:left="851" w:right="30"/>
        <w:jc w:val="both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Вычисления  по химическим уравнениям – 6 часов.</w:t>
      </w:r>
    </w:p>
    <w:p w:rsidR="00880BAF" w:rsidRDefault="00880BAF" w:rsidP="00EB5B51">
      <w:pPr>
        <w:spacing w:after="0" w:line="360" w:lineRule="auto"/>
        <w:ind w:right="3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Закон объемных отношений газообразных веществ.  Задачи, связанные с вычислением массовой доли вещества в образовавшемся растворе.. вычисление массы(объема, количества вещества) продукта реакции, если одно из реагирующих веществ дано в избытке: вещество, взятое в избытке не реагирует с продуктом реакции;  вещество, взятое в избытке реагирует с продуктом реакции.</w:t>
      </w:r>
    </w:p>
    <w:p w:rsidR="00880BAF" w:rsidRPr="00EB57CC" w:rsidRDefault="00880BAF" w:rsidP="00EB5B51">
      <w:pPr>
        <w:spacing w:after="0" w:line="360" w:lineRule="auto"/>
        <w:ind w:right="3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Итоговое занятие представление самостоятельно разработанной задачи.</w:t>
      </w:r>
    </w:p>
    <w:p w:rsidR="00880BAF" w:rsidRPr="00946EBE" w:rsidRDefault="00880BAF" w:rsidP="00946EBE">
      <w:pPr>
        <w:spacing w:after="0" w:line="360" w:lineRule="auto"/>
        <w:ind w:right="30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880BAF" w:rsidRPr="00946EBE" w:rsidRDefault="00880BAF" w:rsidP="00946EBE">
      <w:pPr>
        <w:spacing w:after="0" w:line="360" w:lineRule="auto"/>
        <w:ind w:right="30"/>
        <w:jc w:val="both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80BAF" w:rsidRPr="00946EBE" w:rsidRDefault="00880BAF" w:rsidP="00946EBE">
      <w:pPr>
        <w:spacing w:after="0" w:line="360" w:lineRule="auto"/>
        <w:jc w:val="center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0BAF" w:rsidRDefault="00880BAF" w:rsidP="00946EBE">
      <w:pPr>
        <w:spacing w:after="0" w:line="360" w:lineRule="auto"/>
        <w:jc w:val="center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0BAF" w:rsidRDefault="00880BAF" w:rsidP="00946EBE">
      <w:pPr>
        <w:spacing w:after="0" w:line="360" w:lineRule="auto"/>
        <w:jc w:val="center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0BAF" w:rsidRDefault="00880BAF" w:rsidP="00946EBE">
      <w:pPr>
        <w:spacing w:after="0" w:line="360" w:lineRule="auto"/>
        <w:jc w:val="center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0BAF" w:rsidRDefault="00880BAF" w:rsidP="00946EBE">
      <w:pPr>
        <w:spacing w:after="0" w:line="360" w:lineRule="auto"/>
        <w:jc w:val="center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0BAF" w:rsidRDefault="00880BAF" w:rsidP="00946EBE">
      <w:pPr>
        <w:spacing w:after="0" w:line="360" w:lineRule="auto"/>
        <w:jc w:val="center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0BAF" w:rsidRDefault="00880BAF" w:rsidP="00946EBE">
      <w:pPr>
        <w:spacing w:after="0" w:line="360" w:lineRule="auto"/>
        <w:jc w:val="center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0BAF" w:rsidRDefault="00880BAF" w:rsidP="00946EBE">
      <w:pPr>
        <w:spacing w:after="0" w:line="360" w:lineRule="auto"/>
        <w:jc w:val="center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0BAF" w:rsidRPr="00EB57CC" w:rsidRDefault="00880BAF" w:rsidP="00946EBE">
      <w:pPr>
        <w:spacing w:after="0" w:line="360" w:lineRule="auto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EB57CC">
        <w:rPr>
          <w:rFonts w:ascii="Times New Roman" w:hAnsi="Times New Roman"/>
          <w:b/>
          <w:color w:val="000000"/>
          <w:sz w:val="28"/>
          <w:szCs w:val="28"/>
          <w:lang w:eastAsia="ru-RU"/>
        </w:rPr>
        <w:t>Тематическое планирование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элективного курса «Решение задач по химии»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1056"/>
        <w:gridCol w:w="1559"/>
        <w:gridCol w:w="5080"/>
        <w:gridCol w:w="1487"/>
      </w:tblGrid>
      <w:tr w:rsidR="00880BAF" w:rsidRPr="00B219C3" w:rsidTr="00201669">
        <w:tc>
          <w:tcPr>
            <w:tcW w:w="540" w:type="dxa"/>
            <w:vMerge w:val="restart"/>
          </w:tcPr>
          <w:p w:rsidR="00880BAF" w:rsidRPr="00EB57CC" w:rsidRDefault="00880BAF" w:rsidP="006318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57C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15" w:type="dxa"/>
            <w:gridSpan w:val="2"/>
          </w:tcPr>
          <w:p w:rsidR="00880BAF" w:rsidRPr="00EB57CC" w:rsidRDefault="00880BAF" w:rsidP="006318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57CC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5080" w:type="dxa"/>
            <w:vMerge w:val="restart"/>
          </w:tcPr>
          <w:p w:rsidR="00880BAF" w:rsidRPr="00EB57CC" w:rsidRDefault="00880BAF" w:rsidP="006318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57CC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1487" w:type="dxa"/>
            <w:vMerge w:val="restart"/>
          </w:tcPr>
          <w:p w:rsidR="00880BAF" w:rsidRPr="00EB57CC" w:rsidRDefault="00880BAF" w:rsidP="006318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57CC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880BAF" w:rsidRPr="00B219C3" w:rsidTr="00201669">
        <w:tc>
          <w:tcPr>
            <w:tcW w:w="0" w:type="auto"/>
            <w:vMerge/>
            <w:vAlign w:val="center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BAF" w:rsidRPr="00EB57CC" w:rsidRDefault="00880BAF" w:rsidP="006318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57CC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559" w:type="dxa"/>
          </w:tcPr>
          <w:p w:rsidR="00880BAF" w:rsidRPr="00EB57CC" w:rsidRDefault="00880BAF" w:rsidP="006318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57CC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0" w:type="auto"/>
            <w:vMerge/>
            <w:vAlign w:val="center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BAF" w:rsidRPr="00B219C3" w:rsidTr="00201669">
        <w:tc>
          <w:tcPr>
            <w:tcW w:w="540" w:type="dxa"/>
          </w:tcPr>
          <w:p w:rsidR="00880BAF" w:rsidRPr="00EB57CC" w:rsidRDefault="00880BAF" w:rsidP="006318A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07.09.18</w:t>
            </w:r>
          </w:p>
        </w:tc>
        <w:tc>
          <w:tcPr>
            <w:tcW w:w="1559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7CC">
              <w:rPr>
                <w:rFonts w:ascii="Times New Roman" w:hAnsi="Times New Roman"/>
                <w:sz w:val="24"/>
                <w:szCs w:val="24"/>
              </w:rPr>
              <w:t>Решение задач на массовую долю элемента в соединении</w:t>
            </w:r>
          </w:p>
        </w:tc>
        <w:tc>
          <w:tcPr>
            <w:tcW w:w="1487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BAF" w:rsidRPr="00B219C3" w:rsidTr="00201669">
        <w:tc>
          <w:tcPr>
            <w:tcW w:w="540" w:type="dxa"/>
          </w:tcPr>
          <w:p w:rsidR="00880BAF" w:rsidRPr="00EB57CC" w:rsidRDefault="00880BAF" w:rsidP="006318A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14.09.18</w:t>
            </w:r>
          </w:p>
        </w:tc>
        <w:tc>
          <w:tcPr>
            <w:tcW w:w="1559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7CC">
              <w:rPr>
                <w:rFonts w:ascii="Times New Roman" w:hAnsi="Times New Roman"/>
                <w:sz w:val="24"/>
                <w:szCs w:val="24"/>
              </w:rPr>
              <w:t>Задачи на определение массовой доли вещества в смеси</w:t>
            </w:r>
          </w:p>
        </w:tc>
        <w:tc>
          <w:tcPr>
            <w:tcW w:w="1487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BAF" w:rsidRPr="00B219C3" w:rsidTr="00201669">
        <w:tc>
          <w:tcPr>
            <w:tcW w:w="540" w:type="dxa"/>
          </w:tcPr>
          <w:p w:rsidR="00880BAF" w:rsidRPr="00EB57CC" w:rsidRDefault="00880BAF" w:rsidP="006318A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21.09.18</w:t>
            </w:r>
          </w:p>
        </w:tc>
        <w:tc>
          <w:tcPr>
            <w:tcW w:w="1559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7CC">
              <w:rPr>
                <w:rFonts w:ascii="Times New Roman" w:hAnsi="Times New Roman"/>
                <w:sz w:val="24"/>
                <w:szCs w:val="24"/>
              </w:rPr>
              <w:t>Задачи на определение массовой доли вещества в растворе</w:t>
            </w:r>
          </w:p>
        </w:tc>
        <w:tc>
          <w:tcPr>
            <w:tcW w:w="1487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BAF" w:rsidRPr="00B219C3" w:rsidTr="00201669">
        <w:tc>
          <w:tcPr>
            <w:tcW w:w="540" w:type="dxa"/>
          </w:tcPr>
          <w:p w:rsidR="00880BAF" w:rsidRPr="00EB57CC" w:rsidRDefault="00880BAF" w:rsidP="006318A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28.09.18</w:t>
            </w:r>
          </w:p>
        </w:tc>
        <w:tc>
          <w:tcPr>
            <w:tcW w:w="1559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7CC">
              <w:rPr>
                <w:rFonts w:ascii="Times New Roman" w:hAnsi="Times New Roman"/>
                <w:sz w:val="24"/>
                <w:szCs w:val="24"/>
              </w:rPr>
              <w:t>Задачи на определение объемной доли компонентов   смеси</w:t>
            </w:r>
          </w:p>
        </w:tc>
        <w:tc>
          <w:tcPr>
            <w:tcW w:w="1487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BAF" w:rsidRPr="00B219C3" w:rsidTr="00201669">
        <w:tc>
          <w:tcPr>
            <w:tcW w:w="540" w:type="dxa"/>
          </w:tcPr>
          <w:p w:rsidR="00880BAF" w:rsidRPr="00EB57CC" w:rsidRDefault="00880BAF" w:rsidP="006318A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05.10.18</w:t>
            </w:r>
          </w:p>
        </w:tc>
        <w:tc>
          <w:tcPr>
            <w:tcW w:w="1559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</w:tcPr>
          <w:p w:rsidR="00880BAF" w:rsidRPr="006318AF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8AF">
              <w:rPr>
                <w:rFonts w:ascii="Times New Roman" w:hAnsi="Times New Roman"/>
                <w:sz w:val="24"/>
                <w:szCs w:val="24"/>
                <w:lang w:eastAsia="ru-RU"/>
              </w:rPr>
              <w:t>Нахождение молекулярной формулы вещества, если известна плотность вещества по водороду (воздуху) и массовая доля одного из элементов в веществе</w:t>
            </w:r>
          </w:p>
        </w:tc>
        <w:tc>
          <w:tcPr>
            <w:tcW w:w="1487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задачу</w:t>
            </w:r>
          </w:p>
        </w:tc>
      </w:tr>
      <w:tr w:rsidR="00880BAF" w:rsidRPr="00B219C3" w:rsidTr="00201669">
        <w:tc>
          <w:tcPr>
            <w:tcW w:w="540" w:type="dxa"/>
          </w:tcPr>
          <w:p w:rsidR="00880BAF" w:rsidRPr="00EB57CC" w:rsidRDefault="00880BAF" w:rsidP="006318A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12.10.18</w:t>
            </w:r>
          </w:p>
        </w:tc>
        <w:tc>
          <w:tcPr>
            <w:tcW w:w="1559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7CC">
              <w:rPr>
                <w:rFonts w:ascii="Times New Roman" w:hAnsi="Times New Roman"/>
                <w:sz w:val="24"/>
                <w:szCs w:val="24"/>
              </w:rPr>
              <w:t>Задачи на смешение растворов</w:t>
            </w:r>
          </w:p>
        </w:tc>
        <w:tc>
          <w:tcPr>
            <w:tcW w:w="1487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BAF" w:rsidRPr="00B219C3" w:rsidTr="00201669">
        <w:tc>
          <w:tcPr>
            <w:tcW w:w="540" w:type="dxa"/>
          </w:tcPr>
          <w:p w:rsidR="00880BAF" w:rsidRPr="00EB57CC" w:rsidRDefault="00880BAF" w:rsidP="006318A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BAF" w:rsidRPr="00EB57CC" w:rsidRDefault="00880BAF" w:rsidP="009038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EB57CC">
              <w:rPr>
                <w:rFonts w:ascii="Times New Roman" w:hAnsi="Times New Roman"/>
                <w:sz w:val="24"/>
                <w:szCs w:val="24"/>
              </w:rPr>
              <w:t>.10.1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</w:tcPr>
          <w:p w:rsidR="00880BAF" w:rsidRPr="00B219C3" w:rsidRDefault="00880BAF" w:rsidP="002016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9C3">
              <w:rPr>
                <w:rFonts w:ascii="Times New Roman" w:hAnsi="Times New Roman"/>
                <w:sz w:val="24"/>
                <w:szCs w:val="24"/>
              </w:rPr>
              <w:t>Задачи на смешение растворов. Плотность раствора.</w:t>
            </w:r>
          </w:p>
        </w:tc>
        <w:tc>
          <w:tcPr>
            <w:tcW w:w="1487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BAF" w:rsidRPr="00B219C3" w:rsidTr="00201669">
        <w:tc>
          <w:tcPr>
            <w:tcW w:w="540" w:type="dxa"/>
          </w:tcPr>
          <w:p w:rsidR="00880BAF" w:rsidRPr="00EB57CC" w:rsidRDefault="00880BAF" w:rsidP="006318A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BAF" w:rsidRPr="00EB57CC" w:rsidRDefault="00880BAF" w:rsidP="009038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EB57CC">
              <w:rPr>
                <w:rFonts w:ascii="Times New Roman" w:hAnsi="Times New Roman"/>
                <w:sz w:val="24"/>
                <w:szCs w:val="24"/>
              </w:rPr>
              <w:t>.10.1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</w:tcPr>
          <w:p w:rsidR="00880BAF" w:rsidRPr="00B219C3" w:rsidRDefault="00880BAF" w:rsidP="002016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9C3">
              <w:rPr>
                <w:rFonts w:ascii="Times New Roman" w:hAnsi="Times New Roman"/>
                <w:sz w:val="24"/>
                <w:szCs w:val="24"/>
              </w:rPr>
              <w:t>Расчетно-практические задачи на приготовление растворов заданной массовой доли из чистого растворенного вещества и воды.</w:t>
            </w:r>
          </w:p>
        </w:tc>
        <w:tc>
          <w:tcPr>
            <w:tcW w:w="1487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BAF" w:rsidRPr="00B219C3" w:rsidTr="00201669">
        <w:tc>
          <w:tcPr>
            <w:tcW w:w="540" w:type="dxa"/>
          </w:tcPr>
          <w:p w:rsidR="00880BAF" w:rsidRPr="00EB57CC" w:rsidRDefault="00880BAF" w:rsidP="006318A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BAF" w:rsidRPr="00EB57CC" w:rsidRDefault="00880BAF" w:rsidP="009038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EB57CC">
              <w:rPr>
                <w:rFonts w:ascii="Times New Roman" w:hAnsi="Times New Roman"/>
                <w:sz w:val="24"/>
                <w:szCs w:val="24"/>
              </w:rPr>
              <w:t>.11.1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7CC">
              <w:rPr>
                <w:rFonts w:ascii="Times New Roman" w:hAnsi="Times New Roman"/>
                <w:sz w:val="24"/>
                <w:szCs w:val="24"/>
              </w:rPr>
              <w:t xml:space="preserve">Расчетно-практические задачи на приготовление растворов заданной массовой доли из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кристаллогидрата </w:t>
            </w:r>
            <w:r w:rsidRPr="00EB57CC">
              <w:rPr>
                <w:rFonts w:ascii="Times New Roman" w:hAnsi="Times New Roman"/>
                <w:sz w:val="24"/>
                <w:szCs w:val="24"/>
              </w:rPr>
              <w:t xml:space="preserve"> и воды.</w:t>
            </w:r>
          </w:p>
        </w:tc>
        <w:tc>
          <w:tcPr>
            <w:tcW w:w="1487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BAF" w:rsidRPr="00B219C3" w:rsidTr="00201669">
        <w:tc>
          <w:tcPr>
            <w:tcW w:w="540" w:type="dxa"/>
          </w:tcPr>
          <w:p w:rsidR="00880BAF" w:rsidRPr="00EB57CC" w:rsidRDefault="00880BAF" w:rsidP="006318A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BAF" w:rsidRPr="00EB57CC" w:rsidRDefault="00880BAF" w:rsidP="009038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EB57CC">
              <w:rPr>
                <w:rFonts w:ascii="Times New Roman" w:hAnsi="Times New Roman"/>
                <w:sz w:val="24"/>
                <w:szCs w:val="24"/>
              </w:rPr>
              <w:t>.11.1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</w:tcPr>
          <w:p w:rsidR="00880BAF" w:rsidRPr="00EB57CC" w:rsidRDefault="00880BAF" w:rsidP="009038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Молярная концентрация. Вычисления с использованием молярной концентрации.</w:t>
            </w:r>
          </w:p>
        </w:tc>
        <w:tc>
          <w:tcPr>
            <w:tcW w:w="1487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BAF" w:rsidRPr="00B219C3" w:rsidTr="00201669">
        <w:tc>
          <w:tcPr>
            <w:tcW w:w="540" w:type="dxa"/>
          </w:tcPr>
          <w:p w:rsidR="00880BAF" w:rsidRPr="00EB57CC" w:rsidRDefault="00880BAF" w:rsidP="006318A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BAF" w:rsidRPr="00EB57CC" w:rsidRDefault="00880BAF" w:rsidP="009038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EB57CC">
              <w:rPr>
                <w:rFonts w:ascii="Times New Roman" w:hAnsi="Times New Roman"/>
                <w:sz w:val="24"/>
                <w:szCs w:val="24"/>
              </w:rPr>
              <w:t>.11.1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7CC">
              <w:rPr>
                <w:rFonts w:ascii="Times New Roman" w:hAnsi="Times New Roman"/>
                <w:sz w:val="24"/>
                <w:szCs w:val="24"/>
              </w:rPr>
              <w:t>Растворимость веществ. Решение задач с использованием растворимости.</w:t>
            </w:r>
          </w:p>
        </w:tc>
        <w:tc>
          <w:tcPr>
            <w:tcW w:w="1487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BAF" w:rsidRPr="00B219C3" w:rsidTr="00201669">
        <w:tc>
          <w:tcPr>
            <w:tcW w:w="540" w:type="dxa"/>
          </w:tcPr>
          <w:p w:rsidR="00880BAF" w:rsidRPr="00EB57CC" w:rsidRDefault="00880BAF" w:rsidP="006318A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BAF" w:rsidRPr="00EB57CC" w:rsidRDefault="00880BAF" w:rsidP="009038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EB57CC">
              <w:rPr>
                <w:rFonts w:ascii="Times New Roman" w:hAnsi="Times New Roman"/>
                <w:sz w:val="24"/>
                <w:szCs w:val="24"/>
              </w:rPr>
              <w:t>.11.1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7CC">
              <w:rPr>
                <w:rFonts w:ascii="Times New Roman" w:hAnsi="Times New Roman"/>
                <w:sz w:val="24"/>
                <w:szCs w:val="24"/>
                <w:lang w:eastAsia="ru-RU"/>
              </w:rPr>
              <w:t>Вычисления по уравнениям реакции, протекающих в водных растворах.</w:t>
            </w:r>
          </w:p>
        </w:tc>
        <w:tc>
          <w:tcPr>
            <w:tcW w:w="1487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BAF" w:rsidRPr="00B219C3" w:rsidTr="00201669">
        <w:tc>
          <w:tcPr>
            <w:tcW w:w="540" w:type="dxa"/>
          </w:tcPr>
          <w:p w:rsidR="00880BAF" w:rsidRPr="00EB57CC" w:rsidRDefault="00880BAF" w:rsidP="006318A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BAF" w:rsidRPr="00EB57CC" w:rsidRDefault="00880BAF" w:rsidP="009038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EB57CC">
              <w:rPr>
                <w:rFonts w:ascii="Times New Roman" w:hAnsi="Times New Roman"/>
                <w:sz w:val="24"/>
                <w:szCs w:val="24"/>
              </w:rPr>
              <w:t>.12.1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7CC">
              <w:rPr>
                <w:rFonts w:ascii="Times New Roman" w:hAnsi="Times New Roman"/>
                <w:sz w:val="24"/>
                <w:szCs w:val="24"/>
                <w:lang w:eastAsia="ru-RU"/>
              </w:rPr>
              <w:t>Расчеты по уравнениям реакции, если реагенты содержат примеси.</w:t>
            </w:r>
          </w:p>
        </w:tc>
        <w:tc>
          <w:tcPr>
            <w:tcW w:w="1487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BAF" w:rsidRPr="00B219C3" w:rsidTr="00201669">
        <w:tc>
          <w:tcPr>
            <w:tcW w:w="540" w:type="dxa"/>
          </w:tcPr>
          <w:p w:rsidR="00880BAF" w:rsidRPr="00EB57CC" w:rsidRDefault="00880BAF" w:rsidP="006318A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BAF" w:rsidRPr="00EB57CC" w:rsidRDefault="00880BAF" w:rsidP="009038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EB57CC">
              <w:rPr>
                <w:rFonts w:ascii="Times New Roman" w:hAnsi="Times New Roman"/>
                <w:sz w:val="24"/>
                <w:szCs w:val="24"/>
              </w:rPr>
              <w:t>.12.1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7CC">
              <w:rPr>
                <w:rFonts w:ascii="Times New Roman" w:hAnsi="Times New Roman"/>
                <w:sz w:val="24"/>
                <w:szCs w:val="24"/>
                <w:lang w:eastAsia="ru-RU"/>
              </w:rPr>
              <w:t>Расчеты по уравнениям реакции, если известен выход одного из продуктов реакции.</w:t>
            </w:r>
          </w:p>
        </w:tc>
        <w:tc>
          <w:tcPr>
            <w:tcW w:w="1487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BAF" w:rsidRPr="00B219C3" w:rsidTr="00201669">
        <w:tc>
          <w:tcPr>
            <w:tcW w:w="540" w:type="dxa"/>
          </w:tcPr>
          <w:p w:rsidR="00880BAF" w:rsidRPr="00EB57CC" w:rsidRDefault="00880BAF" w:rsidP="006318A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BAF" w:rsidRPr="00EB57CC" w:rsidRDefault="00880BAF" w:rsidP="009038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EB57CC">
              <w:rPr>
                <w:rFonts w:ascii="Times New Roman" w:hAnsi="Times New Roman"/>
                <w:sz w:val="24"/>
                <w:szCs w:val="24"/>
              </w:rPr>
              <w:t>.12.1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7CC">
              <w:rPr>
                <w:rFonts w:ascii="Times New Roman" w:hAnsi="Times New Roman"/>
                <w:sz w:val="24"/>
                <w:szCs w:val="24"/>
                <w:lang w:eastAsia="ru-RU"/>
              </w:rPr>
              <w:t>Расчеты по уравнениям реакции, если один из реагентов взят в избытке.</w:t>
            </w:r>
          </w:p>
        </w:tc>
        <w:tc>
          <w:tcPr>
            <w:tcW w:w="1487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BAF" w:rsidRPr="00B219C3" w:rsidTr="00201669">
        <w:tc>
          <w:tcPr>
            <w:tcW w:w="540" w:type="dxa"/>
          </w:tcPr>
          <w:p w:rsidR="00880BAF" w:rsidRPr="00EB57CC" w:rsidRDefault="00880BAF" w:rsidP="006318A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28.12.18</w:t>
            </w:r>
          </w:p>
        </w:tc>
        <w:tc>
          <w:tcPr>
            <w:tcW w:w="1559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7CC">
              <w:rPr>
                <w:rFonts w:ascii="Times New Roman" w:hAnsi="Times New Roman"/>
                <w:sz w:val="24"/>
                <w:szCs w:val="24"/>
                <w:lang w:eastAsia="ru-RU"/>
              </w:rPr>
              <w:t>Вывод химической формулы вещества по данным о его продуктах сгорания.</w:t>
            </w:r>
          </w:p>
        </w:tc>
        <w:tc>
          <w:tcPr>
            <w:tcW w:w="1487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BAF" w:rsidRPr="00B219C3" w:rsidTr="00201669">
        <w:tc>
          <w:tcPr>
            <w:tcW w:w="540" w:type="dxa"/>
          </w:tcPr>
          <w:p w:rsidR="00880BAF" w:rsidRPr="00EB57CC" w:rsidRDefault="00880BAF" w:rsidP="006318A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29.12.18</w:t>
            </w:r>
          </w:p>
        </w:tc>
        <w:tc>
          <w:tcPr>
            <w:tcW w:w="1559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</w:tcPr>
          <w:p w:rsidR="00880BAF" w:rsidRPr="00B219C3" w:rsidRDefault="00880BAF" w:rsidP="007663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9C3">
              <w:rPr>
                <w:rFonts w:ascii="Times New Roman" w:hAnsi="Times New Roman"/>
                <w:sz w:val="24"/>
                <w:szCs w:val="24"/>
              </w:rPr>
              <w:t>Представление  задач, составленных  обучающимися</w:t>
            </w:r>
          </w:p>
        </w:tc>
        <w:tc>
          <w:tcPr>
            <w:tcW w:w="1487" w:type="dxa"/>
            <w:vMerge w:val="restart"/>
          </w:tcPr>
          <w:p w:rsidR="00880BAF" w:rsidRPr="00B219C3" w:rsidRDefault="00880BAF" w:rsidP="007663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9C3">
              <w:rPr>
                <w:rFonts w:ascii="Times New Roman" w:hAnsi="Times New Roman"/>
                <w:sz w:val="24"/>
                <w:szCs w:val="24"/>
              </w:rPr>
              <w:t>Зачетный урок</w:t>
            </w:r>
          </w:p>
        </w:tc>
      </w:tr>
      <w:tr w:rsidR="00880BAF" w:rsidRPr="00B219C3" w:rsidTr="00201669">
        <w:tc>
          <w:tcPr>
            <w:tcW w:w="540" w:type="dxa"/>
          </w:tcPr>
          <w:p w:rsidR="00880BAF" w:rsidRPr="00EB57CC" w:rsidRDefault="00880BAF" w:rsidP="006318A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BAF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29.12.18</w:t>
            </w:r>
          </w:p>
        </w:tc>
        <w:tc>
          <w:tcPr>
            <w:tcW w:w="1559" w:type="dxa"/>
          </w:tcPr>
          <w:p w:rsidR="00880BAF" w:rsidRPr="00EB57CC" w:rsidRDefault="00880BAF" w:rsidP="00631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</w:tcPr>
          <w:p w:rsidR="00880BAF" w:rsidRPr="00B219C3" w:rsidRDefault="00880BAF" w:rsidP="007663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9C3">
              <w:rPr>
                <w:rFonts w:ascii="Times New Roman" w:hAnsi="Times New Roman"/>
                <w:sz w:val="24"/>
                <w:szCs w:val="24"/>
              </w:rPr>
              <w:t>Представление  задач, составленных  обучающимися</w:t>
            </w:r>
          </w:p>
        </w:tc>
        <w:tc>
          <w:tcPr>
            <w:tcW w:w="1487" w:type="dxa"/>
            <w:vMerge/>
          </w:tcPr>
          <w:p w:rsidR="00880BAF" w:rsidRPr="00B219C3" w:rsidRDefault="00880BAF" w:rsidP="007663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80BAF" w:rsidRPr="00EB57CC" w:rsidRDefault="00880BAF" w:rsidP="006318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BAF" w:rsidRPr="00EB57CC" w:rsidRDefault="00880BAF" w:rsidP="006318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BAF" w:rsidRDefault="00880BAF">
      <w:bookmarkStart w:id="0" w:name="_GoBack"/>
      <w:bookmarkEnd w:id="0"/>
    </w:p>
    <w:sectPr w:rsidR="00880BAF" w:rsidSect="00E1452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94132"/>
    <w:multiLevelType w:val="hybridMultilevel"/>
    <w:tmpl w:val="BA4EF4EA"/>
    <w:lvl w:ilvl="0" w:tplc="713ED6D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972C23"/>
    <w:multiLevelType w:val="hybridMultilevel"/>
    <w:tmpl w:val="F6048D70"/>
    <w:lvl w:ilvl="0" w:tplc="713ED6D4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31B2E69"/>
    <w:multiLevelType w:val="hybridMultilevel"/>
    <w:tmpl w:val="5AF85A6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874426C"/>
    <w:multiLevelType w:val="hybridMultilevel"/>
    <w:tmpl w:val="B4686D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97B44C7"/>
    <w:multiLevelType w:val="hybridMultilevel"/>
    <w:tmpl w:val="B4941A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ACD657E"/>
    <w:multiLevelType w:val="hybridMultilevel"/>
    <w:tmpl w:val="C0785D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4DE0B8E"/>
    <w:multiLevelType w:val="hybridMultilevel"/>
    <w:tmpl w:val="3D0C74D6"/>
    <w:lvl w:ilvl="0" w:tplc="713ED6D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485D51"/>
    <w:multiLevelType w:val="hybridMultilevel"/>
    <w:tmpl w:val="8278BD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260426D"/>
    <w:multiLevelType w:val="hybridMultilevel"/>
    <w:tmpl w:val="3A08B048"/>
    <w:lvl w:ilvl="0" w:tplc="713ED6D4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8443B7E"/>
    <w:multiLevelType w:val="multilevel"/>
    <w:tmpl w:val="147C5B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D407A88"/>
    <w:multiLevelType w:val="multilevel"/>
    <w:tmpl w:val="F3406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F944226"/>
    <w:multiLevelType w:val="hybridMultilevel"/>
    <w:tmpl w:val="112E52FA"/>
    <w:lvl w:ilvl="0" w:tplc="713ED6D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244323"/>
    <w:multiLevelType w:val="multilevel"/>
    <w:tmpl w:val="B9B00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489B2A0C"/>
    <w:multiLevelType w:val="hybridMultilevel"/>
    <w:tmpl w:val="6F600F32"/>
    <w:lvl w:ilvl="0" w:tplc="713ED6D4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A403634"/>
    <w:multiLevelType w:val="hybridMultilevel"/>
    <w:tmpl w:val="627E148A"/>
    <w:lvl w:ilvl="0" w:tplc="713ED6D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1C3EFA"/>
    <w:multiLevelType w:val="hybridMultilevel"/>
    <w:tmpl w:val="5AD4F52A"/>
    <w:lvl w:ilvl="0" w:tplc="713ED6D4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60839A3"/>
    <w:multiLevelType w:val="hybridMultilevel"/>
    <w:tmpl w:val="3F88BE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FC5800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9683516"/>
    <w:multiLevelType w:val="multilevel"/>
    <w:tmpl w:val="729AF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5B337382"/>
    <w:multiLevelType w:val="hybridMultilevel"/>
    <w:tmpl w:val="3F68D0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EE5307E"/>
    <w:multiLevelType w:val="hybridMultilevel"/>
    <w:tmpl w:val="3C8E8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691195"/>
    <w:multiLevelType w:val="hybridMultilevel"/>
    <w:tmpl w:val="A88481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23C3AAC"/>
    <w:multiLevelType w:val="hybridMultilevel"/>
    <w:tmpl w:val="4DE6D4C0"/>
    <w:lvl w:ilvl="0" w:tplc="713ED6D4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4942C9E"/>
    <w:multiLevelType w:val="hybridMultilevel"/>
    <w:tmpl w:val="AC9A13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7"/>
  </w:num>
  <w:num w:numId="10">
    <w:abstractNumId w:val="20"/>
  </w:num>
  <w:num w:numId="11">
    <w:abstractNumId w:val="6"/>
  </w:num>
  <w:num w:numId="12">
    <w:abstractNumId w:val="12"/>
  </w:num>
  <w:num w:numId="13">
    <w:abstractNumId w:val="9"/>
  </w:num>
  <w:num w:numId="14">
    <w:abstractNumId w:val="22"/>
  </w:num>
  <w:num w:numId="15">
    <w:abstractNumId w:val="16"/>
  </w:num>
  <w:num w:numId="16">
    <w:abstractNumId w:val="2"/>
  </w:num>
  <w:num w:numId="17">
    <w:abstractNumId w:val="21"/>
  </w:num>
  <w:num w:numId="18">
    <w:abstractNumId w:val="15"/>
  </w:num>
  <w:num w:numId="19">
    <w:abstractNumId w:val="0"/>
  </w:num>
  <w:num w:numId="20">
    <w:abstractNumId w:val="14"/>
  </w:num>
  <w:num w:numId="21">
    <w:abstractNumId w:val="8"/>
  </w:num>
  <w:num w:numId="22">
    <w:abstractNumId w:val="19"/>
  </w:num>
  <w:num w:numId="23">
    <w:abstractNumId w:val="7"/>
  </w:num>
  <w:num w:numId="24">
    <w:abstractNumId w:val="5"/>
  </w:num>
  <w:num w:numId="2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C52DC"/>
    <w:rsid w:val="000036F1"/>
    <w:rsid w:val="000428E3"/>
    <w:rsid w:val="000A1ACA"/>
    <w:rsid w:val="000C5A29"/>
    <w:rsid w:val="000D62DC"/>
    <w:rsid w:val="000E277F"/>
    <w:rsid w:val="001343B0"/>
    <w:rsid w:val="00160EA3"/>
    <w:rsid w:val="00201669"/>
    <w:rsid w:val="002065FC"/>
    <w:rsid w:val="003554FD"/>
    <w:rsid w:val="00363D30"/>
    <w:rsid w:val="005134DE"/>
    <w:rsid w:val="006318AF"/>
    <w:rsid w:val="006A5591"/>
    <w:rsid w:val="006E39CF"/>
    <w:rsid w:val="007563DE"/>
    <w:rsid w:val="007663C9"/>
    <w:rsid w:val="008134E3"/>
    <w:rsid w:val="00880BAF"/>
    <w:rsid w:val="009038BE"/>
    <w:rsid w:val="00946EBE"/>
    <w:rsid w:val="00963515"/>
    <w:rsid w:val="009A60FE"/>
    <w:rsid w:val="009C03CE"/>
    <w:rsid w:val="00A654AF"/>
    <w:rsid w:val="00A65A1C"/>
    <w:rsid w:val="00A828B4"/>
    <w:rsid w:val="00B219C3"/>
    <w:rsid w:val="00B665F6"/>
    <w:rsid w:val="00BA0F92"/>
    <w:rsid w:val="00BC52DC"/>
    <w:rsid w:val="00C048F0"/>
    <w:rsid w:val="00D328B2"/>
    <w:rsid w:val="00D5268D"/>
    <w:rsid w:val="00D63020"/>
    <w:rsid w:val="00D87378"/>
    <w:rsid w:val="00DE3A42"/>
    <w:rsid w:val="00E00A52"/>
    <w:rsid w:val="00E14528"/>
    <w:rsid w:val="00E77FA1"/>
    <w:rsid w:val="00EB57CC"/>
    <w:rsid w:val="00EB5B51"/>
    <w:rsid w:val="00EC1973"/>
    <w:rsid w:val="00EC3DF9"/>
    <w:rsid w:val="00F21CF0"/>
    <w:rsid w:val="00F25175"/>
    <w:rsid w:val="00FC5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5F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343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4164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4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4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4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4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1600</Words>
  <Characters>9124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Информатика</cp:lastModifiedBy>
  <cp:revision>2</cp:revision>
  <dcterms:created xsi:type="dcterms:W3CDTF">2019-12-10T06:35:00Z</dcterms:created>
  <dcterms:modified xsi:type="dcterms:W3CDTF">2019-12-10T06:35:00Z</dcterms:modified>
</cp:coreProperties>
</file>