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B" w:rsidRDefault="00FD6CA0" w:rsidP="00EF6A57">
      <w:bookmarkStart w:id="0" w:name="_GoBack"/>
      <w:bookmarkEnd w:id="0"/>
      <w:r>
        <w:rPr>
          <w:noProof/>
        </w:rPr>
        <w:drawing>
          <wp:inline distT="0" distB="0" distL="0" distR="0">
            <wp:extent cx="6372259" cy="8766044"/>
            <wp:effectExtent l="1200150" t="0" r="11715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 6 Красноперо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4390" cy="8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6B" w:rsidRDefault="00B0016B" w:rsidP="00EF6A57"/>
    <w:p w:rsidR="00B0016B" w:rsidRDefault="00B0016B" w:rsidP="00EF6A57"/>
    <w:p w:rsidR="00B0016B" w:rsidRPr="00EF6A57" w:rsidRDefault="00B0016B" w:rsidP="00EF6A57"/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</w:t>
      </w:r>
      <w:proofErr w:type="spellStart"/>
      <w:r>
        <w:t>Минобрнауки</w:t>
      </w:r>
      <w:proofErr w:type="spellEnd"/>
      <w: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 xml:space="preserve">Сухорукова Л.Н. Биология. Рабочие программы. Предметная линия учебников «Сфера». 5-9 классы: пособие для учителей </w:t>
      </w:r>
      <w:proofErr w:type="spellStart"/>
      <w:r>
        <w:t>общеобразоват</w:t>
      </w:r>
      <w:proofErr w:type="spellEnd"/>
      <w:r>
        <w:t>. учреждений/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 xml:space="preserve">, </w:t>
      </w:r>
      <w:proofErr w:type="spellStart"/>
      <w:r>
        <w:t>И.Я.Колесникова</w:t>
      </w:r>
      <w:proofErr w:type="spellEnd"/>
      <w:r>
        <w:t xml:space="preserve"> – М.: Просвещение, 2012./  </w:t>
      </w:r>
    </w:p>
    <w:p w:rsidR="00A3015B" w:rsidRDefault="00A3015B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</w:t>
      </w:r>
      <w:proofErr w:type="spellStart"/>
      <w:r>
        <w:t>Бология</w:t>
      </w:r>
      <w:proofErr w:type="spellEnd"/>
      <w:r>
        <w:t>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proofErr w:type="spellStart"/>
      <w:r>
        <w:rPr>
          <w:bCs/>
          <w:shd w:val="clear" w:color="auto" w:fill="FFFFFF"/>
        </w:rPr>
        <w:t>Л.Н.Сухорукова</w:t>
      </w:r>
      <w:proofErr w:type="spellEnd"/>
      <w:r>
        <w:rPr>
          <w:bCs/>
          <w:shd w:val="clear" w:color="auto" w:fill="FFFFFF"/>
        </w:rPr>
        <w:t xml:space="preserve">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A3015B" w:rsidRDefault="00A3015B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A3015B" w:rsidRDefault="00A3015B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A3015B" w:rsidRDefault="00A3015B" w:rsidP="00A3015B">
      <w:pPr>
        <w:jc w:val="both"/>
      </w:pPr>
    </w:p>
    <w:p w:rsidR="00A3015B" w:rsidRDefault="00A3015B" w:rsidP="00511AD7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познакомить учащихся с основными понятиями и закономерностями науки биологии;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lastRenderedPageBreak/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развивать у учащихся устойчивый интерес к естественно - научным знаниям;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A3015B" w:rsidRDefault="00A3015B" w:rsidP="00511AD7">
      <w:pPr>
        <w:jc w:val="both"/>
        <w:rPr>
          <w:color w:val="FF0000"/>
        </w:rPr>
      </w:pPr>
    </w:p>
    <w:p w:rsidR="00A3015B" w:rsidRDefault="00A3015B" w:rsidP="00511AD7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A3015B" w:rsidRDefault="00A3015B" w:rsidP="00511AD7">
      <w:pPr>
        <w:ind w:firstLine="709"/>
        <w:jc w:val="center"/>
        <w:rPr>
          <w:b/>
        </w:rPr>
      </w:pP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t xml:space="preserve"> и научно аргументировать полученные выводы.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</w:t>
      </w:r>
      <w:proofErr w:type="spellStart"/>
      <w:r>
        <w:t>предметами:«Физика</w:t>
      </w:r>
      <w:proofErr w:type="spellEnd"/>
      <w:r>
        <w:t>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Живые организмы.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t xml:space="preserve">Клетка–основа строения </w:t>
      </w:r>
      <w:proofErr w:type="spellStart"/>
      <w:r>
        <w:t>ижизнедеятельности</w:t>
      </w:r>
      <w:proofErr w:type="spellEnd"/>
      <w:r>
        <w:t xml:space="preserve"> организмов. </w:t>
      </w:r>
      <w:r>
        <w:rPr>
          <w:i/>
        </w:rPr>
        <w:t xml:space="preserve">История изучения </w:t>
      </w:r>
      <w:proofErr w:type="spellStart"/>
      <w:r>
        <w:rPr>
          <w:i/>
        </w:rPr>
        <w:t>клетки.Методы</w:t>
      </w:r>
      <w:proofErr w:type="spellEnd"/>
      <w:r>
        <w:rPr>
          <w:i/>
        </w:rPr>
        <w:t xml:space="preserve"> изучения </w:t>
      </w:r>
      <w:proofErr w:type="spellStart"/>
      <w:r>
        <w:rPr>
          <w:i/>
        </w:rPr>
        <w:t>клетки.</w:t>
      </w:r>
      <w:r>
        <w:t>Строение</w:t>
      </w:r>
      <w:proofErr w:type="spellEnd"/>
      <w:r>
        <w:t xml:space="preserve">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Клеточные и неклеточные формы жизни. Организм. Классификация организмов. Одноклеточные и </w:t>
      </w:r>
      <w:proofErr w:type="spellStart"/>
      <w:r>
        <w:t>многоклеточныеорганизмы</w:t>
      </w:r>
      <w:proofErr w:type="spellEnd"/>
      <w:r>
        <w:t>. Царства живой природы.</w:t>
      </w:r>
    </w:p>
    <w:p w:rsidR="00A3015B" w:rsidRDefault="00A3015B" w:rsidP="00511AD7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Ботаника–наука </w:t>
      </w:r>
      <w:proofErr w:type="spellStart"/>
      <w:r>
        <w:t>орастениях</w:t>
      </w:r>
      <w:proofErr w:type="spellEnd"/>
      <w: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3015B" w:rsidRDefault="00A3015B" w:rsidP="00511AD7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A3015B" w:rsidRDefault="00A3015B" w:rsidP="00511AD7">
      <w:pPr>
        <w:tabs>
          <w:tab w:val="left" w:pos="11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3015B" w:rsidRDefault="00A3015B" w:rsidP="00511AD7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>
        <w:t>Бактерии,их</w:t>
      </w:r>
      <w:proofErr w:type="spellEnd"/>
      <w:r>
        <w:t xml:space="preserve"> строение и </w:t>
      </w:r>
      <w:proofErr w:type="spellStart"/>
      <w:r>
        <w:t>жизнедеятельность.Рольбактерий</w:t>
      </w:r>
      <w:proofErr w:type="spellEnd"/>
      <w:r>
        <w:t xml:space="preserve">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A3015B" w:rsidRDefault="00A3015B" w:rsidP="00511AD7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3015B" w:rsidRDefault="00A3015B" w:rsidP="00511AD7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ind w:firstLine="284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</w:t>
      </w:r>
      <w:r w:rsidR="00CC29A4">
        <w:t xml:space="preserve">в </w:t>
      </w:r>
      <w:r w:rsidR="003378BE">
        <w:t>6 классе- 70 часов (2</w:t>
      </w:r>
      <w:r>
        <w:t xml:space="preserve"> час</w:t>
      </w:r>
      <w:r w:rsidR="003378BE">
        <w:t xml:space="preserve">а в </w:t>
      </w:r>
      <w:r w:rsidR="003378BE">
        <w:lastRenderedPageBreak/>
        <w:t>неделю)</w:t>
      </w:r>
      <w:r>
        <w:t>.</w:t>
      </w:r>
      <w:r w:rsidR="003378BE">
        <w:t xml:space="preserve"> </w:t>
      </w:r>
      <w:r w:rsidR="00CD756F">
        <w:t>Плановых</w:t>
      </w:r>
      <w:r w:rsidR="00CC29A4">
        <w:t xml:space="preserve"> </w:t>
      </w:r>
      <w:r w:rsidR="00CD756F" w:rsidRPr="003B200D">
        <w:rPr>
          <w:b/>
        </w:rPr>
        <w:t>контрольных работ</w:t>
      </w:r>
      <w:r w:rsidR="00CC29A4">
        <w:rPr>
          <w:b/>
        </w:rPr>
        <w:t xml:space="preserve"> </w:t>
      </w:r>
      <w:r w:rsidR="003B200D" w:rsidRPr="003B200D">
        <w:rPr>
          <w:b/>
        </w:rPr>
        <w:t>в 6 классе</w:t>
      </w:r>
      <w:r w:rsidR="00CD756F" w:rsidRPr="003B200D">
        <w:rPr>
          <w:b/>
        </w:rPr>
        <w:t>– 2.</w:t>
      </w:r>
      <w:r w:rsidR="00CD756F">
        <w:t xml:space="preserve"> Практических работ </w:t>
      </w:r>
      <w:r w:rsidR="008733C4">
        <w:t>–2, лабораторных работ – 9</w:t>
      </w:r>
      <w:r w:rsidR="003B200D">
        <w:t>.</w:t>
      </w:r>
    </w:p>
    <w:p w:rsidR="00A3015B" w:rsidRDefault="00A3015B" w:rsidP="00A3015B">
      <w:pPr>
        <w:widowControl w:val="0"/>
        <w:ind w:firstLine="284"/>
        <w:rPr>
          <w:szCs w:val="22"/>
        </w:rPr>
      </w:pPr>
      <w:r>
        <w:t xml:space="preserve">Изучение биологии основывается на тесной </w:t>
      </w:r>
      <w:proofErr w:type="spellStart"/>
      <w:r>
        <w:t>межпредметной</w:t>
      </w:r>
      <w:proofErr w:type="spellEnd"/>
      <w:r>
        <w:t xml:space="preserve">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</w:p>
    <w:p w:rsidR="00121188" w:rsidRDefault="00121188" w:rsidP="00A3015B">
      <w:pPr>
        <w:widowControl w:val="0"/>
        <w:spacing w:before="120" w:after="120"/>
        <w:jc w:val="center"/>
        <w:rPr>
          <w:b/>
        </w:rPr>
      </w:pPr>
    </w:p>
    <w:p w:rsidR="00A3015B" w:rsidRDefault="00A3015B" w:rsidP="00511AD7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«Биология»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3015B" w:rsidRDefault="00A3015B" w:rsidP="00511AD7">
      <w:pPr>
        <w:pStyle w:val="c9"/>
        <w:spacing w:before="0" w:beforeAutospacing="0" w:after="0" w:afterAutospacing="0"/>
      </w:pPr>
    </w:p>
    <w:p w:rsidR="00A3015B" w:rsidRDefault="00A3015B" w:rsidP="00511AD7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A3015B" w:rsidRDefault="00A3015B" w:rsidP="00511AD7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A3015B" w:rsidRDefault="00A3015B" w:rsidP="00511AD7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015B" w:rsidRDefault="00A3015B" w:rsidP="00511AD7">
      <w:pPr>
        <w:pStyle w:val="c9"/>
      </w:pPr>
      <w:r>
        <w:rPr>
          <w:rStyle w:val="c0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0"/>
        </w:rPr>
        <w:t>здоровьесберегающux</w:t>
      </w:r>
      <w:proofErr w:type="spellEnd"/>
      <w:r>
        <w:rPr>
          <w:rStyle w:val="c0"/>
        </w:rPr>
        <w:t xml:space="preserve"> технологий;</w:t>
      </w:r>
    </w:p>
    <w:p w:rsidR="00A3015B" w:rsidRDefault="00A3015B" w:rsidP="00511AD7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3015B" w:rsidRDefault="00A3015B" w:rsidP="00511AD7">
      <w:pPr>
        <w:pStyle w:val="c9"/>
      </w:pPr>
      <w:r>
        <w:rPr>
          <w:rStyle w:val="c0"/>
        </w:rPr>
        <w:lastRenderedPageBreak/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A3015B" w:rsidRDefault="00A3015B" w:rsidP="00511AD7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A3015B" w:rsidRDefault="00A3015B" w:rsidP="00511AD7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A3015B" w:rsidRDefault="00A3015B" w:rsidP="00511AD7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015B" w:rsidRDefault="00A3015B" w:rsidP="00511AD7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015B" w:rsidRDefault="00A3015B" w:rsidP="00511AD7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015B" w:rsidRDefault="00A3015B" w:rsidP="00511AD7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3015B" w:rsidRDefault="00A3015B" w:rsidP="00511AD7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015B" w:rsidRDefault="00A3015B" w:rsidP="00511AD7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015B" w:rsidRDefault="00A3015B" w:rsidP="00511AD7">
      <w:pPr>
        <w:pStyle w:val="c9"/>
        <w:spacing w:before="0" w:beforeAutospacing="0" w:after="0" w:afterAutospacing="0"/>
        <w:rPr>
          <w:b/>
        </w:rPr>
      </w:pPr>
    </w:p>
    <w:p w:rsidR="00A3015B" w:rsidRDefault="00A3015B" w:rsidP="00511AD7">
      <w:pPr>
        <w:pStyle w:val="c9"/>
        <w:spacing w:before="0" w:beforeAutospacing="0" w:after="0" w:afterAutospacing="0"/>
        <w:rPr>
          <w:rStyle w:val="c0"/>
        </w:rPr>
      </w:pPr>
      <w:proofErr w:type="spellStart"/>
      <w:r>
        <w:rPr>
          <w:b/>
        </w:rPr>
        <w:t>Мета</w:t>
      </w:r>
      <w:r>
        <w:rPr>
          <w:rStyle w:val="c0"/>
          <w:b/>
        </w:rPr>
        <w:t>предметные</w:t>
      </w:r>
      <w:proofErr w:type="spellEnd"/>
      <w:r>
        <w:rPr>
          <w:rStyle w:val="c0"/>
          <w:b/>
        </w:rPr>
        <w:t xml:space="preserve"> результаты</w:t>
      </w:r>
      <w:r>
        <w:rPr>
          <w:rStyle w:val="c0"/>
        </w:rPr>
        <w:t xml:space="preserve"> изучения предмета «Биология»:</w:t>
      </w:r>
    </w:p>
    <w:p w:rsidR="00A3015B" w:rsidRDefault="00A3015B" w:rsidP="00511AD7">
      <w:pPr>
        <w:pStyle w:val="c9"/>
        <w:spacing w:before="0" w:beforeAutospacing="0" w:after="0" w:afterAutospacing="0"/>
        <w:rPr>
          <w:rStyle w:val="c0"/>
        </w:rPr>
      </w:pPr>
    </w:p>
    <w:p w:rsidR="00A3015B" w:rsidRDefault="00A3015B" w:rsidP="00511A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A0665" w:rsidRDefault="00A3015B" w:rsidP="00CC29A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A0665" w:rsidRDefault="00AA0665" w:rsidP="00CC29A4">
      <w:pPr>
        <w:rPr>
          <w:b/>
          <w:sz w:val="28"/>
          <w:szCs w:val="28"/>
        </w:rPr>
      </w:pPr>
    </w:p>
    <w:p w:rsidR="00AA0665" w:rsidRDefault="00AA0665" w:rsidP="00CC29A4">
      <w:pPr>
        <w:rPr>
          <w:b/>
          <w:sz w:val="28"/>
          <w:szCs w:val="28"/>
        </w:rPr>
      </w:pPr>
    </w:p>
    <w:p w:rsidR="00010E81" w:rsidRDefault="00010E81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F6388E" w:rsidRDefault="00F6388E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tbl>
      <w:tblPr>
        <w:tblStyle w:val="affff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3543"/>
        <w:gridCol w:w="3261"/>
        <w:gridCol w:w="2126"/>
      </w:tblGrid>
      <w:tr w:rsidR="00A0692F" w:rsidTr="00BD0BC1">
        <w:trPr>
          <w:trHeight w:val="495"/>
        </w:trPr>
        <w:tc>
          <w:tcPr>
            <w:tcW w:w="1384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A0692F" w:rsidRPr="00C81C80" w:rsidRDefault="00A0692F" w:rsidP="00A3015B">
            <w:pPr>
              <w:jc w:val="center"/>
              <w:rPr>
                <w:b/>
                <w:i/>
                <w:sz w:val="20"/>
                <w:szCs w:val="20"/>
              </w:rPr>
            </w:pPr>
            <w:r w:rsidRPr="00C81C80">
              <w:rPr>
                <w:b/>
                <w:i/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2126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2694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930" w:type="dxa"/>
            <w:gridSpan w:val="3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A0692F" w:rsidTr="00BD0BC1">
        <w:trPr>
          <w:trHeight w:val="465"/>
        </w:trPr>
        <w:tc>
          <w:tcPr>
            <w:tcW w:w="1384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261" w:type="dxa"/>
          </w:tcPr>
          <w:p w:rsidR="00A0692F" w:rsidRDefault="00A0692F" w:rsidP="00A301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ED6883" w:rsidTr="00BD0BC1">
        <w:tc>
          <w:tcPr>
            <w:tcW w:w="1384" w:type="dxa"/>
          </w:tcPr>
          <w:p w:rsidR="00ED6883" w:rsidRPr="000551C3" w:rsidRDefault="00ED6883" w:rsidP="00010E81">
            <w:pPr>
              <w:jc w:val="center"/>
              <w:rPr>
                <w:sz w:val="22"/>
                <w:szCs w:val="22"/>
              </w:rPr>
            </w:pPr>
            <w:r w:rsidRPr="000551C3">
              <w:rPr>
                <w:b/>
                <w:sz w:val="22"/>
                <w:szCs w:val="22"/>
              </w:rPr>
              <w:t>Ткани живых организмов</w:t>
            </w:r>
            <w:r w:rsidRPr="000551C3">
              <w:rPr>
                <w:sz w:val="22"/>
                <w:szCs w:val="22"/>
              </w:rPr>
              <w:t xml:space="preserve"> (4 ч)</w:t>
            </w:r>
          </w:p>
          <w:p w:rsidR="00ED6883" w:rsidRPr="00010E81" w:rsidRDefault="00ED6883" w:rsidP="00010E81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1 неделя</w:t>
            </w:r>
          </w:p>
        </w:tc>
        <w:tc>
          <w:tcPr>
            <w:tcW w:w="2126" w:type="dxa"/>
          </w:tcPr>
          <w:p w:rsidR="00ED6883" w:rsidRPr="00010E81" w:rsidRDefault="00ED6883" w:rsidP="00010E81">
            <w:pPr>
              <w:rPr>
                <w:b/>
              </w:rPr>
            </w:pPr>
            <w:r>
              <w:rPr>
                <w:b/>
              </w:rPr>
              <w:t>Урок 1</w:t>
            </w:r>
            <w:r w:rsidRPr="00010E81">
              <w:rPr>
                <w:b/>
              </w:rPr>
              <w:t>.</w:t>
            </w:r>
            <w:r>
              <w:rPr>
                <w:b/>
              </w:rPr>
              <w:t xml:space="preserve"> Эпителиальная ткань.</w:t>
            </w:r>
          </w:p>
        </w:tc>
        <w:tc>
          <w:tcPr>
            <w:tcW w:w="2694" w:type="dxa"/>
          </w:tcPr>
          <w:p w:rsidR="00ED6883" w:rsidRPr="00E80A99" w:rsidRDefault="00ED6883" w:rsidP="00B66CFD">
            <w:r w:rsidRPr="00E80A99">
              <w:rPr>
                <w:sz w:val="22"/>
                <w:szCs w:val="22"/>
              </w:rPr>
              <w:t>Общие признаки  эпителиальной  ткани животных.</w:t>
            </w:r>
          </w:p>
        </w:tc>
        <w:tc>
          <w:tcPr>
            <w:tcW w:w="3543" w:type="dxa"/>
          </w:tcPr>
          <w:p w:rsidR="00ED6883" w:rsidRDefault="00ED6883" w:rsidP="00B66CFD">
            <w:pPr>
              <w:widowControl w:val="0"/>
            </w:pPr>
            <w:r>
              <w:rPr>
                <w:b/>
              </w:rPr>
              <w:t>П:Сравнивать</w:t>
            </w:r>
            <w:r>
              <w:t xml:space="preserve"> ткани растений и животных.</w:t>
            </w:r>
          </w:p>
          <w:p w:rsidR="00ED6883" w:rsidRPr="00010E81" w:rsidRDefault="00ED688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3261" w:type="dxa"/>
          </w:tcPr>
          <w:p w:rsidR="00ED6883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="00A0692F" w:rsidRPr="00A0692F">
              <w:rPr>
                <w:sz w:val="20"/>
                <w:szCs w:val="20"/>
              </w:rPr>
              <w:t>Выделять главно</w:t>
            </w:r>
            <w:r w:rsidR="00A0692F">
              <w:rPr>
                <w:sz w:val="20"/>
                <w:szCs w:val="20"/>
              </w:rPr>
              <w:t>е в тексте, структурировать учеб</w:t>
            </w:r>
            <w:r w:rsidR="00A0692F" w:rsidRPr="00A0692F">
              <w:rPr>
                <w:sz w:val="20"/>
                <w:szCs w:val="20"/>
              </w:rPr>
              <w:t>ный материал, давать определения понятий</w:t>
            </w:r>
            <w:r w:rsidR="00A0692F">
              <w:rPr>
                <w:sz w:val="20"/>
                <w:szCs w:val="20"/>
              </w:rPr>
              <w:t>.</w:t>
            </w:r>
          </w:p>
          <w:p w:rsidR="00A0692F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="00A0692F">
              <w:rPr>
                <w:sz w:val="20"/>
                <w:szCs w:val="20"/>
              </w:rPr>
              <w:t>Формулировать цель урока и ставить задачи.</w:t>
            </w:r>
          </w:p>
          <w:p w:rsidR="00A0692F" w:rsidRPr="00A0692F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="00A0692F">
              <w:rPr>
                <w:sz w:val="20"/>
                <w:szCs w:val="20"/>
              </w:rPr>
              <w:t>Строить речевые высказывания в устной форме.</w:t>
            </w:r>
          </w:p>
        </w:tc>
        <w:tc>
          <w:tcPr>
            <w:tcW w:w="2126" w:type="dxa"/>
          </w:tcPr>
          <w:p w:rsidR="00ED6883" w:rsidRPr="00A0692F" w:rsidRDefault="00A0692F" w:rsidP="00B66CFD">
            <w:pPr>
              <w:widowControl w:val="0"/>
              <w:rPr>
                <w:sz w:val="20"/>
                <w:szCs w:val="20"/>
              </w:rPr>
            </w:pPr>
            <w:r w:rsidRPr="00A0692F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Default="000551C3" w:rsidP="00010E81">
            <w:pPr>
              <w:rPr>
                <w:b/>
              </w:rPr>
            </w:pPr>
            <w:r>
              <w:rPr>
                <w:b/>
              </w:rPr>
              <w:t>Урок 2. Соединительная ткань.</w:t>
            </w:r>
          </w:p>
        </w:tc>
        <w:tc>
          <w:tcPr>
            <w:tcW w:w="2694" w:type="dxa"/>
          </w:tcPr>
          <w:p w:rsidR="000551C3" w:rsidRPr="00E80A99" w:rsidRDefault="000551C3" w:rsidP="00010E81">
            <w:pPr>
              <w:rPr>
                <w:sz w:val="22"/>
                <w:szCs w:val="22"/>
              </w:rPr>
            </w:pPr>
            <w:r w:rsidRPr="00E80A99">
              <w:rPr>
                <w:sz w:val="22"/>
                <w:szCs w:val="22"/>
              </w:rPr>
              <w:t xml:space="preserve">Общие признаки  соединительных тканей животных, Виды тканей: кровь, лимфа, жировая </w:t>
            </w:r>
            <w:r w:rsidRPr="00E80A99">
              <w:rPr>
                <w:sz w:val="22"/>
                <w:szCs w:val="22"/>
              </w:rPr>
              <w:lastRenderedPageBreak/>
              <w:t>ткань. Их функции.</w:t>
            </w:r>
          </w:p>
        </w:tc>
        <w:tc>
          <w:tcPr>
            <w:tcW w:w="3543" w:type="dxa"/>
          </w:tcPr>
          <w:p w:rsidR="000551C3" w:rsidRDefault="000551C3" w:rsidP="00B66CFD">
            <w:pPr>
              <w:widowControl w:val="0"/>
            </w:pPr>
            <w:r>
              <w:rPr>
                <w:b/>
              </w:rPr>
              <w:lastRenderedPageBreak/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0551C3" w:rsidRDefault="000551C3" w:rsidP="00B66CFD">
            <w:pPr>
              <w:widowControl w:val="0"/>
            </w:pPr>
            <w:r>
              <w:t>-типы тканей животных;</w:t>
            </w:r>
          </w:p>
          <w:p w:rsidR="000551C3" w:rsidRDefault="000551C3" w:rsidP="00B66CFD">
            <w:pPr>
              <w:widowControl w:val="0"/>
            </w:pPr>
            <w:r>
              <w:lastRenderedPageBreak/>
              <w:t>-функции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 животных.</w:t>
            </w:r>
          </w:p>
          <w:p w:rsidR="000551C3" w:rsidRPr="00010E81" w:rsidRDefault="000551C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животных.</w:t>
            </w:r>
          </w:p>
        </w:tc>
        <w:tc>
          <w:tcPr>
            <w:tcW w:w="3261" w:type="dxa"/>
          </w:tcPr>
          <w:p w:rsidR="000551C3" w:rsidRDefault="000551C3" w:rsidP="000551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П:</w:t>
            </w:r>
            <w:r w:rsidRPr="00A0692F">
              <w:rPr>
                <w:sz w:val="20"/>
                <w:szCs w:val="20"/>
              </w:rPr>
              <w:t>Выделять главно</w:t>
            </w:r>
            <w:r>
              <w:rPr>
                <w:sz w:val="20"/>
                <w:szCs w:val="20"/>
              </w:rPr>
              <w:t>е в тексте, структурировать учеб</w:t>
            </w:r>
            <w:r w:rsidRPr="00A0692F">
              <w:rPr>
                <w:sz w:val="20"/>
                <w:szCs w:val="20"/>
              </w:rPr>
              <w:t>ный материал, давать определения понятий</w:t>
            </w:r>
            <w:r>
              <w:rPr>
                <w:sz w:val="20"/>
                <w:szCs w:val="20"/>
              </w:rPr>
              <w:t>.</w:t>
            </w:r>
          </w:p>
          <w:p w:rsidR="000551C3" w:rsidRDefault="000551C3" w:rsidP="000551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Р:Формулировать цель урока и </w:t>
            </w:r>
            <w:r>
              <w:rPr>
                <w:sz w:val="20"/>
                <w:szCs w:val="20"/>
              </w:rPr>
              <w:lastRenderedPageBreak/>
              <w:t>ставить задачи.</w:t>
            </w:r>
          </w:p>
          <w:p w:rsidR="000551C3" w:rsidRDefault="000551C3" w:rsidP="000551C3">
            <w:pPr>
              <w:widowControl w:val="0"/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Default="000551C3" w:rsidP="00010E81">
            <w:pPr>
              <w:rPr>
                <w:b/>
              </w:rPr>
            </w:pPr>
            <w:r>
              <w:rPr>
                <w:b/>
              </w:rPr>
              <w:t>Урок 3. Мышечная и нервная ткани.</w:t>
            </w:r>
          </w:p>
        </w:tc>
        <w:tc>
          <w:tcPr>
            <w:tcW w:w="2694" w:type="dxa"/>
          </w:tcPr>
          <w:p w:rsidR="000551C3" w:rsidRPr="00B66CFD" w:rsidRDefault="000551C3" w:rsidP="00010E8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543" w:type="dxa"/>
          </w:tcPr>
          <w:p w:rsidR="000551C3" w:rsidRDefault="000551C3" w:rsidP="00B66CF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B66CFD">
            <w:pPr>
              <w:widowControl w:val="0"/>
            </w:pPr>
            <w:proofErr w:type="spellStart"/>
            <w:r>
              <w:t>ий</w:t>
            </w:r>
            <w:proofErr w:type="spellEnd"/>
            <w:r>
              <w:t xml:space="preserve"> и животных.</w:t>
            </w:r>
          </w:p>
          <w:p w:rsidR="000551C3" w:rsidRPr="00010E81" w:rsidRDefault="000551C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3261" w:type="dxa"/>
          </w:tcPr>
          <w:p w:rsidR="000551C3" w:rsidRPr="000551C3" w:rsidRDefault="000551C3" w:rsidP="000551C3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0551C3">
              <w:rPr>
                <w:rFonts w:eastAsia="Calibri"/>
                <w:sz w:val="18"/>
                <w:szCs w:val="20"/>
                <w:lang w:eastAsia="en-US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551C3" w:rsidRPr="000551C3" w:rsidRDefault="000551C3" w:rsidP="000551C3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0551C3">
              <w:rPr>
                <w:rFonts w:eastAsia="Calibri"/>
                <w:sz w:val="18"/>
                <w:szCs w:val="20"/>
                <w:lang w:eastAsia="en-US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551C3" w:rsidRDefault="000551C3" w:rsidP="000551C3">
            <w:pPr>
              <w:widowControl w:val="0"/>
              <w:rPr>
                <w:b/>
              </w:rPr>
            </w:pPr>
            <w:r w:rsidRPr="000551C3">
              <w:rPr>
                <w:rFonts w:eastAsia="Calibri"/>
                <w:sz w:val="18"/>
                <w:szCs w:val="20"/>
                <w:lang w:eastAsia="en-US"/>
              </w:rPr>
              <w:t>К:</w:t>
            </w:r>
            <w:r w:rsidRPr="000551C3">
              <w:rPr>
                <w:sz w:val="18"/>
                <w:szCs w:val="20"/>
                <w:lang w:eastAsia="en-US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Pr="00E80A99" w:rsidRDefault="000551C3" w:rsidP="00E80A9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Урок 4</w:t>
            </w:r>
            <w:r w:rsidRPr="00E80A99">
              <w:rPr>
                <w:b/>
              </w:rPr>
              <w:t xml:space="preserve">. </w:t>
            </w:r>
            <w:r w:rsidRPr="00E80A99">
              <w:rPr>
                <w:b/>
                <w:sz w:val="22"/>
                <w:szCs w:val="22"/>
              </w:rPr>
              <w:t>Обобщение по теме «Ткани животных».</w:t>
            </w:r>
          </w:p>
          <w:p w:rsidR="000551C3" w:rsidRDefault="000551C3" w:rsidP="00010E81">
            <w:pPr>
              <w:rPr>
                <w:b/>
              </w:rPr>
            </w:pPr>
          </w:p>
        </w:tc>
        <w:tc>
          <w:tcPr>
            <w:tcW w:w="2694" w:type="dxa"/>
          </w:tcPr>
          <w:p w:rsidR="000551C3" w:rsidRDefault="000551C3" w:rsidP="0001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по теме «Ткани животных».</w:t>
            </w:r>
          </w:p>
          <w:p w:rsidR="000551C3" w:rsidRDefault="000551C3" w:rsidP="00010E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551C3" w:rsidRDefault="000551C3" w:rsidP="003E6DB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3E6DB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0551C3" w:rsidRDefault="000551C3" w:rsidP="003E6DBD">
            <w:pPr>
              <w:widowControl w:val="0"/>
            </w:pPr>
            <w:r>
              <w:t>-типы тканей животных;</w:t>
            </w:r>
          </w:p>
          <w:p w:rsidR="000551C3" w:rsidRDefault="000551C3" w:rsidP="003E6DBD">
            <w:pPr>
              <w:widowControl w:val="0"/>
            </w:pPr>
            <w:r>
              <w:t>-функции тканей животных.</w:t>
            </w:r>
          </w:p>
          <w:p w:rsidR="000551C3" w:rsidRDefault="000551C3" w:rsidP="003E6DB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3E6DB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</w:p>
        </w:tc>
        <w:tc>
          <w:tcPr>
            <w:tcW w:w="3261" w:type="dxa"/>
          </w:tcPr>
          <w:p w:rsid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0551C3" w:rsidRP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010E81" w:rsidRDefault="00ED6883" w:rsidP="00010E81">
            <w:pPr>
              <w:rPr>
                <w:lang w:eastAsia="en-US"/>
              </w:rPr>
            </w:pPr>
            <w:r>
              <w:rPr>
                <w:b/>
              </w:rPr>
              <w:t xml:space="preserve">Урок 1 </w:t>
            </w:r>
            <w:r w:rsidRPr="00010E81">
              <w:rPr>
                <w:b/>
              </w:rPr>
              <w:t xml:space="preserve">. Организм единое целое. </w:t>
            </w:r>
          </w:p>
          <w:p w:rsidR="00ED6883" w:rsidRDefault="00ED6883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D6883" w:rsidRPr="00010E81" w:rsidRDefault="00ED6883" w:rsidP="00010E81">
            <w:r w:rsidRPr="00010E81">
              <w:t>Взаимосв</w:t>
            </w:r>
            <w:r w:rsidR="00BD0BC1">
              <w:t xml:space="preserve">язь клеток и тканей в организме, </w:t>
            </w:r>
            <w:r w:rsidRPr="00010E81">
              <w:t>гуморальная и нервная регуляция деятельности организма</w:t>
            </w:r>
          </w:p>
          <w:p w:rsidR="00ED6883" w:rsidRDefault="00ED6883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D6883" w:rsidRDefault="00ED6883" w:rsidP="00BD0BC1">
            <w:pPr>
              <w:rPr>
                <w:b/>
              </w:rPr>
            </w:pPr>
            <w:r w:rsidRPr="00010E81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  <w:tc>
          <w:tcPr>
            <w:tcW w:w="3261" w:type="dxa"/>
          </w:tcPr>
          <w:p w:rsidR="00ED6883" w:rsidRPr="00BD0BC1" w:rsidRDefault="00BD0BC1" w:rsidP="00BD0BC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BD0BC1" w:rsidRPr="00010E8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ED6883" w:rsidRPr="00010E81" w:rsidRDefault="00BD0BC1" w:rsidP="00BD0BC1">
            <w:pPr>
              <w:rPr>
                <w:b/>
              </w:rPr>
            </w:pPr>
            <w:r w:rsidRPr="00B964A0">
              <w:rPr>
                <w:sz w:val="20"/>
                <w:szCs w:val="20"/>
              </w:rPr>
              <w:t>Формирование и развитие познавательн</w:t>
            </w:r>
            <w:r>
              <w:rPr>
                <w:sz w:val="20"/>
                <w:szCs w:val="20"/>
              </w:rPr>
              <w:t>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010E81" w:rsidRDefault="00BD0BC1" w:rsidP="00010E81">
            <w:pPr>
              <w:rPr>
                <w:lang w:eastAsia="en-US"/>
              </w:rPr>
            </w:pPr>
            <w:r w:rsidRPr="00010E81">
              <w:rPr>
                <w:b/>
              </w:rPr>
              <w:t xml:space="preserve">Урок 2.Органы и </w:t>
            </w:r>
            <w:r w:rsidRPr="00010E81">
              <w:rPr>
                <w:b/>
              </w:rPr>
              <w:lastRenderedPageBreak/>
              <w:t>системы органов растений. Побег.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010E81" w:rsidRDefault="00BD0BC1" w:rsidP="00010E81">
            <w:r w:rsidRPr="00010E81">
              <w:lastRenderedPageBreak/>
              <w:t>Составные час</w:t>
            </w:r>
            <w:r>
              <w:t xml:space="preserve">ти </w:t>
            </w:r>
            <w:r>
              <w:lastRenderedPageBreak/>
              <w:t xml:space="preserve">побега, </w:t>
            </w:r>
            <w:r w:rsidRPr="00010E81">
              <w:t>особенности их строения и значение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BD0BC1">
            <w:pPr>
              <w:rPr>
                <w:b/>
              </w:rPr>
            </w:pPr>
            <w:r w:rsidRPr="00010E81">
              <w:rPr>
                <w:b/>
              </w:rPr>
              <w:lastRenderedPageBreak/>
              <w:t>Называть</w:t>
            </w:r>
            <w:r w:rsidRPr="00010E81">
              <w:t xml:space="preserve"> составные части </w:t>
            </w:r>
            <w:r w:rsidRPr="00010E81">
              <w:lastRenderedPageBreak/>
              <w:t>побега, почки, описывать их строение, сравнивать вегетативные и генеративные почки, делать выводы об их значении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lastRenderedPageBreak/>
              <w:t xml:space="preserve">П: работать с различными </w:t>
            </w:r>
            <w:r w:rsidRPr="00BD0BC1">
              <w:rPr>
                <w:sz w:val="20"/>
                <w:szCs w:val="20"/>
              </w:rPr>
              <w:lastRenderedPageBreak/>
              <w:t>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BD0BC1" w:rsidRPr="00010E8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lastRenderedPageBreak/>
              <w:t xml:space="preserve">Формирование и </w:t>
            </w:r>
            <w:r w:rsidRPr="003C025F">
              <w:rPr>
                <w:sz w:val="20"/>
                <w:szCs w:val="20"/>
              </w:rPr>
              <w:lastRenderedPageBreak/>
              <w:t>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010E81" w:rsidRDefault="00BD0BC1" w:rsidP="00010E81">
            <w:pPr>
              <w:rPr>
                <w:lang w:eastAsia="en-US"/>
              </w:rPr>
            </w:pPr>
            <w:r w:rsidRPr="00010E81">
              <w:rPr>
                <w:b/>
              </w:rPr>
              <w:t>Урок 3</w:t>
            </w:r>
            <w:r>
              <w:rPr>
                <w:b/>
              </w:rPr>
              <w:t xml:space="preserve">. Строение </w:t>
            </w:r>
            <w:r w:rsidRPr="00010E81">
              <w:rPr>
                <w:b/>
              </w:rPr>
              <w:t>почек.</w:t>
            </w:r>
          </w:p>
          <w:p w:rsidR="00BD0BC1" w:rsidRPr="00010E81" w:rsidRDefault="00BD0BC1" w:rsidP="00010E81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010E81" w:rsidRDefault="00BD0BC1" w:rsidP="00010E81">
            <w:r w:rsidRPr="00010E81">
              <w:t>Сравнение вегетативных и генеративных почек растений</w:t>
            </w:r>
          </w:p>
          <w:p w:rsidR="00BD0BC1" w:rsidRPr="003B200D" w:rsidRDefault="00BD0BC1" w:rsidP="003B200D">
            <w:pPr>
              <w:rPr>
                <w:b/>
              </w:rPr>
            </w:pPr>
            <w:r w:rsidRPr="003B200D">
              <w:rPr>
                <w:b/>
                <w:i/>
              </w:rPr>
              <w:t>Л/р 1. «Строение вегетативной и генеративной почек».</w:t>
            </w:r>
          </w:p>
        </w:tc>
        <w:tc>
          <w:tcPr>
            <w:tcW w:w="3543" w:type="dxa"/>
          </w:tcPr>
          <w:p w:rsidR="00BD0BC1" w:rsidRPr="00F6388E" w:rsidRDefault="00BD0BC1" w:rsidP="00BD0BC1">
            <w:r w:rsidRPr="00F6388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BD0BC1" w:rsidRPr="00F6388E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 w:rsidRPr="00F6388E">
              <w:rPr>
                <w:b/>
              </w:rPr>
              <w:t>Урок 4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Default="00BD0BC1" w:rsidP="00540287">
            <w:pPr>
              <w:rPr>
                <w:b/>
              </w:rPr>
            </w:pPr>
            <w:r w:rsidRPr="00F6388E">
              <w:t>Особенности внутреннего строения стебл</w:t>
            </w:r>
            <w:r>
              <w:t>я,  функции стебля.</w:t>
            </w:r>
          </w:p>
          <w:p w:rsidR="00BD0BC1" w:rsidRDefault="00BD0BC1" w:rsidP="0080323C">
            <w:pPr>
              <w:rPr>
                <w:b/>
              </w:rPr>
            </w:pPr>
            <w:r w:rsidRPr="003B200D">
              <w:rPr>
                <w:b/>
                <w:i/>
              </w:rPr>
              <w:t>Л/р 2. «Строение стебля ».</w:t>
            </w:r>
          </w:p>
        </w:tc>
        <w:tc>
          <w:tcPr>
            <w:tcW w:w="3543" w:type="dxa"/>
          </w:tcPr>
          <w:p w:rsidR="00BD0BC1" w:rsidRDefault="00BD0BC1" w:rsidP="00540287">
            <w:pPr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, </w:t>
            </w:r>
            <w:r w:rsidRPr="00F6388E">
              <w:rPr>
                <w:b/>
              </w:rPr>
              <w:t>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BD0BC1" w:rsidRDefault="00BD0BC1" w:rsidP="0080323C">
            <w:pPr>
              <w:rPr>
                <w:b/>
              </w:rPr>
            </w:pPr>
            <w:r w:rsidRPr="00F6388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</w:t>
            </w:r>
            <w:r>
              <w:t>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BD0BC1" w:rsidRPr="00F6388E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</w:rPr>
            </w:pPr>
            <w:r>
              <w:rPr>
                <w:b/>
              </w:rPr>
              <w:t>Урок 5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</w:tc>
        <w:tc>
          <w:tcPr>
            <w:tcW w:w="2694" w:type="dxa"/>
          </w:tcPr>
          <w:p w:rsidR="00BD0BC1" w:rsidRPr="00F6388E" w:rsidRDefault="00BD0BC1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BD0BC1" w:rsidRPr="003B200D" w:rsidRDefault="00BD0BC1" w:rsidP="00540287">
            <w:pPr>
              <w:rPr>
                <w:b/>
              </w:rPr>
            </w:pPr>
          </w:p>
        </w:tc>
        <w:tc>
          <w:tcPr>
            <w:tcW w:w="3543" w:type="dxa"/>
          </w:tcPr>
          <w:p w:rsidR="00BD0BC1" w:rsidRPr="00F6388E" w:rsidRDefault="00BD0BC1" w:rsidP="00540287">
            <w:pPr>
              <w:rPr>
                <w:lang w:eastAsia="en-US"/>
              </w:rPr>
            </w:pPr>
            <w:r>
              <w:rPr>
                <w:b/>
              </w:rPr>
              <w:t>О</w:t>
            </w:r>
            <w:r w:rsidRPr="00F6388E">
              <w:rPr>
                <w:b/>
              </w:rPr>
              <w:t>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BD0BC1" w:rsidRPr="00F6388E" w:rsidRDefault="00BD0BC1" w:rsidP="00540287">
            <w:pPr>
              <w:rPr>
                <w:b/>
              </w:rPr>
            </w:pPr>
            <w:r w:rsidRPr="00F6388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F6388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BD0BC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6</w:t>
            </w:r>
            <w:r w:rsidRPr="00F6388E">
              <w:rPr>
                <w:b/>
              </w:rPr>
              <w:t>.Внешнее строение листа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Default="00BD0BC1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BD0BC1" w:rsidRDefault="00BD0BC1" w:rsidP="00540287">
            <w:pPr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Р:формулировать цель урока и </w:t>
            </w:r>
            <w:r>
              <w:rPr>
                <w:sz w:val="20"/>
                <w:szCs w:val="20"/>
              </w:rPr>
              <w:lastRenderedPageBreak/>
              <w:t>ставить задачи.</w:t>
            </w:r>
          </w:p>
          <w:p w:rsidR="00BD0BC1" w:rsidRPr="00F6388E" w:rsidRDefault="00BD0BC1" w:rsidP="00BD0BC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lastRenderedPageBreak/>
              <w:t xml:space="preserve">Формирование и развитие познавательного интереса к изучению природы, научного мировоззрения, </w:t>
            </w:r>
            <w:r w:rsidRPr="00C017CB">
              <w:rPr>
                <w:sz w:val="20"/>
                <w:szCs w:val="20"/>
              </w:rPr>
              <w:lastRenderedPageBreak/>
              <w:t>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6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540287">
            <w:pPr>
              <w:rPr>
                <w:b/>
                <w:lang w:eastAsia="en-US"/>
              </w:rPr>
            </w:pPr>
            <w:r>
              <w:rPr>
                <w:b/>
              </w:rPr>
              <w:t>Урок 7</w:t>
            </w:r>
            <w:r w:rsidRPr="00F6388E">
              <w:rPr>
                <w:b/>
              </w:rPr>
              <w:t>.Внешнее строение листа</w:t>
            </w:r>
          </w:p>
          <w:p w:rsidR="00BD0BC1" w:rsidRPr="00F6388E" w:rsidRDefault="00BD0BC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BD0BC1" w:rsidRPr="00F6388E" w:rsidRDefault="00BD0BC1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BD0BC1" w:rsidRPr="003B200D" w:rsidRDefault="00BD0BC1" w:rsidP="00F6388E">
            <w:pPr>
              <w:rPr>
                <w:b/>
              </w:rPr>
            </w:pPr>
            <w:r w:rsidRPr="003B200D">
              <w:rPr>
                <w:b/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3543" w:type="dxa"/>
          </w:tcPr>
          <w:p w:rsidR="00BD0BC1" w:rsidRPr="00F6388E" w:rsidRDefault="00BD0BC1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 w:rsidR="008733C4"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</w:t>
            </w:r>
            <w:r w:rsidR="008733C4">
              <w:rPr>
                <w:sz w:val="20"/>
                <w:szCs w:val="20"/>
              </w:rPr>
              <w:t xml:space="preserve"> урока и ставить задачи, работать по плану, сверять свои действия с целью</w:t>
            </w:r>
          </w:p>
          <w:p w:rsidR="00BD0BC1" w:rsidRPr="00F6388E" w:rsidRDefault="00BD0BC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</w:t>
            </w:r>
            <w:r w:rsidR="008733C4">
              <w:rPr>
                <w:sz w:val="20"/>
                <w:szCs w:val="20"/>
              </w:rPr>
              <w:t>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8</w:t>
            </w:r>
            <w:r w:rsidRPr="00F6388E">
              <w:rPr>
                <w:b/>
              </w:rPr>
              <w:t>.Клеточное строение листа.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F6388E" w:rsidRDefault="00BD0BC1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F6388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  <w:tc>
          <w:tcPr>
            <w:tcW w:w="3261" w:type="dxa"/>
          </w:tcPr>
          <w:p w:rsidR="00BD0BC1" w:rsidRPr="00BD0BC1" w:rsidRDefault="00BD0BC1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BD0BC1" w:rsidRPr="00F6388E" w:rsidRDefault="00BD0BC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2126" w:type="dxa"/>
          </w:tcPr>
          <w:p w:rsidR="00ED6883" w:rsidRPr="00F6388E" w:rsidRDefault="00ED6883" w:rsidP="00C81C80">
            <w:pPr>
              <w:rPr>
                <w:b/>
              </w:rPr>
            </w:pPr>
            <w:r>
              <w:rPr>
                <w:b/>
              </w:rPr>
              <w:t>Урок 9.Тест «Строение и значение листьев»</w:t>
            </w:r>
            <w:r w:rsidRPr="00F6388E">
              <w:rPr>
                <w:b/>
              </w:rPr>
              <w:t>.</w:t>
            </w:r>
          </w:p>
          <w:p w:rsidR="00ED6883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F6388E" w:rsidRDefault="00ED6883" w:rsidP="00F6388E">
            <w:r w:rsidRPr="00F6388E">
              <w:t xml:space="preserve">Особенности </w:t>
            </w:r>
            <w:r>
              <w:t xml:space="preserve">внешнего и </w:t>
            </w:r>
            <w:r w:rsidRPr="00F6388E">
              <w:t>внутреннего строения листа, взаимосвязи строения клеток и выполняемых ими функций</w:t>
            </w:r>
            <w:r>
              <w:t>.</w:t>
            </w:r>
          </w:p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</w:tcPr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ED6883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Default="00BD0BC1" w:rsidP="00A3015B">
            <w:pPr>
              <w:jc w:val="center"/>
              <w:rPr>
                <w:b/>
              </w:rPr>
            </w:pPr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F6388E">
            <w:pPr>
              <w:rPr>
                <w:b/>
              </w:rPr>
            </w:pPr>
            <w:r>
              <w:rPr>
                <w:b/>
              </w:rPr>
              <w:t>Урок 10</w:t>
            </w:r>
            <w:r w:rsidRPr="00F6388E">
              <w:rPr>
                <w:b/>
              </w:rPr>
              <w:t>.Корень.</w:t>
            </w:r>
          </w:p>
          <w:p w:rsidR="00A52CD1" w:rsidRPr="00F6388E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A52CD1" w:rsidRPr="00F6388E" w:rsidRDefault="00A52CD1" w:rsidP="00F6388E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6388E">
              <w:rPr>
                <w:b/>
              </w:rPr>
              <w:t>аспознавать</w:t>
            </w:r>
            <w:r w:rsidRPr="00F6388E">
              <w:t xml:space="preserve"> типы корневых систем, боковые и придаточные корни, </w:t>
            </w:r>
            <w:r w:rsidRPr="00F6388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  <w:tc>
          <w:tcPr>
            <w:tcW w:w="3261" w:type="dxa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A52CD1" w:rsidRDefault="00A52CD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форме.</w:t>
            </w:r>
          </w:p>
        </w:tc>
        <w:tc>
          <w:tcPr>
            <w:tcW w:w="2126" w:type="dxa"/>
            <w:vMerge w:val="restart"/>
          </w:tcPr>
          <w:p w:rsidR="00A52CD1" w:rsidRDefault="00A52CD1" w:rsidP="00A52CD1">
            <w:pPr>
              <w:rPr>
                <w:b/>
              </w:rPr>
            </w:pPr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EC1CF5">
            <w:pPr>
              <w:rPr>
                <w:b/>
                <w:lang w:eastAsia="en-US"/>
              </w:rPr>
            </w:pPr>
            <w:r>
              <w:rPr>
                <w:b/>
              </w:rPr>
              <w:t>Урок 11</w:t>
            </w:r>
            <w:r w:rsidRPr="00F6388E">
              <w:rPr>
                <w:b/>
              </w:rPr>
              <w:t>.</w:t>
            </w:r>
            <w:r>
              <w:rPr>
                <w:b/>
              </w:rPr>
              <w:t>Клеточное строение корня</w:t>
            </w:r>
            <w:r w:rsidRPr="00F6388E">
              <w:rPr>
                <w:b/>
              </w:rPr>
              <w:t>.</w:t>
            </w:r>
          </w:p>
          <w:p w:rsidR="00A52CD1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EC1CF5">
            <w:r w:rsidRPr="00F6388E">
              <w:lastRenderedPageBreak/>
              <w:t xml:space="preserve">Строение корня растений, зоны корня, их функции. Строение </w:t>
            </w:r>
            <w:r w:rsidRPr="00F6388E">
              <w:lastRenderedPageBreak/>
              <w:t>корневых волосков. Корневые системы. Функции корня. Практическое значение знаний о строении корня.</w:t>
            </w:r>
          </w:p>
          <w:p w:rsidR="00A52CD1" w:rsidRPr="003B200D" w:rsidRDefault="00A52CD1" w:rsidP="00EC1CF5">
            <w:pPr>
              <w:rPr>
                <w:b/>
              </w:rPr>
            </w:pPr>
            <w:r w:rsidRPr="003B200D">
              <w:rPr>
                <w:b/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lastRenderedPageBreak/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F6388E">
              <w:rPr>
                <w:b/>
              </w:rPr>
              <w:t>распознавать</w:t>
            </w:r>
            <w:r w:rsidRPr="00F6388E">
              <w:t xml:space="preserve"> типы корневых </w:t>
            </w:r>
            <w:r w:rsidRPr="00F6388E">
              <w:lastRenderedPageBreak/>
              <w:t xml:space="preserve">систем, боковые и придаточные корни, </w:t>
            </w:r>
            <w:r w:rsidRPr="00F6388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  <w:tc>
          <w:tcPr>
            <w:tcW w:w="3261" w:type="dxa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lastRenderedPageBreak/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Р:формулировать цель урока и ставить задачи, работать по плану, сверять свои действия с целью</w:t>
            </w:r>
          </w:p>
          <w:p w:rsidR="00A52CD1" w:rsidRPr="00F6388E" w:rsidRDefault="00A52CD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 неделя</w:t>
            </w:r>
          </w:p>
        </w:tc>
        <w:tc>
          <w:tcPr>
            <w:tcW w:w="2126" w:type="dxa"/>
          </w:tcPr>
          <w:p w:rsidR="00A52CD1" w:rsidRDefault="00A52CD1" w:rsidP="00EC1CF5">
            <w:pPr>
              <w:rPr>
                <w:b/>
              </w:rPr>
            </w:pPr>
            <w:r>
              <w:rPr>
                <w:b/>
              </w:rPr>
              <w:t>Урок 12. Тест «Строение и значение корня»</w:t>
            </w:r>
            <w:r w:rsidRPr="00F6388E">
              <w:rPr>
                <w:b/>
              </w:rPr>
              <w:t>.</w:t>
            </w:r>
          </w:p>
        </w:tc>
        <w:tc>
          <w:tcPr>
            <w:tcW w:w="2694" w:type="dxa"/>
          </w:tcPr>
          <w:p w:rsidR="00A52CD1" w:rsidRPr="00F6388E" w:rsidRDefault="00A52CD1" w:rsidP="008307BD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A52CD1" w:rsidRPr="00F6388E" w:rsidRDefault="00A52CD1" w:rsidP="00EC1CF5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  <w:vMerge w:val="restart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A52CD1" w:rsidRDefault="00A52CD1" w:rsidP="00A52C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  <w:vMerge w:val="restart"/>
          </w:tcPr>
          <w:p w:rsidR="00A52CD1" w:rsidRDefault="00A52CD1" w:rsidP="00A3015B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четверть</w:t>
            </w:r>
          </w:p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F6388E">
            <w:pPr>
              <w:rPr>
                <w:lang w:eastAsia="en-US"/>
              </w:rPr>
            </w:pPr>
            <w:r>
              <w:rPr>
                <w:b/>
              </w:rPr>
              <w:t>Урок 13.</w:t>
            </w:r>
            <w:r w:rsidRPr="00F6388E">
              <w:rPr>
                <w:b/>
              </w:rPr>
              <w:t>Видоизменения надземных побегов.</w:t>
            </w:r>
          </w:p>
          <w:p w:rsidR="00A52CD1" w:rsidRPr="00F6388E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A52CD1" w:rsidRPr="00F6388E" w:rsidRDefault="00A52CD1" w:rsidP="00F6388E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  <w:tc>
          <w:tcPr>
            <w:tcW w:w="3261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  <w:rPr>
                <w:i/>
                <w:sz w:val="20"/>
                <w:szCs w:val="20"/>
              </w:rPr>
            </w:pPr>
          </w:p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F6388E" w:rsidRDefault="00ED6883" w:rsidP="00F6388E">
            <w:pPr>
              <w:rPr>
                <w:lang w:eastAsia="en-US"/>
              </w:rPr>
            </w:pPr>
            <w:r>
              <w:rPr>
                <w:b/>
              </w:rPr>
              <w:t>Урок 14</w:t>
            </w:r>
            <w:r w:rsidRPr="00F6388E">
              <w:rPr>
                <w:b/>
              </w:rPr>
              <w:t xml:space="preserve">.Видоизменения </w:t>
            </w:r>
            <w:r>
              <w:rPr>
                <w:b/>
              </w:rPr>
              <w:t>подземных побегов</w:t>
            </w:r>
            <w:r w:rsidRPr="00F6388E">
              <w:rPr>
                <w:b/>
              </w:rPr>
              <w:t>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Типы видоизмененных подземных побегов, причины их разнообразия</w:t>
            </w:r>
          </w:p>
          <w:p w:rsidR="00ED6883" w:rsidRPr="003B200D" w:rsidRDefault="00ED6883" w:rsidP="00EC1CF5">
            <w:pPr>
              <w:rPr>
                <w:b/>
              </w:rPr>
            </w:pPr>
            <w:r w:rsidRPr="003B200D">
              <w:rPr>
                <w:b/>
                <w:i/>
              </w:rPr>
              <w:t>Л/р 5. «Видоизменения подземных побегов».</w:t>
            </w:r>
          </w:p>
        </w:tc>
        <w:tc>
          <w:tcPr>
            <w:tcW w:w="3543" w:type="dxa"/>
          </w:tcPr>
          <w:p w:rsidR="00ED6883" w:rsidRPr="00F6388E" w:rsidRDefault="00ED6883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ED6883" w:rsidRPr="00EC1CF5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EC1CF5" w:rsidRDefault="00A52CD1" w:rsidP="00EC1CF5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F6388E" w:rsidRDefault="00ED6883" w:rsidP="00F6388E">
            <w:pPr>
              <w:rPr>
                <w:lang w:eastAsia="en-US"/>
              </w:rPr>
            </w:pPr>
            <w:r>
              <w:rPr>
                <w:b/>
              </w:rPr>
              <w:t>Урок 15</w:t>
            </w:r>
            <w:r w:rsidRPr="00F6388E">
              <w:rPr>
                <w:b/>
              </w:rPr>
              <w:t>.</w:t>
            </w:r>
            <w:r>
              <w:rPr>
                <w:b/>
              </w:rPr>
              <w:t xml:space="preserve">Видоизменения  </w:t>
            </w:r>
            <w:r w:rsidRPr="00F6388E">
              <w:rPr>
                <w:b/>
              </w:rPr>
              <w:t xml:space="preserve"> корней.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Типы видоизмененных подземных побегов, причины их разнообразия</w:t>
            </w:r>
          </w:p>
          <w:p w:rsidR="00ED6883" w:rsidRPr="003B200D" w:rsidRDefault="008733C4" w:rsidP="00EC1CF5">
            <w:pPr>
              <w:rPr>
                <w:b/>
              </w:rPr>
            </w:pPr>
            <w:r>
              <w:rPr>
                <w:b/>
                <w:i/>
              </w:rPr>
              <w:t>Л/р 6</w:t>
            </w:r>
            <w:r w:rsidR="00ED6883" w:rsidRPr="003B200D">
              <w:rPr>
                <w:b/>
                <w:i/>
              </w:rPr>
              <w:t>. «Видоизменения корней».</w:t>
            </w:r>
          </w:p>
        </w:tc>
        <w:tc>
          <w:tcPr>
            <w:tcW w:w="3543" w:type="dxa"/>
          </w:tcPr>
          <w:p w:rsidR="00ED6883" w:rsidRPr="00F6388E" w:rsidRDefault="00ED6883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ED6883" w:rsidRPr="00EC1CF5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EC1CF5" w:rsidRDefault="00A52CD1" w:rsidP="00EC1CF5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2D177F" w:rsidRDefault="00ED6883" w:rsidP="00EC1CF5">
            <w:pPr>
              <w:rPr>
                <w:b/>
              </w:rPr>
            </w:pPr>
            <w:r>
              <w:rPr>
                <w:b/>
              </w:rPr>
              <w:t>Урок 16</w:t>
            </w:r>
            <w:r w:rsidRPr="00EC1CF5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EC1CF5">
              <w:rPr>
                <w:b/>
              </w:rPr>
              <w:t>.</w:t>
            </w:r>
          </w:p>
          <w:p w:rsidR="00ED6883" w:rsidRPr="00EC1CF5" w:rsidRDefault="00ED6883" w:rsidP="00EC1CF5">
            <w:pPr>
              <w:rPr>
                <w:b/>
                <w:lang w:eastAsia="en-US"/>
              </w:rPr>
            </w:pPr>
            <w:r w:rsidRPr="00EC1CF5">
              <w:rPr>
                <w:b/>
              </w:rPr>
              <w:t>Органы и системы органов животных.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Системы органов животных,  их состав и значение.</w:t>
            </w:r>
          </w:p>
          <w:p w:rsidR="00ED6883" w:rsidRPr="00F6388E" w:rsidRDefault="00ED6883" w:rsidP="00F6388E"/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задачи.</w:t>
            </w:r>
          </w:p>
          <w:p w:rsidR="00ED6883" w:rsidRPr="00EC1CF5" w:rsidRDefault="008733C4" w:rsidP="008733C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</w:t>
            </w:r>
          </w:p>
        </w:tc>
        <w:tc>
          <w:tcPr>
            <w:tcW w:w="2126" w:type="dxa"/>
          </w:tcPr>
          <w:p w:rsidR="00ED6883" w:rsidRPr="00EC1CF5" w:rsidRDefault="00A52CD1" w:rsidP="00A3015B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2D177F" w:rsidRDefault="00ED6883" w:rsidP="00E80A99">
            <w:pPr>
              <w:rPr>
                <w:b/>
              </w:rPr>
            </w:pPr>
            <w:r>
              <w:rPr>
                <w:b/>
              </w:rPr>
              <w:t>Урок 18</w:t>
            </w:r>
            <w:r w:rsidRPr="008F703A">
              <w:rPr>
                <w:b/>
              </w:rPr>
              <w:t>.</w:t>
            </w:r>
          </w:p>
          <w:p w:rsidR="00ED6883" w:rsidRPr="00F6388E" w:rsidRDefault="00ED6883" w:rsidP="00E80A99">
            <w:pPr>
              <w:rPr>
                <w:b/>
              </w:rPr>
            </w:pPr>
            <w:r w:rsidRPr="003B200D">
              <w:rPr>
                <w:b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2694" w:type="dxa"/>
          </w:tcPr>
          <w:p w:rsidR="00ED6883" w:rsidRPr="00E80A99" w:rsidRDefault="00ED6883" w:rsidP="00E80A99">
            <w:pPr>
              <w:rPr>
                <w:lang w:eastAsia="en-US"/>
              </w:rPr>
            </w:pPr>
            <w:r w:rsidRPr="00E80A99">
              <w:t>Обобщающий урок по теме «Органы и системы органов живых организмов».</w:t>
            </w:r>
          </w:p>
          <w:p w:rsidR="00ED6883" w:rsidRDefault="00ED6883" w:rsidP="008F703A"/>
          <w:p w:rsidR="00ED6883" w:rsidRPr="003B200D" w:rsidRDefault="00ED6883" w:rsidP="008F703A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8F703A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8F703A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ED6883" w:rsidRPr="008F703A" w:rsidRDefault="00A52CD1" w:rsidP="00A52C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Pr="008F703A" w:rsidRDefault="00A52CD1" w:rsidP="00A52CD1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A52CD1" w:rsidTr="008733C4">
        <w:tc>
          <w:tcPr>
            <w:tcW w:w="1384" w:type="dxa"/>
          </w:tcPr>
          <w:p w:rsidR="00A52CD1" w:rsidRDefault="00A52CD1" w:rsidP="00A3015B">
            <w:pPr>
              <w:jc w:val="center"/>
            </w:pPr>
            <w:r w:rsidRPr="008F703A">
              <w:rPr>
                <w:b/>
              </w:rPr>
              <w:t xml:space="preserve">Строение и жизнедеятельность организмов </w:t>
            </w:r>
            <w:r>
              <w:t>(46</w:t>
            </w:r>
            <w:r w:rsidRPr="008F703A">
              <w:t>ч)</w:t>
            </w:r>
          </w:p>
          <w:p w:rsidR="00A52CD1" w:rsidRDefault="00A52CD1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3-4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2D177F" w:rsidRDefault="00A52CD1" w:rsidP="008F703A">
            <w:pPr>
              <w:rPr>
                <w:b/>
              </w:rPr>
            </w:pPr>
            <w:r>
              <w:rPr>
                <w:b/>
              </w:rPr>
              <w:t>Урок 1-2</w:t>
            </w:r>
            <w:r w:rsidRPr="008F703A">
              <w:rPr>
                <w:b/>
              </w:rPr>
              <w:t>.</w:t>
            </w:r>
          </w:p>
          <w:p w:rsidR="00A52CD1" w:rsidRPr="008F703A" w:rsidRDefault="00A52CD1" w:rsidP="008F703A">
            <w:pPr>
              <w:rPr>
                <w:b/>
                <w:lang w:eastAsia="en-US"/>
              </w:rPr>
            </w:pPr>
            <w:r w:rsidRPr="008F703A">
              <w:rPr>
                <w:b/>
              </w:rPr>
              <w:t>Движение живых организмов.</w:t>
            </w:r>
          </w:p>
          <w:p w:rsidR="00A52CD1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и </w:t>
            </w:r>
            <w:r w:rsidRPr="008F703A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8F703A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  <w:tc>
          <w:tcPr>
            <w:tcW w:w="3261" w:type="dxa"/>
            <w:vMerge w:val="restart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A52CD1" w:rsidRPr="008F703A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A52CD1" w:rsidRPr="008F703A" w:rsidRDefault="00A52CD1" w:rsidP="00A52CD1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8733C4">
        <w:tc>
          <w:tcPr>
            <w:tcW w:w="1384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4-5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2D177F" w:rsidRDefault="00A52CD1" w:rsidP="008F703A">
            <w:pPr>
              <w:rPr>
                <w:b/>
              </w:rPr>
            </w:pPr>
            <w:r>
              <w:rPr>
                <w:b/>
              </w:rPr>
              <w:t>Урок 3-4</w:t>
            </w:r>
            <w:r w:rsidRPr="008F703A">
              <w:rPr>
                <w:b/>
              </w:rPr>
              <w:t>.</w:t>
            </w:r>
          </w:p>
          <w:p w:rsidR="00A52CD1" w:rsidRPr="008F703A" w:rsidRDefault="00A52CD1" w:rsidP="008F703A">
            <w:pPr>
              <w:rPr>
                <w:lang w:eastAsia="en-US"/>
              </w:rPr>
            </w:pPr>
            <w:r w:rsidRPr="008F703A">
              <w:rPr>
                <w:b/>
              </w:rPr>
              <w:t>Почвенное питание растений.</w:t>
            </w:r>
          </w:p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8F703A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  <w:tc>
          <w:tcPr>
            <w:tcW w:w="3261" w:type="dxa"/>
            <w:vMerge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</w:p>
        </w:tc>
      </w:tr>
      <w:tr w:rsidR="00A52CD1" w:rsidTr="008733C4">
        <w:tc>
          <w:tcPr>
            <w:tcW w:w="1384" w:type="dxa"/>
          </w:tcPr>
          <w:p w:rsidR="00A52CD1" w:rsidRDefault="00A52CD1" w:rsidP="008307BD">
            <w:pPr>
              <w:jc w:val="center"/>
            </w:pPr>
            <w:r>
              <w:rPr>
                <w:i/>
                <w:sz w:val="20"/>
                <w:szCs w:val="20"/>
              </w:rPr>
              <w:t>5-6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8F703A" w:rsidRDefault="00A52CD1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5-6</w:t>
            </w:r>
            <w:r w:rsidRPr="008F703A">
              <w:rPr>
                <w:b/>
              </w:rPr>
              <w:t>.Фотосинтез</w:t>
            </w:r>
            <w:r>
              <w:rPr>
                <w:b/>
              </w:rPr>
              <w:t>.</w:t>
            </w:r>
          </w:p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 xml:space="preserve">Условия и результаты процесса фотосинтеза. Роль света в фотосинтезе. </w:t>
            </w:r>
            <w:r w:rsidRPr="008F703A">
              <w:lastRenderedPageBreak/>
              <w:t>Космическая роль зелёных растений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8F703A">
            <w:pPr>
              <w:rPr>
                <w:lang w:eastAsia="en-US"/>
              </w:rPr>
            </w:pPr>
            <w:r w:rsidRPr="008F703A">
              <w:rPr>
                <w:b/>
              </w:rPr>
              <w:lastRenderedPageBreak/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</w:t>
            </w:r>
            <w:r w:rsidRPr="008F703A">
              <w:lastRenderedPageBreak/>
              <w:t>обосновывать с помощью эксперимента роль света в фотосинтезе.</w:t>
            </w:r>
          </w:p>
          <w:p w:rsidR="00A52CD1" w:rsidRPr="008F703A" w:rsidRDefault="00A52CD1" w:rsidP="008F703A">
            <w:pPr>
              <w:jc w:val="center"/>
              <w:rPr>
                <w:b/>
              </w:rPr>
            </w:pPr>
            <w:r w:rsidRPr="008F703A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8F703A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8F703A">
              <w:rPr>
                <w:b/>
              </w:rPr>
              <w:t>делать</w:t>
            </w:r>
            <w:r w:rsidRPr="008F703A">
              <w:t xml:space="preserve"> выводы о космической роли зелёных растений.</w:t>
            </w:r>
          </w:p>
        </w:tc>
        <w:tc>
          <w:tcPr>
            <w:tcW w:w="3261" w:type="dxa"/>
            <w:vMerge/>
          </w:tcPr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8F703A" w:rsidRDefault="00A52CD1" w:rsidP="008F703A">
            <w:pPr>
              <w:rPr>
                <w:b/>
              </w:rPr>
            </w:pPr>
          </w:p>
        </w:tc>
      </w:tr>
      <w:tr w:rsidR="00ED6883" w:rsidTr="008733C4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6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Default="00ED6883" w:rsidP="008F703A">
            <w:pPr>
              <w:rPr>
                <w:b/>
              </w:rPr>
            </w:pPr>
            <w:r>
              <w:rPr>
                <w:b/>
              </w:rPr>
              <w:t>Урок 7.</w:t>
            </w:r>
            <w:r w:rsidRPr="008F703A">
              <w:rPr>
                <w:b/>
              </w:rPr>
              <w:t xml:space="preserve"> Обобщающий урок по теме</w:t>
            </w:r>
            <w:r>
              <w:rPr>
                <w:b/>
              </w:rPr>
              <w:t xml:space="preserve"> «Фотосинтез»</w:t>
            </w:r>
          </w:p>
        </w:tc>
        <w:tc>
          <w:tcPr>
            <w:tcW w:w="2694" w:type="dxa"/>
          </w:tcPr>
          <w:p w:rsidR="00ED6883" w:rsidRDefault="00ED6883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ED6883" w:rsidRPr="006B5C3E" w:rsidRDefault="00ED6883" w:rsidP="008F703A">
            <w:pPr>
              <w:rPr>
                <w:b/>
              </w:rPr>
            </w:pPr>
            <w:r>
              <w:rPr>
                <w:b/>
              </w:rPr>
              <w:t>Тест «Питание растений»</w:t>
            </w:r>
          </w:p>
        </w:tc>
        <w:tc>
          <w:tcPr>
            <w:tcW w:w="3543" w:type="dxa"/>
          </w:tcPr>
          <w:p w:rsidR="00ED6883" w:rsidRPr="008F703A" w:rsidRDefault="00ED6883" w:rsidP="00E26F39">
            <w:pPr>
              <w:rPr>
                <w:lang w:eastAsia="en-US"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ED6883" w:rsidRPr="008F703A" w:rsidRDefault="00ED6883" w:rsidP="008F703A">
            <w:pPr>
              <w:rPr>
                <w:b/>
              </w:rPr>
            </w:pP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ED6883" w:rsidRPr="008F703A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Pr="008F703A" w:rsidRDefault="008978B2" w:rsidP="008978B2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8</w:t>
            </w:r>
            <w:r w:rsidRPr="00E26F39">
              <w:rPr>
                <w:b/>
              </w:rPr>
              <w:t xml:space="preserve">.Испарение воды растениями. </w:t>
            </w:r>
          </w:p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8978B2" w:rsidRPr="008F703A" w:rsidRDefault="008978B2" w:rsidP="008F703A"/>
        </w:tc>
        <w:tc>
          <w:tcPr>
            <w:tcW w:w="3543" w:type="dxa"/>
          </w:tcPr>
          <w:p w:rsidR="008978B2" w:rsidRPr="008F703A" w:rsidRDefault="008978B2" w:rsidP="00E26F39">
            <w:pPr>
              <w:rPr>
                <w:b/>
              </w:rPr>
            </w:pPr>
            <w:r w:rsidRPr="00E26F39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E26F39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E26F39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8978B2" w:rsidRPr="008978B2" w:rsidRDefault="008978B2" w:rsidP="00A52CD1">
            <w:pPr>
              <w:rPr>
                <w:sz w:val="22"/>
                <w:szCs w:val="22"/>
              </w:rPr>
            </w:pPr>
            <w:r w:rsidRPr="008978B2">
              <w:rPr>
                <w:sz w:val="22"/>
                <w:szCs w:val="22"/>
              </w:rPr>
              <w:t>П: Работать с различными источниками информации;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Pr="008978B2" w:rsidRDefault="008978B2" w:rsidP="00A52CD1">
            <w:pPr>
              <w:widowControl w:val="0"/>
              <w:rPr>
                <w:sz w:val="22"/>
                <w:szCs w:val="22"/>
              </w:rPr>
            </w:pPr>
            <w:r w:rsidRPr="008978B2">
              <w:rPr>
                <w:sz w:val="22"/>
                <w:szCs w:val="22"/>
              </w:rPr>
              <w:t xml:space="preserve">Р:Формулировать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</w:t>
            </w:r>
            <w:r w:rsidRPr="008978B2">
              <w:rPr>
                <w:sz w:val="22"/>
                <w:szCs w:val="22"/>
              </w:rPr>
              <w:lastRenderedPageBreak/>
              <w:t>и осуществлении осознанного выбора в учебной и познавательной деятельности.</w:t>
            </w:r>
          </w:p>
          <w:p w:rsidR="008978B2" w:rsidRPr="00E26F39" w:rsidRDefault="008978B2" w:rsidP="00A52CD1">
            <w:pPr>
              <w:rPr>
                <w:b/>
              </w:rPr>
            </w:pPr>
            <w:r w:rsidRPr="008978B2">
              <w:rPr>
                <w:sz w:val="22"/>
                <w:szCs w:val="22"/>
              </w:rPr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E26F39" w:rsidRDefault="008978B2" w:rsidP="00E26F39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9</w:t>
            </w:r>
            <w:r w:rsidRPr="00E26F39">
              <w:rPr>
                <w:b/>
              </w:rPr>
              <w:t>.Листопад.</w:t>
            </w:r>
          </w:p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8978B2" w:rsidRPr="008F703A" w:rsidRDefault="008978B2" w:rsidP="008F703A"/>
        </w:tc>
        <w:tc>
          <w:tcPr>
            <w:tcW w:w="3543" w:type="dxa"/>
          </w:tcPr>
          <w:p w:rsidR="008978B2" w:rsidRPr="008F703A" w:rsidRDefault="008978B2" w:rsidP="008F703A">
            <w:pPr>
              <w:rPr>
                <w:b/>
              </w:rPr>
            </w:pPr>
            <w:r>
              <w:rPr>
                <w:b/>
              </w:rPr>
              <w:t>У</w:t>
            </w:r>
            <w:r w:rsidRPr="00E26F39">
              <w:rPr>
                <w:b/>
              </w:rPr>
              <w:t>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  <w:tc>
          <w:tcPr>
            <w:tcW w:w="3261" w:type="dxa"/>
            <w:vMerge/>
          </w:tcPr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10-11</w:t>
            </w:r>
            <w:r w:rsidRPr="00E26F39">
              <w:rPr>
                <w:b/>
              </w:rPr>
              <w:t>.Питание животных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</w:t>
            </w:r>
            <w:r w:rsidRPr="00E26F39">
              <w:lastRenderedPageBreak/>
              <w:t xml:space="preserve">особенностями их внешнего строения животных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lastRenderedPageBreak/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E26F39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</w:t>
            </w:r>
            <w:r w:rsidRPr="00E26F39">
              <w:lastRenderedPageBreak/>
              <w:t>строения животных.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 четверть</w:t>
            </w:r>
          </w:p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12-13</w:t>
            </w:r>
            <w:r w:rsidRPr="00E26F39">
              <w:rPr>
                <w:b/>
              </w:rPr>
              <w:t>.</w:t>
            </w:r>
            <w:r>
              <w:rPr>
                <w:b/>
              </w:rPr>
              <w:t>Питание бактерий</w:t>
            </w:r>
            <w:r w:rsidRPr="00E26F39">
              <w:rPr>
                <w:b/>
              </w:rPr>
              <w:t>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</w:t>
            </w:r>
            <w:proofErr w:type="spellStart"/>
            <w:r>
              <w:t>бактерий</w:t>
            </w:r>
            <w:r w:rsidRPr="00E26F39">
              <w:t>;</w:t>
            </w:r>
            <w:r w:rsidRPr="00E26F39">
              <w:rPr>
                <w:b/>
              </w:rPr>
              <w:t>уметьделать</w:t>
            </w:r>
            <w:r>
              <w:t>выводы</w:t>
            </w:r>
            <w:proofErr w:type="spellEnd"/>
            <w:r>
              <w:t xml:space="preserve"> о роли бактерий </w:t>
            </w:r>
            <w:r w:rsidRPr="00E26F39">
              <w:t>в природе как разрушителей органического вещества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14</w:t>
            </w:r>
            <w:r w:rsidRPr="00E26F39">
              <w:rPr>
                <w:b/>
              </w:rPr>
              <w:t>.</w:t>
            </w:r>
            <w:r>
              <w:rPr>
                <w:b/>
              </w:rPr>
              <w:t xml:space="preserve">Питание </w:t>
            </w:r>
            <w:r w:rsidRPr="00E26F39">
              <w:rPr>
                <w:b/>
              </w:rPr>
              <w:t>грибов.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proofErr w:type="spellStart"/>
            <w:r w:rsidRPr="00E26F39">
              <w:rPr>
                <w:b/>
              </w:rPr>
              <w:t>уметьделать</w:t>
            </w:r>
            <w:proofErr w:type="spellEnd"/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2-3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092E25" w:rsidRDefault="008978B2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15-16</w:t>
            </w:r>
            <w:r w:rsidRPr="00092E25">
              <w:rPr>
                <w:b/>
              </w:rPr>
              <w:t>. Дыхание растений, бактерий и грибов.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092E25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092E25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092E25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092E25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>3-4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E26F39">
            <w:pPr>
              <w:rPr>
                <w:b/>
              </w:rPr>
            </w:pPr>
            <w:r>
              <w:rPr>
                <w:b/>
              </w:rPr>
              <w:t>Урок 17-18</w:t>
            </w:r>
            <w:r w:rsidRPr="00092E25">
              <w:rPr>
                <w:b/>
              </w:rPr>
              <w:t>.</w:t>
            </w:r>
          </w:p>
          <w:p w:rsidR="008978B2" w:rsidRDefault="008978B2" w:rsidP="00E26F39">
            <w:pPr>
              <w:rPr>
                <w:b/>
              </w:rPr>
            </w:pPr>
            <w:r w:rsidRPr="00092E25">
              <w:rPr>
                <w:b/>
              </w:rPr>
              <w:t>Дыхание и кровообращение животных</w:t>
            </w:r>
            <w:r w:rsidRPr="00092E25">
              <w:t>.</w:t>
            </w: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092E25">
              <w:rPr>
                <w:b/>
              </w:rPr>
              <w:t>называть</w:t>
            </w:r>
            <w:r w:rsidRPr="00092E25">
              <w:t xml:space="preserve">, </w:t>
            </w: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4-5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19-20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 xml:space="preserve">Транспорт </w:t>
            </w:r>
            <w:r w:rsidRPr="00092E25">
              <w:rPr>
                <w:b/>
              </w:rPr>
              <w:lastRenderedPageBreak/>
              <w:t>веществ.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lastRenderedPageBreak/>
              <w:t xml:space="preserve">Компоненты транспортной системы </w:t>
            </w:r>
            <w:r w:rsidRPr="00092E25">
              <w:lastRenderedPageBreak/>
              <w:t xml:space="preserve">растений и животных; причины и следствия передвижения веществ в растении.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животных.  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lastRenderedPageBreak/>
              <w:t>Называть</w:t>
            </w:r>
            <w:r w:rsidRPr="00092E25">
              <w:t xml:space="preserve"> компоненты транспортной системы </w:t>
            </w:r>
            <w:r w:rsidRPr="00092E25">
              <w:lastRenderedPageBreak/>
              <w:t xml:space="preserve">растений и животных, </w:t>
            </w:r>
            <w:r w:rsidRPr="00092E25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092E25">
              <w:rPr>
                <w:b/>
              </w:rPr>
              <w:t>, понимать</w:t>
            </w:r>
            <w:r w:rsidRPr="00092E25">
              <w:t xml:space="preserve">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животных.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5-6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21-22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>Выделение. Обмен веществ.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092E25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092E25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092E25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092E25" w:rsidRDefault="008978B2" w:rsidP="008F703A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6-7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23-24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>Размножение организмов. Бесполое размножение.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3543" w:type="dxa"/>
          </w:tcPr>
          <w:p w:rsidR="008978B2" w:rsidRPr="00092E25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092E25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092E25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ED6883" w:rsidTr="008733C4">
        <w:tc>
          <w:tcPr>
            <w:tcW w:w="1384" w:type="dxa"/>
          </w:tcPr>
          <w:p w:rsidR="00ED6883" w:rsidRDefault="00ED6883" w:rsidP="008307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2126" w:type="dxa"/>
          </w:tcPr>
          <w:p w:rsidR="00ED6883" w:rsidRDefault="00ED6883" w:rsidP="00092E25">
            <w:pPr>
              <w:rPr>
                <w:b/>
              </w:rPr>
            </w:pPr>
            <w:r>
              <w:rPr>
                <w:b/>
              </w:rPr>
              <w:t>Урок 25. Тест «Функции органов растения»</w:t>
            </w:r>
          </w:p>
        </w:tc>
        <w:tc>
          <w:tcPr>
            <w:tcW w:w="2694" w:type="dxa"/>
          </w:tcPr>
          <w:p w:rsidR="00ED6883" w:rsidRPr="00092E25" w:rsidRDefault="00ED6883" w:rsidP="00092E25">
            <w:r>
              <w:t>Особенности строения органов растения.</w:t>
            </w:r>
          </w:p>
        </w:tc>
        <w:tc>
          <w:tcPr>
            <w:tcW w:w="3543" w:type="dxa"/>
          </w:tcPr>
          <w:p w:rsidR="00ED6883" w:rsidRPr="00092E25" w:rsidRDefault="00ED6883" w:rsidP="008F703A">
            <w:pPr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ED6883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Default="008978B2" w:rsidP="008978B2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ED6883" w:rsidTr="00A52CD1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8 </w:t>
            </w:r>
            <w:r w:rsidRPr="00CD424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092E25" w:rsidRDefault="00ED6883" w:rsidP="00092E25">
            <w:pPr>
              <w:rPr>
                <w:b/>
              </w:rPr>
            </w:pPr>
            <w:r>
              <w:rPr>
                <w:b/>
              </w:rPr>
              <w:t xml:space="preserve">Урок 26. </w:t>
            </w:r>
            <w:r w:rsidRPr="00092E25">
              <w:rPr>
                <w:b/>
              </w:rPr>
              <w:t>Вегетативное размножение растений.</w:t>
            </w:r>
          </w:p>
          <w:p w:rsidR="00ED6883" w:rsidRDefault="00ED6883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7415BF" w:rsidRDefault="00ED6883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ED6883" w:rsidRPr="003B200D" w:rsidRDefault="00ED6883" w:rsidP="007415BF">
            <w:pPr>
              <w:rPr>
                <w:b/>
              </w:rPr>
            </w:pPr>
            <w:r w:rsidRPr="003B200D">
              <w:rPr>
                <w:b/>
                <w:i/>
              </w:rPr>
              <w:t>Пр. р.1 «Вегетативное размножение растений».</w:t>
            </w:r>
          </w:p>
        </w:tc>
        <w:tc>
          <w:tcPr>
            <w:tcW w:w="3543" w:type="dxa"/>
          </w:tcPr>
          <w:p w:rsidR="00ED6883" w:rsidRPr="00092E25" w:rsidRDefault="00ED6883" w:rsidP="008F703A">
            <w:pPr>
              <w:rPr>
                <w:b/>
              </w:rPr>
            </w:pPr>
            <w:r w:rsidRPr="007415BF">
              <w:rPr>
                <w:b/>
              </w:rPr>
              <w:t>Называть</w:t>
            </w:r>
            <w:r w:rsidRPr="007415BF">
              <w:t xml:space="preserve">, </w:t>
            </w:r>
            <w:r w:rsidRPr="007415BF">
              <w:rPr>
                <w:b/>
              </w:rPr>
              <w:t>описывать</w:t>
            </w:r>
            <w:r w:rsidRPr="007415BF">
              <w:t xml:space="preserve"> и </w:t>
            </w:r>
            <w:r w:rsidRPr="007415BF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415BF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 практическую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ED6883" w:rsidRPr="007415BF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7415BF" w:rsidRDefault="008978B2" w:rsidP="008F703A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деятельности.</w:t>
            </w:r>
          </w:p>
        </w:tc>
      </w:tr>
      <w:tr w:rsidR="00ED6883" w:rsidTr="00A52CD1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9-10 </w:t>
            </w:r>
            <w:r w:rsidRPr="00CD424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Default="00ED6883" w:rsidP="007415BF">
            <w:pPr>
              <w:rPr>
                <w:b/>
              </w:rPr>
            </w:pPr>
            <w:r>
              <w:rPr>
                <w:b/>
              </w:rPr>
              <w:t>Урок 27-28</w:t>
            </w:r>
            <w:r w:rsidRPr="007415BF">
              <w:rPr>
                <w:b/>
              </w:rPr>
              <w:t>. Цветок – орган полового размножения.</w:t>
            </w:r>
          </w:p>
        </w:tc>
        <w:tc>
          <w:tcPr>
            <w:tcW w:w="2694" w:type="dxa"/>
          </w:tcPr>
          <w:p w:rsidR="00ED6883" w:rsidRPr="007415BF" w:rsidRDefault="00ED6883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ED6883" w:rsidRPr="003B200D" w:rsidRDefault="008733C4" w:rsidP="007415BF">
            <w:pPr>
              <w:rPr>
                <w:b/>
              </w:rPr>
            </w:pPr>
            <w:r>
              <w:rPr>
                <w:b/>
                <w:i/>
              </w:rPr>
              <w:t>Л/р 7</w:t>
            </w:r>
            <w:r w:rsidR="00ED6883" w:rsidRPr="003B200D">
              <w:rPr>
                <w:b/>
                <w:i/>
              </w:rPr>
              <w:t>. «Строение цветка».</w:t>
            </w:r>
          </w:p>
        </w:tc>
        <w:tc>
          <w:tcPr>
            <w:tcW w:w="3543" w:type="dxa"/>
          </w:tcPr>
          <w:p w:rsidR="00ED6883" w:rsidRDefault="00ED6883" w:rsidP="007415BF">
            <w:r w:rsidRPr="007415BF">
              <w:rPr>
                <w:b/>
              </w:rPr>
              <w:t>Называть</w:t>
            </w:r>
            <w:r w:rsidRPr="007415BF">
              <w:t xml:space="preserve"> и </w:t>
            </w:r>
            <w:r w:rsidRPr="007415BF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415BF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ED6883" w:rsidRDefault="00ED6883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415BF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ED6883" w:rsidRDefault="00ED6883" w:rsidP="00D07DF0">
            <w:r>
              <w:t>П</w:t>
            </w:r>
            <w:r w:rsidRPr="007415BF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ED6883" w:rsidRPr="00092E25" w:rsidRDefault="00ED6883" w:rsidP="007415BF">
            <w:pPr>
              <w:rPr>
                <w:b/>
              </w:rPr>
            </w:pP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ED6883" w:rsidRPr="007415BF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7415BF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Pr="008F703A" w:rsidRDefault="008978B2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10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7415BF">
            <w:pPr>
              <w:rPr>
                <w:b/>
              </w:rPr>
            </w:pPr>
            <w:r>
              <w:rPr>
                <w:b/>
              </w:rPr>
              <w:t>Урок 29</w:t>
            </w:r>
            <w:r w:rsidRPr="007415BF">
              <w:rPr>
                <w:b/>
              </w:rPr>
              <w:t xml:space="preserve">. </w:t>
            </w:r>
            <w:r>
              <w:rPr>
                <w:b/>
              </w:rPr>
              <w:t>Соцветия.</w:t>
            </w:r>
          </w:p>
        </w:tc>
        <w:tc>
          <w:tcPr>
            <w:tcW w:w="2694" w:type="dxa"/>
          </w:tcPr>
          <w:p w:rsidR="008978B2" w:rsidRPr="007415BF" w:rsidRDefault="008978B2" w:rsidP="007415BF">
            <w:r w:rsidRPr="007415BF">
              <w:t>Наиболее распространенные соцветия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Default="008978B2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Р:Формулировать цель урока и ставить задачи, необходимые для ее достижения; планировать свою деятельность и прогнозировать ее </w:t>
            </w:r>
            <w:r>
              <w:rPr>
                <w:sz w:val="20"/>
                <w:szCs w:val="20"/>
              </w:rPr>
              <w:lastRenderedPageBreak/>
              <w:t>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7415BF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7415BF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A3015B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8978B2" w:rsidRPr="008F703A" w:rsidRDefault="008978B2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30</w:t>
            </w:r>
            <w:r w:rsidRPr="002D507C">
              <w:rPr>
                <w:b/>
              </w:rPr>
              <w:t>.Опыление.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2D507C" w:rsidRDefault="008978B2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Называть</w:t>
            </w:r>
            <w:r w:rsidRPr="002D507C">
              <w:t xml:space="preserve"> и </w:t>
            </w:r>
            <w:r w:rsidRPr="002D507C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2D507C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  <w:tc>
          <w:tcPr>
            <w:tcW w:w="3261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1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2D507C">
            <w:pPr>
              <w:rPr>
                <w:b/>
              </w:rPr>
            </w:pPr>
            <w:r>
              <w:rPr>
                <w:b/>
              </w:rPr>
              <w:t>Урок 31</w:t>
            </w:r>
            <w:r w:rsidRPr="002D507C">
              <w:rPr>
                <w:b/>
              </w:rPr>
              <w:t xml:space="preserve">.Оплодотворение у растений. </w:t>
            </w:r>
          </w:p>
        </w:tc>
        <w:tc>
          <w:tcPr>
            <w:tcW w:w="2694" w:type="dxa"/>
          </w:tcPr>
          <w:p w:rsidR="008978B2" w:rsidRPr="007415BF" w:rsidRDefault="008978B2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  <w:tc>
          <w:tcPr>
            <w:tcW w:w="3261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32</w:t>
            </w:r>
            <w:r w:rsidRPr="002D507C">
              <w:rPr>
                <w:b/>
              </w:rPr>
              <w:t>.</w:t>
            </w:r>
            <w:r>
              <w:rPr>
                <w:b/>
              </w:rPr>
              <w:t>Семена растений.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Default="008978B2" w:rsidP="002D507C">
            <w:r>
              <w:t>С</w:t>
            </w:r>
            <w:r w:rsidRPr="002D507C">
              <w:t xml:space="preserve">троение семян. </w:t>
            </w:r>
          </w:p>
          <w:p w:rsidR="008978B2" w:rsidRPr="003B200D" w:rsidRDefault="008978B2" w:rsidP="004A78E5">
            <w:pPr>
              <w:rPr>
                <w:b/>
              </w:rPr>
            </w:pPr>
            <w:r>
              <w:rPr>
                <w:b/>
                <w:i/>
              </w:rPr>
              <w:t>Л/р 8. «Строение семян фасоли</w:t>
            </w:r>
            <w:r w:rsidRPr="003B200D">
              <w:rPr>
                <w:b/>
                <w:i/>
              </w:rPr>
              <w:t>».</w:t>
            </w:r>
          </w:p>
          <w:p w:rsidR="008978B2" w:rsidRPr="003B200D" w:rsidRDefault="008978B2" w:rsidP="002D507C">
            <w:pPr>
              <w:rPr>
                <w:b/>
              </w:rPr>
            </w:pPr>
          </w:p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8978B2" w:rsidRPr="002D507C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 w:val="restart"/>
          </w:tcPr>
          <w:p w:rsidR="008978B2" w:rsidRPr="002D507C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2-3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7415BF">
            <w:pPr>
              <w:rPr>
                <w:b/>
              </w:rPr>
            </w:pPr>
            <w:r>
              <w:rPr>
                <w:b/>
              </w:rPr>
              <w:t>Урок 33-34.П</w:t>
            </w:r>
            <w:r w:rsidRPr="002D507C">
              <w:rPr>
                <w:b/>
              </w:rPr>
              <w:t>лоды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8978B2" w:rsidRDefault="008978B2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8978B2" w:rsidRPr="003B200D" w:rsidRDefault="008978B2" w:rsidP="002D507C">
            <w:pPr>
              <w:rPr>
                <w:b/>
              </w:rPr>
            </w:pPr>
            <w:r>
              <w:rPr>
                <w:b/>
                <w:i/>
              </w:rPr>
              <w:t>Пр.р</w:t>
            </w:r>
            <w:r w:rsidRPr="003B200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3B200D">
              <w:rPr>
                <w:b/>
                <w:i/>
              </w:rPr>
              <w:t xml:space="preserve"> «Определение плодов».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>
              <w:rPr>
                <w:b/>
              </w:rPr>
              <w:t>С</w:t>
            </w:r>
            <w:r w:rsidRPr="002D507C">
              <w:rPr>
                <w:b/>
              </w:rPr>
              <w:t>формировать</w:t>
            </w:r>
            <w:r w:rsidRPr="002D507C">
              <w:t xml:space="preserve"> понятие о плодах, </w:t>
            </w:r>
            <w:r w:rsidRPr="002D507C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 практическую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8978B2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/>
          </w:tcPr>
          <w:p w:rsidR="008978B2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35</w:t>
            </w:r>
            <w:r w:rsidRPr="002D507C">
              <w:rPr>
                <w:b/>
              </w:rPr>
              <w:t>.Размножение многоклеточных животных.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2D507C" w:rsidRDefault="008978B2" w:rsidP="002D507C">
            <w:r w:rsidRPr="002D507C">
              <w:t xml:space="preserve">Бесполое и половое размножение </w:t>
            </w:r>
            <w:proofErr w:type="spellStart"/>
            <w:r w:rsidRPr="002D507C">
              <w:t>умногоклеточных</w:t>
            </w:r>
            <w:proofErr w:type="spellEnd"/>
            <w:r w:rsidRPr="002D507C">
              <w:t xml:space="preserve"> животных. Преимущества полового размножения</w:t>
            </w:r>
            <w:r>
              <w:t>.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Р:Формулировать цель урока и ставить задачи, необходимые для ее достижения; планировать свою деятельность и прогнозировать ее </w:t>
            </w:r>
            <w:r>
              <w:rPr>
                <w:sz w:val="20"/>
                <w:szCs w:val="20"/>
              </w:rPr>
              <w:lastRenderedPageBreak/>
              <w:t>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</w:t>
            </w:r>
            <w:r>
              <w:rPr>
                <w:b/>
              </w:rPr>
              <w:lastRenderedPageBreak/>
              <w:t>36</w:t>
            </w:r>
            <w:r w:rsidRPr="003A74CB">
              <w:rPr>
                <w:b/>
              </w:rPr>
              <w:t>.Индивидуальное развитие растений.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lastRenderedPageBreak/>
              <w:t xml:space="preserve">Периоды </w:t>
            </w:r>
            <w:r w:rsidRPr="003A74CB">
              <w:lastRenderedPageBreak/>
              <w:t>индивидуального развития растений, части зародыша семени.</w:t>
            </w:r>
          </w:p>
          <w:p w:rsidR="008978B2" w:rsidRPr="003B200D" w:rsidRDefault="008978B2" w:rsidP="002D507C">
            <w:pPr>
              <w:rPr>
                <w:b/>
              </w:rPr>
            </w:pP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lastRenderedPageBreak/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>описывать</w:t>
            </w:r>
            <w:r w:rsidRPr="003A74CB">
              <w:t xml:space="preserve"> </w:t>
            </w:r>
            <w:r w:rsidRPr="003A74CB">
              <w:lastRenderedPageBreak/>
              <w:t>периоды индивидуального развития растений, части зародыша семени.</w:t>
            </w:r>
          </w:p>
        </w:tc>
        <w:tc>
          <w:tcPr>
            <w:tcW w:w="3261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4-5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3A74CB">
            <w:pPr>
              <w:rPr>
                <w:b/>
              </w:rPr>
            </w:pPr>
            <w:r>
              <w:rPr>
                <w:b/>
              </w:rPr>
              <w:t>Урок 37-38</w:t>
            </w:r>
            <w:r w:rsidRPr="003A74CB">
              <w:rPr>
                <w:b/>
              </w:rPr>
              <w:t>.</w:t>
            </w:r>
          </w:p>
          <w:p w:rsidR="008978B2" w:rsidRPr="003A74CB" w:rsidRDefault="008978B2" w:rsidP="003A74CB">
            <w:pPr>
              <w:rPr>
                <w:b/>
                <w:lang w:eastAsia="en-US"/>
              </w:rPr>
            </w:pPr>
            <w:r w:rsidRPr="003A74CB">
              <w:rPr>
                <w:b/>
              </w:rPr>
              <w:t>Индивидуальное р</w:t>
            </w:r>
            <w:r>
              <w:rPr>
                <w:b/>
              </w:rPr>
              <w:t>азвитие животных</w:t>
            </w:r>
            <w:r w:rsidRPr="003A74CB">
              <w:rPr>
                <w:b/>
              </w:rPr>
              <w:t>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>Периоды индивидуального развития животных. Развитие с полным и неполным превращением</w:t>
            </w:r>
            <w:r>
              <w:t>.</w:t>
            </w:r>
          </w:p>
          <w:p w:rsidR="008978B2" w:rsidRPr="003B200D" w:rsidRDefault="008978B2" w:rsidP="003A74CB">
            <w:pPr>
              <w:rPr>
                <w:b/>
              </w:rPr>
            </w:pPr>
            <w:r>
              <w:rPr>
                <w:b/>
                <w:i/>
              </w:rPr>
              <w:t>Л/р 9</w:t>
            </w:r>
            <w:r w:rsidRPr="003B200D">
              <w:rPr>
                <w:b/>
                <w:i/>
              </w:rPr>
              <w:t>. «Строение яйца птицы».</w:t>
            </w: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3A74CB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 xml:space="preserve">П: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работать по плану, сверять свои действия с целью</w:t>
            </w:r>
          </w:p>
          <w:p w:rsidR="008978B2" w:rsidRPr="003A74CB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К:Строить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5-6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39-40</w:t>
            </w:r>
            <w:r w:rsidRPr="003A74CB">
              <w:rPr>
                <w:b/>
              </w:rPr>
              <w:t>. Расселение и распространение живых организмов.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8978B2" w:rsidRPr="002D507C" w:rsidRDefault="008978B2" w:rsidP="002D507C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3A74CB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r w:rsidRPr="00BD0BC1">
              <w:rPr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Р:Формулировать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К:Строить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41</w:t>
            </w:r>
            <w:r w:rsidRPr="003A74CB">
              <w:rPr>
                <w:b/>
              </w:rPr>
              <w:t>.Сезонные изменения в природе и жизнедеятельности организмов.</w:t>
            </w:r>
          </w:p>
          <w:p w:rsidR="008978B2" w:rsidRDefault="008978B2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8978B2" w:rsidRPr="003A74CB" w:rsidRDefault="008978B2" w:rsidP="003A74CB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3A74CB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  <w:tc>
          <w:tcPr>
            <w:tcW w:w="3261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7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42</w:t>
            </w:r>
            <w:r w:rsidRPr="003A74CB">
              <w:rPr>
                <w:b/>
              </w:rPr>
              <w:t>. Повторение и обобщение по теме: « Строение и жизнедеятельность организмов».</w:t>
            </w:r>
          </w:p>
          <w:p w:rsidR="008978B2" w:rsidRPr="003A74CB" w:rsidRDefault="008978B2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E80A99">
            <w:pPr>
              <w:rPr>
                <w:b/>
              </w:rPr>
            </w:pPr>
            <w:r>
              <w:rPr>
                <w:b/>
              </w:rPr>
              <w:t>Урок 43</w:t>
            </w:r>
            <w:r w:rsidRPr="003A74CB">
              <w:rPr>
                <w:b/>
              </w:rPr>
              <w:t xml:space="preserve">. </w:t>
            </w:r>
          </w:p>
          <w:p w:rsidR="008978B2" w:rsidRPr="003A74CB" w:rsidRDefault="008978B2" w:rsidP="00E80A99">
            <w:pPr>
              <w:rPr>
                <w:b/>
                <w:color w:val="C00000"/>
              </w:rPr>
            </w:pPr>
            <w:r w:rsidRPr="003B200D">
              <w:rPr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2694" w:type="dxa"/>
          </w:tcPr>
          <w:p w:rsidR="008978B2" w:rsidRPr="003A74CB" w:rsidRDefault="008978B2" w:rsidP="00E80A99">
            <w:pPr>
              <w:rPr>
                <w:b/>
                <w:lang w:eastAsia="en-US"/>
              </w:rPr>
            </w:pPr>
            <w:r>
              <w:rPr>
                <w:b/>
              </w:rPr>
              <w:t>Обобщение</w:t>
            </w:r>
            <w:r w:rsidRPr="003A74CB">
              <w:rPr>
                <w:b/>
              </w:rPr>
              <w:t xml:space="preserve"> по теме: « Строение и жизнедеятельность организмов»</w:t>
            </w:r>
          </w:p>
          <w:p w:rsidR="008978B2" w:rsidRDefault="008978B2" w:rsidP="003B200D"/>
          <w:p w:rsidR="008978B2" w:rsidRPr="003B200D" w:rsidRDefault="008978B2" w:rsidP="003A74C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3A74CB">
            <w:pPr>
              <w:rPr>
                <w:b/>
              </w:rPr>
            </w:pPr>
            <w:r>
              <w:rPr>
                <w:b/>
              </w:rPr>
              <w:t>Урок 44</w:t>
            </w:r>
            <w:r w:rsidRPr="003A74CB">
              <w:rPr>
                <w:b/>
              </w:rPr>
              <w:t>.</w:t>
            </w:r>
            <w:r>
              <w:rPr>
                <w:b/>
              </w:rPr>
              <w:t xml:space="preserve"> Анализ контрольной работы.</w:t>
            </w:r>
          </w:p>
        </w:tc>
        <w:tc>
          <w:tcPr>
            <w:tcW w:w="2694" w:type="dxa"/>
          </w:tcPr>
          <w:p w:rsidR="008978B2" w:rsidRPr="008F703A" w:rsidRDefault="008978B2" w:rsidP="003B200D">
            <w:r w:rsidRPr="008F703A">
              <w:t>Ресурсы урока: учебник,</w:t>
            </w:r>
            <w:r>
              <w:t xml:space="preserve"> контрольные работы.</w:t>
            </w: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3261" w:type="dxa"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A0692F" w:rsidTr="00A52CD1">
        <w:tc>
          <w:tcPr>
            <w:tcW w:w="1384" w:type="dxa"/>
          </w:tcPr>
          <w:p w:rsidR="00A0692F" w:rsidRPr="008F703A" w:rsidRDefault="00A0692F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8-9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0692F" w:rsidRPr="003A74CB" w:rsidRDefault="00A0692F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45-46</w:t>
            </w:r>
            <w:r w:rsidRPr="003A74CB">
              <w:rPr>
                <w:b/>
              </w:rPr>
              <w:t xml:space="preserve">. Итоговое обобщение и повторение по курсу 6класса «Биология. Живой организм»  </w:t>
            </w:r>
          </w:p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543" w:type="dxa"/>
          </w:tcPr>
          <w:p w:rsidR="00A0692F" w:rsidRPr="003A74CB" w:rsidRDefault="00A0692F" w:rsidP="003A74CB">
            <w:pPr>
              <w:rPr>
                <w:lang w:eastAsia="en-US"/>
              </w:rPr>
            </w:pPr>
            <w:r w:rsidRPr="003A74CB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A0692F" w:rsidRPr="003A74CB" w:rsidRDefault="00A0692F" w:rsidP="003A74CB"/>
          <w:p w:rsidR="00A0692F" w:rsidRPr="003A74CB" w:rsidRDefault="00A0692F" w:rsidP="003A74CB">
            <w:pPr>
              <w:rPr>
                <w:b/>
              </w:rPr>
            </w:pP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П:р</w:t>
            </w:r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Р:планировать свою деятельность и прогнозировать ее результаты; осуществлять рефлексию своей деятельности.</w:t>
            </w:r>
          </w:p>
          <w:p w:rsidR="00A0692F" w:rsidRPr="003A74CB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К:аргументировать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A0692F" w:rsidRPr="003A74CB" w:rsidRDefault="008978B2" w:rsidP="003A74CB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A0692F" w:rsidTr="00A52CD1">
        <w:tc>
          <w:tcPr>
            <w:tcW w:w="1384" w:type="dxa"/>
          </w:tcPr>
          <w:p w:rsidR="00A0692F" w:rsidRPr="008F703A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 – 1 </w:t>
            </w:r>
            <w:r>
              <w:rPr>
                <w:b/>
              </w:rPr>
              <w:lastRenderedPageBreak/>
              <w:t>час</w:t>
            </w:r>
          </w:p>
        </w:tc>
        <w:tc>
          <w:tcPr>
            <w:tcW w:w="2126" w:type="dxa"/>
          </w:tcPr>
          <w:p w:rsidR="00A0692F" w:rsidRDefault="00A0692F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543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261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2126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</w:tr>
    </w:tbl>
    <w:p w:rsidR="00ED6883" w:rsidRDefault="00ED6883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A3015B" w:rsidRDefault="00A3015B" w:rsidP="00A3015B">
      <w:pPr>
        <w:jc w:val="both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12157"/>
      </w:tblGrid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№</w:t>
            </w:r>
          </w:p>
          <w:p w:rsidR="00A3015B" w:rsidRDefault="00A3015B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B" w:rsidRDefault="00A3015B">
            <w:pPr>
              <w:snapToGrid w:val="0"/>
              <w:jc w:val="both"/>
            </w:pPr>
            <w:r>
              <w:t>УМК: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Сухорукова Л.Н., Кучменко В.С., Колесникова И.Я. </w:t>
            </w:r>
            <w:proofErr w:type="spellStart"/>
            <w:r>
              <w:t>Биология.Живой</w:t>
            </w:r>
            <w:proofErr w:type="spellEnd"/>
            <w:r>
              <w:t xml:space="preserve"> организм. 5-6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</w:t>
            </w:r>
            <w:proofErr w:type="spellStart"/>
            <w:r>
              <w:t>Биология.Разнообразие</w:t>
            </w:r>
            <w:proofErr w:type="spellEnd"/>
            <w:r>
              <w:t xml:space="preserve"> живых организмов. 7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</w:t>
            </w:r>
            <w:proofErr w:type="spellStart"/>
            <w:r>
              <w:t>Биология.Человек</w:t>
            </w:r>
            <w:proofErr w:type="spellEnd"/>
            <w:r>
              <w:t>. Культура здоровья. 8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proofErr w:type="spellStart"/>
            <w:r>
              <w:t>Биология.Живые</w:t>
            </w:r>
            <w:proofErr w:type="spellEnd"/>
            <w:r>
              <w:t xml:space="preserve"> системы и экосистемы 9 класс. Просвещение.</w:t>
            </w:r>
          </w:p>
          <w:p w:rsidR="00A3015B" w:rsidRDefault="00A3015B">
            <w:pPr>
              <w:jc w:val="both"/>
            </w:pPr>
            <w:r>
              <w:t>К каждому учебнику: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Электронное приложение к учебнику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Колесниковой И.Я.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</w:rPr>
              <w:t>СухоруковаЛ.Н</w:t>
            </w:r>
            <w:proofErr w:type="spellEnd"/>
            <w:r>
              <w:rPr>
                <w:szCs w:val="20"/>
              </w:rPr>
              <w:t>., Кучменко В.С., Котляр О.Г. Тетрадь-тренажёр.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Тетрадь-практикум.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Тетрадь-экзаменатор.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 , Поурочные методические рекомендации</w:t>
            </w:r>
          </w:p>
          <w:p w:rsidR="00A3015B" w:rsidRDefault="00A3015B">
            <w:pPr>
              <w:jc w:val="both"/>
            </w:pPr>
          </w:p>
        </w:tc>
      </w:tr>
      <w:tr w:rsidR="00A3015B" w:rsidRPr="00FD6CA0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A3015B" w:rsidRDefault="00A301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</w:t>
            </w:r>
            <w:proofErr w:type="spellStart"/>
            <w:r>
              <w:rPr>
                <w:b/>
                <w:i/>
              </w:rPr>
              <w:t>рессурсы</w:t>
            </w:r>
            <w:proofErr w:type="spellEnd"/>
            <w:r>
              <w:rPr>
                <w:b/>
                <w:i/>
              </w:rPr>
              <w:t>:</w:t>
            </w:r>
          </w:p>
          <w:p w:rsidR="00A3015B" w:rsidRDefault="00A3015B">
            <w:pPr>
              <w:pStyle w:val="afffc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8" w:history="1">
              <w:r>
                <w:rPr>
                  <w:rStyle w:val="a5"/>
                  <w:color w:val="000000" w:themeColor="text1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A3015B" w:rsidRDefault="00FD6CA0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bio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.1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газета «Биология» -приложение к «1 сентября».</w:t>
            </w:r>
          </w:p>
          <w:p w:rsidR="00A3015B" w:rsidRDefault="00FD6CA0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http://bio.1september.ru/urok/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 к уроку.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A3015B" w:rsidRDefault="00A3015B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6. </w:t>
            </w:r>
            <w:hyperlink r:id="rId11" w:history="1">
              <w:r>
                <w:rPr>
                  <w:rStyle w:val="a5"/>
                  <w:color w:val="000000" w:themeColor="text1"/>
                </w:rPr>
                <w:t>www.bio.</w:t>
              </w:r>
              <w:r>
                <w:rPr>
                  <w:rStyle w:val="a5"/>
                  <w:color w:val="000000" w:themeColor="text1"/>
                  <w:lang w:val="en-US"/>
                </w:rPr>
                <w:t>nature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научные новости биологии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hyperlink r:id="rId12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edios</w:t>
              </w:r>
              <w:proofErr w:type="spellEnd"/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Эйдос</w:t>
            </w:r>
            <w:proofErr w:type="spellEnd"/>
            <w:r>
              <w:rPr>
                <w:color w:val="000000" w:themeColor="text1"/>
              </w:rPr>
              <w:t xml:space="preserve"> – центр дистанционного образования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hyperlink r:id="rId13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km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  <w:r>
                <w:rPr>
                  <w:rStyle w:val="a5"/>
                  <w:color w:val="000000" w:themeColor="text1"/>
                </w:rPr>
                <w:t>/</w:t>
              </w:r>
              <w:r>
                <w:rPr>
                  <w:rStyle w:val="a5"/>
                  <w:color w:val="000000" w:themeColor="text1"/>
                  <w:lang w:val="en-US"/>
                </w:rPr>
                <w:t>education</w:t>
              </w:r>
            </w:hyperlink>
            <w:r>
              <w:rPr>
                <w:color w:val="000000" w:themeColor="text1"/>
              </w:rPr>
              <w:t xml:space="preserve"> - учебные материалы и словари на сайте «Кирилл и Мефодий»</w:t>
            </w:r>
          </w:p>
          <w:p w:rsidR="00A3015B" w:rsidRDefault="00FD6CA0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015B">
                <w:rPr>
                  <w:rStyle w:val="a5"/>
                  <w:color w:val="000000" w:themeColor="text1"/>
                  <w:szCs w:val="24"/>
                </w:rPr>
                <w:t>http://ebio.ru/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учебник «Биология».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 w:rsidR="00A3015B">
              <w:rPr>
                <w:rFonts w:ascii="Times New Roman" w:hAnsi="Times New Roman"/>
                <w:sz w:val="24"/>
                <w:szCs w:val="24"/>
              </w:rPr>
              <w:t xml:space="preserve"> и экологию. </w:t>
            </w:r>
            <w:r w:rsidR="00A3015B">
              <w:rPr>
                <w:rFonts w:ascii="Times New Roman" w:hAnsi="Times New Roman"/>
                <w:sz w:val="24"/>
                <w:szCs w:val="24"/>
              </w:rPr>
              <w:lastRenderedPageBreak/>
              <w:t>Может быть рекомендован учащимся для самостоятельной работы.</w:t>
            </w:r>
          </w:p>
          <w:p w:rsidR="00A3015B" w:rsidRDefault="00FD6CA0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http://www.floranimal.ru/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A3015B" w:rsidRDefault="00FD6CA0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http://plant.geoman.ru/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Растения</w:t>
            </w:r>
          </w:p>
          <w:p w:rsidR="00A3015B" w:rsidRDefault="00FD6CA0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www.biodan.narod.ru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A3015B" w:rsidRDefault="00A3015B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b w:val="0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8" w:tgtFrame="_blank" w:history="1">
              <w:r>
                <w:rPr>
                  <w:rStyle w:val="a5"/>
                  <w:color w:val="000000" w:themeColor="text1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Биология в вопросах и ответах</w:t>
            </w:r>
          </w:p>
          <w:p w:rsidR="00A3015B" w:rsidRDefault="00FD6CA0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www.college.ru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Учебник по биологии онлайн, иллюстрированный</w:t>
            </w:r>
          </w:p>
          <w:p w:rsidR="00A3015B" w:rsidRDefault="00A3015B">
            <w:r>
              <w:rPr>
                <w:color w:val="000000" w:themeColor="text1"/>
              </w:rPr>
              <w:t xml:space="preserve">      15.</w:t>
            </w:r>
            <w:hyperlink r:id="rId20" w:history="1">
              <w:r>
                <w:rPr>
                  <w:rStyle w:val="a5"/>
                  <w:color w:val="000000" w:themeColor="text1"/>
                </w:rPr>
                <w:t>http://nsportal.ru/shkola/biologiya/library/</w:t>
              </w:r>
            </w:hyperlink>
          </w:p>
          <w:p w:rsidR="00A3015B" w:rsidRDefault="00A30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16.</w:t>
            </w:r>
            <w:hyperlink r:id="rId21" w:history="1">
              <w:r>
                <w:rPr>
                  <w:rStyle w:val="a5"/>
                  <w:color w:val="000000" w:themeColor="text1"/>
                </w:rPr>
                <w:t>www.shishlena.ru/5-klass-prirodovedenie/</w:t>
              </w:r>
            </w:hyperlink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17.school-collection.edu.ru/.</w:t>
            </w:r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18.nsportal.ru/shkola/elektivnyi-kurs-osnovy-zdorovogo-obraza-zhiz.</w:t>
            </w:r>
          </w:p>
          <w:p w:rsidR="00A3015B" w:rsidRDefault="00A3015B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19. www.uroki.net/docxim/docxim32.htm</w:t>
            </w:r>
          </w:p>
        </w:tc>
      </w:tr>
    </w:tbl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Pr="00A31517" w:rsidRDefault="00A3015B" w:rsidP="00A3015B">
      <w:pPr>
        <w:rPr>
          <w:b/>
          <w:lang w:val="en-US"/>
        </w:rPr>
      </w:pPr>
    </w:p>
    <w:p w:rsidR="00A3015B" w:rsidRPr="00A31517" w:rsidRDefault="00A3015B" w:rsidP="00A3015B">
      <w:pPr>
        <w:jc w:val="center"/>
        <w:rPr>
          <w:b/>
          <w:lang w:val="en-US"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6"/>
        <w:gridCol w:w="1985"/>
        <w:gridCol w:w="4816"/>
      </w:tblGrid>
      <w:tr w:rsidR="00A3015B" w:rsidTr="00A31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ЭКСПЕРИМЕНТАЛЬНАЯ РАБОТА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91-100%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71-90%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50-70%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A3015B" w:rsidRDefault="00A3015B" w:rsidP="00A3015B">
      <w:pPr>
        <w:rPr>
          <w:sz w:val="28"/>
          <w:szCs w:val="28"/>
        </w:rPr>
      </w:pPr>
    </w:p>
    <w:p w:rsidR="00A3015B" w:rsidRDefault="00A3015B" w:rsidP="00A3015B">
      <w:pPr>
        <w:jc w:val="both"/>
        <w:rPr>
          <w:sz w:val="20"/>
          <w:szCs w:val="20"/>
        </w:rPr>
      </w:pPr>
    </w:p>
    <w:p w:rsidR="00A3015B" w:rsidRDefault="00A3015B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A3015B" w:rsidRDefault="00A3015B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A3015B" w:rsidRDefault="00A3015B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A3015B" w:rsidRDefault="00A3015B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A3015B" w:rsidRDefault="00A3015B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A3015B" w:rsidRDefault="00A3015B" w:rsidP="00A3015B"/>
    <w:p w:rsidR="00A3015B" w:rsidRDefault="00A3015B" w:rsidP="00A3015B">
      <w:pPr>
        <w:rPr>
          <w:b/>
          <w:i/>
        </w:rPr>
      </w:pPr>
    </w:p>
    <w:p w:rsidR="00A3015B" w:rsidRDefault="00A3015B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A3015B" w:rsidRDefault="00A3015B" w:rsidP="00A3015B">
      <w:r>
        <w:lastRenderedPageBreak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A3015B" w:rsidRDefault="00A3015B" w:rsidP="00A3015B">
      <w:r>
        <w:t xml:space="preserve">для теста из пяти вопросов </w:t>
      </w:r>
    </w:p>
    <w:p w:rsidR="00A3015B" w:rsidRDefault="00A3015B" w:rsidP="00A3015B">
      <w:r>
        <w:t>• нет ошибок — оценка «5»;</w:t>
      </w:r>
    </w:p>
    <w:p w:rsidR="00A3015B" w:rsidRDefault="00A3015B" w:rsidP="00A3015B">
      <w:r>
        <w:t>• одна ошибка - оценка «4»;</w:t>
      </w:r>
    </w:p>
    <w:p w:rsidR="00A3015B" w:rsidRDefault="00A3015B" w:rsidP="00A3015B">
      <w:r>
        <w:t>• две ошибки — оценка «З»;</w:t>
      </w:r>
    </w:p>
    <w:p w:rsidR="00A3015B" w:rsidRDefault="00A3015B" w:rsidP="00A3015B">
      <w:pPr>
        <w:widowControl w:val="0"/>
      </w:pPr>
      <w:r>
        <w:t>• три ошибки — оценка «2».</w:t>
      </w: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>
      <w:pPr>
        <w:spacing w:after="200" w:line="276" w:lineRule="auto"/>
      </w:pPr>
      <w:r>
        <w:br w:type="page"/>
      </w:r>
    </w:p>
    <w:p w:rsidR="00721D2D" w:rsidRDefault="00721D2D" w:rsidP="00721D2D">
      <w:pPr>
        <w:rPr>
          <w:b/>
          <w:sz w:val="28"/>
          <w:szCs w:val="28"/>
        </w:rPr>
      </w:pPr>
    </w:p>
    <w:sectPr w:rsidR="00721D2D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15B"/>
    <w:rsid w:val="00010E81"/>
    <w:rsid w:val="00044D89"/>
    <w:rsid w:val="000551C3"/>
    <w:rsid w:val="00092E25"/>
    <w:rsid w:val="000C3EC9"/>
    <w:rsid w:val="00121188"/>
    <w:rsid w:val="001B257F"/>
    <w:rsid w:val="00207BDF"/>
    <w:rsid w:val="002D177F"/>
    <w:rsid w:val="002D507C"/>
    <w:rsid w:val="003378BE"/>
    <w:rsid w:val="003A74CB"/>
    <w:rsid w:val="003B200D"/>
    <w:rsid w:val="003C4998"/>
    <w:rsid w:val="003E6DBD"/>
    <w:rsid w:val="003F4BA6"/>
    <w:rsid w:val="00480263"/>
    <w:rsid w:val="004A78E5"/>
    <w:rsid w:val="005013FC"/>
    <w:rsid w:val="00511AD7"/>
    <w:rsid w:val="00540287"/>
    <w:rsid w:val="00573F7D"/>
    <w:rsid w:val="006B5C3E"/>
    <w:rsid w:val="00720961"/>
    <w:rsid w:val="00721D2D"/>
    <w:rsid w:val="007415BF"/>
    <w:rsid w:val="00785FEE"/>
    <w:rsid w:val="007C0645"/>
    <w:rsid w:val="0080323C"/>
    <w:rsid w:val="008307BD"/>
    <w:rsid w:val="008733C4"/>
    <w:rsid w:val="008978B2"/>
    <w:rsid w:val="008C1984"/>
    <w:rsid w:val="008F703A"/>
    <w:rsid w:val="0096030D"/>
    <w:rsid w:val="00A0692F"/>
    <w:rsid w:val="00A3015B"/>
    <w:rsid w:val="00A31517"/>
    <w:rsid w:val="00A52CD1"/>
    <w:rsid w:val="00A9736E"/>
    <w:rsid w:val="00AA0665"/>
    <w:rsid w:val="00AD5CD3"/>
    <w:rsid w:val="00B0016B"/>
    <w:rsid w:val="00B360EA"/>
    <w:rsid w:val="00B66CFD"/>
    <w:rsid w:val="00BB52FC"/>
    <w:rsid w:val="00BD0BC1"/>
    <w:rsid w:val="00BE0CF2"/>
    <w:rsid w:val="00C23760"/>
    <w:rsid w:val="00C64AF1"/>
    <w:rsid w:val="00C81C80"/>
    <w:rsid w:val="00CA19D8"/>
    <w:rsid w:val="00CB6F75"/>
    <w:rsid w:val="00CC29A4"/>
    <w:rsid w:val="00CD756F"/>
    <w:rsid w:val="00D07DF0"/>
    <w:rsid w:val="00D13B84"/>
    <w:rsid w:val="00D22E99"/>
    <w:rsid w:val="00E26F39"/>
    <w:rsid w:val="00E80A99"/>
    <w:rsid w:val="00EC1CF5"/>
    <w:rsid w:val="00ED6883"/>
    <w:rsid w:val="00EF459D"/>
    <w:rsid w:val="00EF6A57"/>
    <w:rsid w:val="00F25941"/>
    <w:rsid w:val="00F4695D"/>
    <w:rsid w:val="00F6388E"/>
    <w:rsid w:val="00FA5575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01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semiHidden/>
    <w:unhideWhenUsed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2"/>
    <w:semiHidden/>
    <w:unhideWhenUsed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01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A3015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A3015B"/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A3015B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A3015B"/>
    <w:rPr>
      <w:rFonts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A3015B"/>
    <w:rPr>
      <w:rFonts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A3015B"/>
    <w:rPr>
      <w:rFonts w:eastAsia="Times New Roman" w:hAnsi="Arial"/>
      <w:b/>
      <w:i/>
      <w:sz w:val="18"/>
      <w:szCs w:val="20"/>
      <w:lang w:eastAsia="ru-RU"/>
    </w:rPr>
  </w:style>
  <w:style w:type="character" w:styleId="a5">
    <w:name w:val="Hyperlink"/>
    <w:uiPriority w:val="99"/>
    <w:semiHidden/>
    <w:unhideWhenUsed/>
    <w:rsid w:val="00A3015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015B"/>
    <w:rPr>
      <w:color w:val="800080"/>
      <w:u w:val="single"/>
    </w:rPr>
  </w:style>
  <w:style w:type="character" w:styleId="a7">
    <w:name w:val="Emphasis"/>
    <w:qFormat/>
    <w:rsid w:val="00A3015B"/>
    <w:rPr>
      <w:i/>
      <w:iCs w:val="0"/>
    </w:rPr>
  </w:style>
  <w:style w:type="character" w:styleId="a8">
    <w:name w:val="Strong"/>
    <w:uiPriority w:val="22"/>
    <w:qFormat/>
    <w:rsid w:val="00A3015B"/>
    <w:rPr>
      <w:b/>
      <w:bCs w:val="0"/>
    </w:rPr>
  </w:style>
  <w:style w:type="paragraph" w:styleId="a9">
    <w:name w:val="Normal (Web)"/>
    <w:basedOn w:val="a1"/>
    <w:semiHidden/>
    <w:unhideWhenUsed/>
    <w:rsid w:val="00A3015B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A3015B"/>
    <w:pPr>
      <w:ind w:left="200" w:hanging="200"/>
    </w:pPr>
    <w:rPr>
      <w:sz w:val="20"/>
      <w:szCs w:val="20"/>
    </w:rPr>
  </w:style>
  <w:style w:type="paragraph" w:styleId="23">
    <w:name w:val="index 2"/>
    <w:basedOn w:val="a1"/>
    <w:next w:val="a1"/>
    <w:autoRedefine/>
    <w:semiHidden/>
    <w:unhideWhenUsed/>
    <w:rsid w:val="00A3015B"/>
    <w:pPr>
      <w:ind w:left="400" w:hanging="200"/>
    </w:pPr>
    <w:rPr>
      <w:sz w:val="20"/>
      <w:szCs w:val="20"/>
    </w:rPr>
  </w:style>
  <w:style w:type="paragraph" w:styleId="33">
    <w:name w:val="index 3"/>
    <w:basedOn w:val="a1"/>
    <w:next w:val="a1"/>
    <w:autoRedefine/>
    <w:semiHidden/>
    <w:unhideWhenUsed/>
    <w:rsid w:val="00A3015B"/>
    <w:pPr>
      <w:ind w:left="600" w:hanging="200"/>
    </w:pPr>
    <w:rPr>
      <w:sz w:val="20"/>
      <w:szCs w:val="20"/>
    </w:rPr>
  </w:style>
  <w:style w:type="paragraph" w:styleId="43">
    <w:name w:val="index 4"/>
    <w:basedOn w:val="a1"/>
    <w:next w:val="a1"/>
    <w:autoRedefine/>
    <w:semiHidden/>
    <w:unhideWhenUsed/>
    <w:rsid w:val="00A3015B"/>
    <w:pPr>
      <w:ind w:left="800" w:hanging="200"/>
    </w:pPr>
    <w:rPr>
      <w:sz w:val="20"/>
      <w:szCs w:val="20"/>
    </w:rPr>
  </w:style>
  <w:style w:type="paragraph" w:styleId="53">
    <w:name w:val="index 5"/>
    <w:basedOn w:val="a1"/>
    <w:next w:val="a1"/>
    <w:autoRedefine/>
    <w:semiHidden/>
    <w:unhideWhenUsed/>
    <w:rsid w:val="00A3015B"/>
    <w:pPr>
      <w:ind w:left="1000" w:hanging="200"/>
    </w:pPr>
    <w:rPr>
      <w:sz w:val="20"/>
      <w:szCs w:val="20"/>
    </w:rPr>
  </w:style>
  <w:style w:type="paragraph" w:styleId="61">
    <w:name w:val="index 6"/>
    <w:basedOn w:val="a1"/>
    <w:next w:val="a1"/>
    <w:autoRedefine/>
    <w:semiHidden/>
    <w:unhideWhenUsed/>
    <w:rsid w:val="00A3015B"/>
    <w:pPr>
      <w:ind w:left="1200" w:hanging="200"/>
    </w:pPr>
    <w:rPr>
      <w:sz w:val="20"/>
      <w:szCs w:val="20"/>
    </w:rPr>
  </w:style>
  <w:style w:type="paragraph" w:styleId="71">
    <w:name w:val="index 7"/>
    <w:basedOn w:val="a1"/>
    <w:next w:val="a1"/>
    <w:autoRedefine/>
    <w:semiHidden/>
    <w:unhideWhenUsed/>
    <w:rsid w:val="00A3015B"/>
    <w:pPr>
      <w:ind w:left="1400" w:hanging="200"/>
    </w:pPr>
    <w:rPr>
      <w:sz w:val="20"/>
      <w:szCs w:val="20"/>
    </w:rPr>
  </w:style>
  <w:style w:type="paragraph" w:styleId="81">
    <w:name w:val="index 8"/>
    <w:basedOn w:val="a1"/>
    <w:next w:val="a1"/>
    <w:autoRedefine/>
    <w:semiHidden/>
    <w:unhideWhenUsed/>
    <w:rsid w:val="00A3015B"/>
    <w:pPr>
      <w:ind w:left="1600" w:hanging="200"/>
    </w:pPr>
    <w:rPr>
      <w:sz w:val="20"/>
      <w:szCs w:val="20"/>
    </w:rPr>
  </w:style>
  <w:style w:type="paragraph" w:styleId="91">
    <w:name w:val="index 9"/>
    <w:basedOn w:val="a1"/>
    <w:next w:val="a1"/>
    <w:autoRedefine/>
    <w:semiHidden/>
    <w:unhideWhenUsed/>
    <w:rsid w:val="00A3015B"/>
    <w:pPr>
      <w:ind w:left="1800" w:hanging="200"/>
    </w:pPr>
    <w:rPr>
      <w:sz w:val="20"/>
      <w:szCs w:val="20"/>
    </w:rPr>
  </w:style>
  <w:style w:type="paragraph" w:styleId="12">
    <w:name w:val="toc 1"/>
    <w:basedOn w:val="a1"/>
    <w:next w:val="a1"/>
    <w:autoRedefine/>
    <w:semiHidden/>
    <w:unhideWhenUsed/>
    <w:rsid w:val="00A3015B"/>
    <w:rPr>
      <w:sz w:val="20"/>
      <w:szCs w:val="20"/>
    </w:rPr>
  </w:style>
  <w:style w:type="paragraph" w:styleId="24">
    <w:name w:val="toc 2"/>
    <w:basedOn w:val="a1"/>
    <w:next w:val="a1"/>
    <w:autoRedefine/>
    <w:semiHidden/>
    <w:unhideWhenUsed/>
    <w:rsid w:val="00A3015B"/>
    <w:pPr>
      <w:ind w:left="200"/>
    </w:pPr>
    <w:rPr>
      <w:sz w:val="20"/>
      <w:szCs w:val="20"/>
    </w:rPr>
  </w:style>
  <w:style w:type="paragraph" w:styleId="34">
    <w:name w:val="toc 3"/>
    <w:basedOn w:val="a1"/>
    <w:next w:val="a1"/>
    <w:autoRedefine/>
    <w:semiHidden/>
    <w:unhideWhenUsed/>
    <w:rsid w:val="00A3015B"/>
    <w:pPr>
      <w:ind w:left="400"/>
    </w:pPr>
    <w:rPr>
      <w:sz w:val="20"/>
      <w:szCs w:val="20"/>
    </w:rPr>
  </w:style>
  <w:style w:type="paragraph" w:styleId="44">
    <w:name w:val="toc 4"/>
    <w:basedOn w:val="a1"/>
    <w:next w:val="a1"/>
    <w:autoRedefine/>
    <w:semiHidden/>
    <w:unhideWhenUsed/>
    <w:rsid w:val="00A3015B"/>
    <w:pPr>
      <w:ind w:left="600"/>
    </w:pPr>
    <w:rPr>
      <w:sz w:val="20"/>
      <w:szCs w:val="20"/>
    </w:rPr>
  </w:style>
  <w:style w:type="paragraph" w:styleId="54">
    <w:name w:val="toc 5"/>
    <w:basedOn w:val="a1"/>
    <w:next w:val="a1"/>
    <w:autoRedefine/>
    <w:semiHidden/>
    <w:unhideWhenUsed/>
    <w:rsid w:val="00A3015B"/>
    <w:p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semiHidden/>
    <w:unhideWhenUsed/>
    <w:rsid w:val="00A3015B"/>
    <w:p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semiHidden/>
    <w:unhideWhenUsed/>
    <w:rsid w:val="00A3015B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unhideWhenUsed/>
    <w:rsid w:val="00A3015B"/>
    <w:pPr>
      <w:ind w:left="1400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unhideWhenUsed/>
    <w:rsid w:val="00A3015B"/>
    <w:pPr>
      <w:ind w:left="1600"/>
    </w:pPr>
    <w:rPr>
      <w:sz w:val="20"/>
      <w:szCs w:val="20"/>
    </w:rPr>
  </w:style>
  <w:style w:type="paragraph" w:styleId="aa">
    <w:name w:val="Normal Indent"/>
    <w:basedOn w:val="a1"/>
    <w:semiHidden/>
    <w:unhideWhenUsed/>
    <w:rsid w:val="00A3015B"/>
    <w:pPr>
      <w:ind w:left="720"/>
    </w:pPr>
    <w:rPr>
      <w:sz w:val="20"/>
      <w:szCs w:val="20"/>
    </w:rPr>
  </w:style>
  <w:style w:type="paragraph" w:styleId="ab">
    <w:name w:val="footnote text"/>
    <w:basedOn w:val="a1"/>
    <w:link w:val="ac"/>
    <w:semiHidden/>
    <w:unhideWhenUsed/>
    <w:rsid w:val="00A3015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annotation text"/>
    <w:basedOn w:val="a1"/>
    <w:link w:val="ae"/>
    <w:semiHidden/>
    <w:unhideWhenUsed/>
    <w:rsid w:val="00A3015B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index heading"/>
    <w:basedOn w:val="a1"/>
    <w:next w:val="11"/>
    <w:semiHidden/>
    <w:unhideWhenUsed/>
    <w:rsid w:val="00A3015B"/>
    <w:rPr>
      <w:rFonts w:ascii="Arial" w:hAnsi="Arial"/>
      <w:b/>
      <w:sz w:val="20"/>
      <w:szCs w:val="20"/>
    </w:rPr>
  </w:style>
  <w:style w:type="paragraph" w:styleId="af4">
    <w:name w:val="caption"/>
    <w:basedOn w:val="a1"/>
    <w:next w:val="a1"/>
    <w:semiHidden/>
    <w:unhideWhenUsed/>
    <w:qFormat/>
    <w:rsid w:val="00A3015B"/>
    <w:pPr>
      <w:spacing w:before="120" w:after="120"/>
    </w:pPr>
    <w:rPr>
      <w:b/>
      <w:sz w:val="20"/>
      <w:szCs w:val="20"/>
    </w:rPr>
  </w:style>
  <w:style w:type="paragraph" w:styleId="af5">
    <w:name w:val="table of figures"/>
    <w:basedOn w:val="a1"/>
    <w:next w:val="a1"/>
    <w:semiHidden/>
    <w:unhideWhenUsed/>
    <w:rsid w:val="00A3015B"/>
    <w:pPr>
      <w:ind w:left="400" w:hanging="400"/>
    </w:pPr>
    <w:rPr>
      <w:sz w:val="20"/>
      <w:szCs w:val="20"/>
    </w:rPr>
  </w:style>
  <w:style w:type="paragraph" w:styleId="af6">
    <w:name w:val="envelope address"/>
    <w:basedOn w:val="a1"/>
    <w:semiHidden/>
    <w:unhideWhenUsed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5">
    <w:name w:val="envelope return"/>
    <w:basedOn w:val="a1"/>
    <w:semiHidden/>
    <w:unhideWhenUsed/>
    <w:rsid w:val="00A3015B"/>
    <w:rPr>
      <w:rFonts w:ascii="Arial" w:hAnsi="Arial"/>
      <w:sz w:val="20"/>
      <w:szCs w:val="20"/>
    </w:rPr>
  </w:style>
  <w:style w:type="paragraph" w:styleId="af7">
    <w:name w:val="endnote text"/>
    <w:basedOn w:val="a1"/>
    <w:link w:val="af8"/>
    <w:semiHidden/>
    <w:unhideWhenUsed/>
    <w:rsid w:val="00A3015B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semiHidden/>
    <w:unhideWhenUsed/>
    <w:rsid w:val="00A3015B"/>
    <w:pPr>
      <w:ind w:left="200" w:hanging="200"/>
    </w:pPr>
    <w:rPr>
      <w:sz w:val="20"/>
      <w:szCs w:val="20"/>
    </w:rPr>
  </w:style>
  <w:style w:type="paragraph" w:styleId="afa">
    <w:name w:val="macro"/>
    <w:link w:val="afb"/>
    <w:semiHidden/>
    <w:unhideWhenUsed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макроса Знак"/>
    <w:basedOn w:val="a2"/>
    <w:link w:val="afa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toa heading"/>
    <w:basedOn w:val="a1"/>
    <w:next w:val="a1"/>
    <w:semiHidden/>
    <w:unhideWhenUsed/>
    <w:rsid w:val="00A3015B"/>
    <w:pPr>
      <w:spacing w:before="120"/>
    </w:pPr>
    <w:rPr>
      <w:rFonts w:ascii="Arial" w:hAnsi="Arial"/>
      <w:b/>
      <w:szCs w:val="20"/>
    </w:rPr>
  </w:style>
  <w:style w:type="paragraph" w:styleId="afd">
    <w:name w:val="List"/>
    <w:basedOn w:val="a1"/>
    <w:semiHidden/>
    <w:unhideWhenUsed/>
    <w:rsid w:val="00A3015B"/>
    <w:pPr>
      <w:ind w:left="283" w:hanging="283"/>
    </w:pPr>
    <w:rPr>
      <w:sz w:val="20"/>
      <w:szCs w:val="20"/>
    </w:rPr>
  </w:style>
  <w:style w:type="paragraph" w:styleId="a0">
    <w:name w:val="List Bullet"/>
    <w:basedOn w:val="a1"/>
    <w:autoRedefine/>
    <w:semiHidden/>
    <w:unhideWhenUsed/>
    <w:rsid w:val="00A3015B"/>
    <w:pPr>
      <w:numPr>
        <w:numId w:val="1"/>
      </w:numPr>
    </w:pPr>
    <w:rPr>
      <w:sz w:val="20"/>
      <w:szCs w:val="20"/>
    </w:rPr>
  </w:style>
  <w:style w:type="paragraph" w:styleId="a">
    <w:name w:val="List Number"/>
    <w:basedOn w:val="a1"/>
    <w:semiHidden/>
    <w:unhideWhenUsed/>
    <w:rsid w:val="00A3015B"/>
    <w:pPr>
      <w:numPr>
        <w:numId w:val="2"/>
      </w:numPr>
    </w:pPr>
    <w:rPr>
      <w:sz w:val="20"/>
      <w:szCs w:val="20"/>
    </w:rPr>
  </w:style>
  <w:style w:type="paragraph" w:styleId="26">
    <w:name w:val="List 2"/>
    <w:basedOn w:val="a1"/>
    <w:semiHidden/>
    <w:unhideWhenUsed/>
    <w:rsid w:val="00A3015B"/>
    <w:pPr>
      <w:ind w:left="566" w:hanging="283"/>
    </w:pPr>
    <w:rPr>
      <w:sz w:val="20"/>
      <w:szCs w:val="20"/>
    </w:rPr>
  </w:style>
  <w:style w:type="paragraph" w:styleId="35">
    <w:name w:val="List 3"/>
    <w:basedOn w:val="a1"/>
    <w:semiHidden/>
    <w:unhideWhenUsed/>
    <w:rsid w:val="00A3015B"/>
    <w:pPr>
      <w:ind w:left="849" w:hanging="283"/>
    </w:pPr>
    <w:rPr>
      <w:sz w:val="20"/>
      <w:szCs w:val="20"/>
    </w:rPr>
  </w:style>
  <w:style w:type="paragraph" w:styleId="45">
    <w:name w:val="List 4"/>
    <w:basedOn w:val="a1"/>
    <w:semiHidden/>
    <w:unhideWhenUsed/>
    <w:rsid w:val="00A3015B"/>
    <w:pPr>
      <w:ind w:left="1132" w:hanging="283"/>
    </w:pPr>
    <w:rPr>
      <w:sz w:val="20"/>
      <w:szCs w:val="20"/>
    </w:rPr>
  </w:style>
  <w:style w:type="paragraph" w:styleId="55">
    <w:name w:val="List 5"/>
    <w:basedOn w:val="a1"/>
    <w:semiHidden/>
    <w:unhideWhenUsed/>
    <w:rsid w:val="00A3015B"/>
    <w:pPr>
      <w:ind w:left="1415" w:hanging="283"/>
    </w:pPr>
    <w:rPr>
      <w:sz w:val="20"/>
      <w:szCs w:val="20"/>
    </w:rPr>
  </w:style>
  <w:style w:type="paragraph" w:styleId="20">
    <w:name w:val="List Bullet 2"/>
    <w:basedOn w:val="a1"/>
    <w:autoRedefine/>
    <w:semiHidden/>
    <w:unhideWhenUsed/>
    <w:rsid w:val="00A3015B"/>
    <w:pPr>
      <w:numPr>
        <w:numId w:val="3"/>
      </w:numPr>
    </w:pPr>
    <w:rPr>
      <w:sz w:val="20"/>
      <w:szCs w:val="20"/>
    </w:rPr>
  </w:style>
  <w:style w:type="paragraph" w:styleId="30">
    <w:name w:val="List Bullet 3"/>
    <w:basedOn w:val="a1"/>
    <w:autoRedefine/>
    <w:semiHidden/>
    <w:unhideWhenUsed/>
    <w:rsid w:val="00A3015B"/>
    <w:pPr>
      <w:numPr>
        <w:numId w:val="4"/>
      </w:numPr>
    </w:pPr>
    <w:rPr>
      <w:sz w:val="20"/>
      <w:szCs w:val="20"/>
    </w:rPr>
  </w:style>
  <w:style w:type="paragraph" w:styleId="40">
    <w:name w:val="List Bullet 4"/>
    <w:basedOn w:val="a1"/>
    <w:autoRedefine/>
    <w:semiHidden/>
    <w:unhideWhenUsed/>
    <w:rsid w:val="00A3015B"/>
    <w:pPr>
      <w:numPr>
        <w:numId w:val="5"/>
      </w:numPr>
    </w:pPr>
    <w:rPr>
      <w:sz w:val="20"/>
      <w:szCs w:val="20"/>
    </w:rPr>
  </w:style>
  <w:style w:type="paragraph" w:styleId="50">
    <w:name w:val="List Bullet 5"/>
    <w:basedOn w:val="a1"/>
    <w:autoRedefine/>
    <w:semiHidden/>
    <w:unhideWhenUsed/>
    <w:rsid w:val="00A3015B"/>
    <w:pPr>
      <w:numPr>
        <w:numId w:val="6"/>
      </w:numPr>
    </w:pPr>
    <w:rPr>
      <w:sz w:val="20"/>
      <w:szCs w:val="20"/>
    </w:rPr>
  </w:style>
  <w:style w:type="paragraph" w:styleId="2">
    <w:name w:val="List Number 2"/>
    <w:basedOn w:val="a1"/>
    <w:semiHidden/>
    <w:unhideWhenUsed/>
    <w:rsid w:val="00A3015B"/>
    <w:pPr>
      <w:numPr>
        <w:numId w:val="7"/>
      </w:numPr>
    </w:pPr>
    <w:rPr>
      <w:sz w:val="20"/>
      <w:szCs w:val="20"/>
    </w:rPr>
  </w:style>
  <w:style w:type="paragraph" w:styleId="3">
    <w:name w:val="List Number 3"/>
    <w:basedOn w:val="a1"/>
    <w:semiHidden/>
    <w:unhideWhenUsed/>
    <w:rsid w:val="00A3015B"/>
    <w:pPr>
      <w:numPr>
        <w:numId w:val="8"/>
      </w:numPr>
    </w:pPr>
    <w:rPr>
      <w:sz w:val="20"/>
      <w:szCs w:val="20"/>
    </w:rPr>
  </w:style>
  <w:style w:type="paragraph" w:styleId="4">
    <w:name w:val="List Number 4"/>
    <w:basedOn w:val="a1"/>
    <w:semiHidden/>
    <w:unhideWhenUsed/>
    <w:rsid w:val="00A3015B"/>
    <w:pPr>
      <w:numPr>
        <w:numId w:val="9"/>
      </w:numPr>
    </w:pPr>
    <w:rPr>
      <w:sz w:val="20"/>
      <w:szCs w:val="20"/>
    </w:rPr>
  </w:style>
  <w:style w:type="paragraph" w:styleId="5">
    <w:name w:val="List Number 5"/>
    <w:basedOn w:val="a1"/>
    <w:semiHidden/>
    <w:unhideWhenUsed/>
    <w:rsid w:val="00A3015B"/>
    <w:pPr>
      <w:numPr>
        <w:numId w:val="10"/>
      </w:numPr>
    </w:pPr>
    <w:rPr>
      <w:sz w:val="20"/>
      <w:szCs w:val="20"/>
    </w:rPr>
  </w:style>
  <w:style w:type="paragraph" w:styleId="afe">
    <w:name w:val="Title"/>
    <w:basedOn w:val="a1"/>
    <w:link w:val="aff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2"/>
    <w:link w:val="afe"/>
    <w:rsid w:val="00A3015B"/>
    <w:rPr>
      <w:rFonts w:eastAsia="Times New Roman" w:hAnsi="Arial"/>
      <w:b/>
      <w:kern w:val="28"/>
      <w:sz w:val="32"/>
      <w:szCs w:val="20"/>
      <w:lang w:eastAsia="ru-RU"/>
    </w:rPr>
  </w:style>
  <w:style w:type="paragraph" w:styleId="aff0">
    <w:name w:val="Closing"/>
    <w:basedOn w:val="a1"/>
    <w:link w:val="aff1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1">
    <w:name w:val="Прощание Знак"/>
    <w:basedOn w:val="a2"/>
    <w:link w:val="aff0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Signature"/>
    <w:basedOn w:val="a1"/>
    <w:link w:val="aff3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3">
    <w:name w:val="Подпись Знак"/>
    <w:basedOn w:val="a2"/>
    <w:link w:val="aff2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Body Text"/>
    <w:basedOn w:val="a1"/>
    <w:link w:val="aff5"/>
    <w:semiHidden/>
    <w:unhideWhenUsed/>
    <w:rsid w:val="00A3015B"/>
    <w:pPr>
      <w:spacing w:line="360" w:lineRule="auto"/>
    </w:pPr>
    <w:rPr>
      <w:szCs w:val="20"/>
    </w:rPr>
  </w:style>
  <w:style w:type="character" w:customStyle="1" w:styleId="aff5">
    <w:name w:val="Основной текст Знак"/>
    <w:basedOn w:val="a2"/>
    <w:link w:val="aff4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Body Text Indent"/>
    <w:basedOn w:val="a1"/>
    <w:link w:val="aff7"/>
    <w:semiHidden/>
    <w:unhideWhenUsed/>
    <w:rsid w:val="00A3015B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2"/>
    <w:link w:val="aff6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List Continue"/>
    <w:basedOn w:val="a1"/>
    <w:semiHidden/>
    <w:unhideWhenUsed/>
    <w:rsid w:val="00A3015B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1"/>
    <w:semiHidden/>
    <w:unhideWhenUsed/>
    <w:rsid w:val="00A3015B"/>
    <w:pPr>
      <w:spacing w:after="120"/>
      <w:ind w:left="566"/>
    </w:pPr>
    <w:rPr>
      <w:sz w:val="20"/>
      <w:szCs w:val="20"/>
    </w:rPr>
  </w:style>
  <w:style w:type="paragraph" w:styleId="36">
    <w:name w:val="List Continue 3"/>
    <w:basedOn w:val="a1"/>
    <w:semiHidden/>
    <w:unhideWhenUsed/>
    <w:rsid w:val="00A3015B"/>
    <w:pPr>
      <w:spacing w:after="120"/>
      <w:ind w:left="849"/>
    </w:pPr>
    <w:rPr>
      <w:sz w:val="20"/>
      <w:szCs w:val="20"/>
    </w:rPr>
  </w:style>
  <w:style w:type="paragraph" w:styleId="46">
    <w:name w:val="List Continue 4"/>
    <w:basedOn w:val="a1"/>
    <w:semiHidden/>
    <w:unhideWhenUsed/>
    <w:rsid w:val="00A3015B"/>
    <w:pPr>
      <w:spacing w:after="120"/>
      <w:ind w:left="1132"/>
    </w:pPr>
    <w:rPr>
      <w:sz w:val="20"/>
      <w:szCs w:val="20"/>
    </w:rPr>
  </w:style>
  <w:style w:type="paragraph" w:styleId="56">
    <w:name w:val="List Continue 5"/>
    <w:basedOn w:val="a1"/>
    <w:semiHidden/>
    <w:unhideWhenUsed/>
    <w:rsid w:val="00A3015B"/>
    <w:pPr>
      <w:spacing w:after="120"/>
      <w:ind w:left="1415"/>
    </w:pPr>
    <w:rPr>
      <w:sz w:val="20"/>
      <w:szCs w:val="20"/>
    </w:rPr>
  </w:style>
  <w:style w:type="paragraph" w:styleId="aff9">
    <w:name w:val="Message Header"/>
    <w:basedOn w:val="a1"/>
    <w:link w:val="affa"/>
    <w:semiHidden/>
    <w:unhideWhenUsed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a">
    <w:name w:val="Шапка Знак"/>
    <w:basedOn w:val="a2"/>
    <w:link w:val="aff9"/>
    <w:semiHidden/>
    <w:rsid w:val="00A3015B"/>
    <w:rPr>
      <w:rFonts w:eastAsia="Times New Roman" w:hAnsi="Arial"/>
      <w:sz w:val="24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2"/>
    <w:link w:val="affb"/>
    <w:rsid w:val="00A3015B"/>
    <w:rPr>
      <w:rFonts w:eastAsia="Times New Roman" w:hAnsi="Arial"/>
      <w:sz w:val="24"/>
      <w:szCs w:val="20"/>
      <w:lang w:eastAsia="ru-RU"/>
    </w:rPr>
  </w:style>
  <w:style w:type="paragraph" w:styleId="affd">
    <w:name w:val="Salutation"/>
    <w:basedOn w:val="a1"/>
    <w:next w:val="a1"/>
    <w:link w:val="affe"/>
    <w:semiHidden/>
    <w:unhideWhenUsed/>
    <w:rsid w:val="00A3015B"/>
    <w:rPr>
      <w:sz w:val="20"/>
      <w:szCs w:val="20"/>
    </w:rPr>
  </w:style>
  <w:style w:type="character" w:customStyle="1" w:styleId="affe">
    <w:name w:val="Приветствие Знак"/>
    <w:basedOn w:val="a2"/>
    <w:link w:val="aff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">
    <w:name w:val="Date"/>
    <w:basedOn w:val="a1"/>
    <w:next w:val="a1"/>
    <w:link w:val="afff0"/>
    <w:semiHidden/>
    <w:unhideWhenUsed/>
    <w:rsid w:val="00A3015B"/>
    <w:rPr>
      <w:sz w:val="20"/>
      <w:szCs w:val="20"/>
    </w:rPr>
  </w:style>
  <w:style w:type="character" w:customStyle="1" w:styleId="afff0">
    <w:name w:val="Дата Знак"/>
    <w:basedOn w:val="a2"/>
    <w:link w:val="afff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1">
    <w:name w:val="Body Text First Indent"/>
    <w:basedOn w:val="aff4"/>
    <w:link w:val="afff2"/>
    <w:semiHidden/>
    <w:unhideWhenUsed/>
    <w:rsid w:val="00A3015B"/>
    <w:pPr>
      <w:spacing w:after="120" w:line="240" w:lineRule="auto"/>
      <w:ind w:firstLine="210"/>
    </w:pPr>
    <w:rPr>
      <w:sz w:val="20"/>
    </w:rPr>
  </w:style>
  <w:style w:type="character" w:customStyle="1" w:styleId="afff2">
    <w:name w:val="Красная строка Знак"/>
    <w:basedOn w:val="aff5"/>
    <w:link w:val="afff1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First Indent 2"/>
    <w:basedOn w:val="aff6"/>
    <w:link w:val="29"/>
    <w:semiHidden/>
    <w:unhideWhenUsed/>
    <w:rsid w:val="00A3015B"/>
    <w:pPr>
      <w:ind w:firstLine="210"/>
    </w:pPr>
  </w:style>
  <w:style w:type="character" w:customStyle="1" w:styleId="29">
    <w:name w:val="Красная строка 2 Знак"/>
    <w:basedOn w:val="aff7"/>
    <w:link w:val="28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Note Heading"/>
    <w:basedOn w:val="a1"/>
    <w:next w:val="a1"/>
    <w:link w:val="afff4"/>
    <w:semiHidden/>
    <w:unhideWhenUsed/>
    <w:rsid w:val="00A3015B"/>
    <w:rPr>
      <w:sz w:val="20"/>
      <w:szCs w:val="20"/>
    </w:rPr>
  </w:style>
  <w:style w:type="character" w:customStyle="1" w:styleId="afff4">
    <w:name w:val="Заголовок записки Знак"/>
    <w:basedOn w:val="a2"/>
    <w:link w:val="afff3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Body Text 2"/>
    <w:basedOn w:val="a1"/>
    <w:link w:val="2b"/>
    <w:semiHidden/>
    <w:unhideWhenUsed/>
    <w:rsid w:val="00A3015B"/>
    <w:pPr>
      <w:spacing w:line="360" w:lineRule="auto"/>
      <w:jc w:val="both"/>
    </w:pPr>
    <w:rPr>
      <w:szCs w:val="20"/>
    </w:rPr>
  </w:style>
  <w:style w:type="character" w:customStyle="1" w:styleId="2b">
    <w:name w:val="Основной текст 2 Знак"/>
    <w:basedOn w:val="a2"/>
    <w:link w:val="2a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37">
    <w:name w:val="Body Text 3"/>
    <w:basedOn w:val="a1"/>
    <w:link w:val="38"/>
    <w:semiHidden/>
    <w:unhideWhenUsed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38">
    <w:name w:val="Основной текст 3 Знак"/>
    <w:basedOn w:val="a2"/>
    <w:link w:val="37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semiHidden/>
    <w:unhideWhenUsed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2"/>
    <w:link w:val="2c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A3015B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A3015B"/>
    <w:rPr>
      <w:rFonts w:ascii="Times New Roman" w:eastAsia="Times New Roman" w:hAnsi="Times New Roman"/>
      <w:sz w:val="16"/>
      <w:szCs w:val="20"/>
      <w:lang w:eastAsia="ru-RU"/>
    </w:rPr>
  </w:style>
  <w:style w:type="paragraph" w:styleId="afff5">
    <w:name w:val="Block Text"/>
    <w:basedOn w:val="a1"/>
    <w:semiHidden/>
    <w:unhideWhenUsed/>
    <w:rsid w:val="00A3015B"/>
    <w:pPr>
      <w:ind w:left="-675" w:right="3436" w:hanging="675"/>
    </w:pPr>
    <w:rPr>
      <w:sz w:val="20"/>
      <w:szCs w:val="20"/>
    </w:rPr>
  </w:style>
  <w:style w:type="paragraph" w:styleId="afff6">
    <w:name w:val="Document Map"/>
    <w:basedOn w:val="a1"/>
    <w:link w:val="afff7"/>
    <w:semiHidden/>
    <w:unhideWhenUsed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semiHidden/>
    <w:rsid w:val="00A3015B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semiHidden/>
    <w:unhideWhenUsed/>
    <w:rsid w:val="00A3015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ffa">
    <w:name w:val="Balloon Text"/>
    <w:basedOn w:val="a1"/>
    <w:link w:val="afffb"/>
    <w:semiHidden/>
    <w:unhideWhenUsed/>
    <w:rsid w:val="00A3015B"/>
    <w:rPr>
      <w:rFonts w:ascii="Tahoma" w:hAnsi="Tahoma"/>
      <w:sz w:val="16"/>
      <w:szCs w:val="16"/>
    </w:rPr>
  </w:style>
  <w:style w:type="character" w:customStyle="1" w:styleId="afffb">
    <w:name w:val="Текст выноски Знак"/>
    <w:basedOn w:val="a2"/>
    <w:link w:val="afffa"/>
    <w:semiHidden/>
    <w:rsid w:val="00A3015B"/>
    <w:rPr>
      <w:rFonts w:ascii="Tahoma" w:eastAsia="Times New Roman" w:hAnsi="Tahoma"/>
      <w:sz w:val="16"/>
      <w:szCs w:val="16"/>
      <w:lang w:eastAsia="ru-RU"/>
    </w:rPr>
  </w:style>
  <w:style w:type="paragraph" w:styleId="afffc">
    <w:name w:val="No Spacing"/>
    <w:uiPriority w:val="99"/>
    <w:qFormat/>
    <w:rsid w:val="00A3015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ffd">
    <w:name w:val="List Paragraph"/>
    <w:basedOn w:val="a1"/>
    <w:uiPriority w:val="34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uiPriority w:val="99"/>
    <w:rsid w:val="00A3015B"/>
    <w:pPr>
      <w:ind w:left="720"/>
    </w:pPr>
    <w:rPr>
      <w:sz w:val="20"/>
      <w:szCs w:val="20"/>
    </w:rPr>
  </w:style>
  <w:style w:type="paragraph" w:customStyle="1" w:styleId="afffe">
    <w:name w:val="Заголовок"/>
    <w:basedOn w:val="a1"/>
    <w:next w:val="aff4"/>
    <w:rsid w:val="00A3015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2e">
    <w:name w:val="Название2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f">
    <w:name w:val="Указатель2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4">
    <w:name w:val="Название1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5">
    <w:name w:val="Указатель1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">
    <w:name w:val="Содержимое таблицы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0">
    <w:name w:val="Заголовок таблицы"/>
    <w:basedOn w:val="affff"/>
    <w:rsid w:val="00A3015B"/>
    <w:pPr>
      <w:jc w:val="center"/>
    </w:pPr>
    <w:rPr>
      <w:b/>
      <w:bCs/>
    </w:rPr>
  </w:style>
  <w:style w:type="paragraph" w:customStyle="1" w:styleId="16">
    <w:name w:val="Без интервала1"/>
    <w:rsid w:val="00A3015B"/>
    <w:pPr>
      <w:suppressAutoHyphens/>
      <w:spacing w:after="0"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ffff1">
    <w:name w:val="Стиль"/>
    <w:rsid w:val="00A3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">
    <w:name w:val="Заголовок 3+"/>
    <w:basedOn w:val="a1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ffff2">
    <w:name w:val="Основной текст_"/>
    <w:link w:val="547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2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620">
    <w:name w:val="Заголовок №6 (2)_"/>
    <w:link w:val="621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1"/>
    <w:link w:val="620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10">
    <w:name w:val="Основной текст (11)_"/>
    <w:link w:val="111"/>
    <w:locked/>
    <w:rsid w:val="00A3015B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A3015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6"/>
      <w:szCs w:val="16"/>
      <w:lang w:eastAsia="en-US"/>
    </w:rPr>
  </w:style>
  <w:style w:type="character" w:customStyle="1" w:styleId="63">
    <w:name w:val="Заголовок №6_"/>
    <w:link w:val="64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4">
    <w:name w:val="Заголовок №6"/>
    <w:basedOn w:val="a1"/>
    <w:link w:val="63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A3015B"/>
    <w:pPr>
      <w:spacing w:after="120" w:line="480" w:lineRule="atLeast"/>
    </w:pPr>
  </w:style>
  <w:style w:type="paragraph" w:customStyle="1" w:styleId="c9">
    <w:name w:val="c9"/>
    <w:basedOn w:val="a1"/>
    <w:rsid w:val="00A3015B"/>
    <w:pPr>
      <w:spacing w:before="100" w:beforeAutospacing="1" w:after="100" w:afterAutospacing="1"/>
    </w:pPr>
  </w:style>
  <w:style w:type="character" w:styleId="affff3">
    <w:name w:val="footnote reference"/>
    <w:semiHidden/>
    <w:unhideWhenUsed/>
    <w:rsid w:val="00A3015B"/>
    <w:rPr>
      <w:vertAlign w:val="superscript"/>
    </w:rPr>
  </w:style>
  <w:style w:type="character" w:styleId="affff4">
    <w:name w:val="annotation reference"/>
    <w:semiHidden/>
    <w:unhideWhenUsed/>
    <w:rsid w:val="00A3015B"/>
    <w:rPr>
      <w:sz w:val="16"/>
    </w:rPr>
  </w:style>
  <w:style w:type="character" w:styleId="affff5">
    <w:name w:val="endnote reference"/>
    <w:semiHidden/>
    <w:unhideWhenUsed/>
    <w:rsid w:val="00A3015B"/>
    <w:rPr>
      <w:vertAlign w:val="superscript"/>
    </w:rPr>
  </w:style>
  <w:style w:type="character" w:customStyle="1" w:styleId="apple-converted-space">
    <w:name w:val="apple-converted-space"/>
    <w:rsid w:val="00A3015B"/>
  </w:style>
  <w:style w:type="character" w:customStyle="1" w:styleId="fieldname">
    <w:name w:val="fieldname"/>
    <w:rsid w:val="00A3015B"/>
  </w:style>
  <w:style w:type="character" w:customStyle="1" w:styleId="nowrap">
    <w:name w:val="nowrap"/>
    <w:rsid w:val="00A3015B"/>
  </w:style>
  <w:style w:type="character" w:customStyle="1" w:styleId="FontStyle12">
    <w:name w:val="Font Style12"/>
    <w:rsid w:val="00A3015B"/>
    <w:rPr>
      <w:rFonts w:ascii="Times New Roman" w:hAnsi="Times New Roman" w:cs="Times New Roman" w:hint="default"/>
      <w:sz w:val="18"/>
      <w:szCs w:val="18"/>
    </w:rPr>
  </w:style>
  <w:style w:type="character" w:customStyle="1" w:styleId="WW8Num2z0">
    <w:name w:val="WW8Num2z0"/>
    <w:rsid w:val="00A3015B"/>
    <w:rPr>
      <w:rFonts w:ascii="Symbol" w:hAnsi="Symbol" w:hint="default"/>
    </w:rPr>
  </w:style>
  <w:style w:type="character" w:customStyle="1" w:styleId="WW8Num3z0">
    <w:name w:val="WW8Num3z0"/>
    <w:rsid w:val="00A3015B"/>
    <w:rPr>
      <w:rFonts w:ascii="Symbol" w:hAnsi="Symbol" w:hint="default"/>
    </w:rPr>
  </w:style>
  <w:style w:type="character" w:customStyle="1" w:styleId="2f0">
    <w:name w:val="Основной шрифт абзаца2"/>
    <w:rsid w:val="00A3015B"/>
  </w:style>
  <w:style w:type="character" w:customStyle="1" w:styleId="17">
    <w:name w:val="Основной шрифт абзаца1"/>
    <w:rsid w:val="00A3015B"/>
  </w:style>
  <w:style w:type="character" w:customStyle="1" w:styleId="affff6">
    <w:name w:val="Символ нумерации"/>
    <w:rsid w:val="00A3015B"/>
  </w:style>
  <w:style w:type="character" w:customStyle="1" w:styleId="affff7">
    <w:name w:val="Символ сноски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8">
    <w:name w:val="Основной текст +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1">
    <w:name w:val="Основной текст (10) + Не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ffff9">
    <w:name w:val="Основной текст + Курсив"/>
    <w:aliases w:val="Интервал 0 pt"/>
    <w:rsid w:val="00A3015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30">
    <w:name w:val="Основной текст5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40">
    <w:name w:val="Основной текст5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50">
    <w:name w:val="Основной текст5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60">
    <w:name w:val="Основной текст5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40">
    <w:name w:val="Основной текст6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">
    <w:name w:val="Основной текст6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2">
    <w:name w:val="Основной текст6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30">
    <w:name w:val="Основной текст6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00">
    <w:name w:val="Основной текст7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20">
    <w:name w:val="Основной текст7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20">
    <w:name w:val="Основной текст8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00">
    <w:name w:val="Основной текст9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10">
    <w:name w:val="Основной текст9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20">
    <w:name w:val="Основной текст9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rsid w:val="00A3015B"/>
    <w:rPr>
      <w:rFonts w:ascii="Bookman Old Style" w:eastAsia="Bookman Old Style" w:hAnsi="Bookman Old Style" w:cs="Bookman Old Style" w:hint="default"/>
      <w:b/>
      <w:bCs/>
      <w:sz w:val="16"/>
      <w:szCs w:val="16"/>
      <w:shd w:val="clear" w:color="auto" w:fill="FFFFFF"/>
    </w:rPr>
  </w:style>
  <w:style w:type="character" w:customStyle="1" w:styleId="108">
    <w:name w:val="Основной текст10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2"/>
    <w:rsid w:val="00A3015B"/>
  </w:style>
  <w:style w:type="character" w:customStyle="1" w:styleId="c4">
    <w:name w:val="c4"/>
    <w:basedOn w:val="a2"/>
    <w:rsid w:val="00A3015B"/>
  </w:style>
  <w:style w:type="character" w:customStyle="1" w:styleId="c1">
    <w:name w:val="c1"/>
    <w:basedOn w:val="a2"/>
    <w:rsid w:val="00A3015B"/>
  </w:style>
  <w:style w:type="table" w:styleId="affffa">
    <w:name w:val="Table Grid"/>
    <w:basedOn w:val="a3"/>
    <w:uiPriority w:val="59"/>
    <w:rsid w:val="00A3015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planetashkol.ru/redirect.php?q=http://www.nsu.ru/materials/ssl/distance/Biology/Archives/conten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ishlena.ru/5-klass-prirodovedenie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planetashkol.ru/redirect.php?q=http://www.biodan.narod.ru/data/wor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nsportal.ru/shkola/biologiya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anim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planetashkol.ru/redirect.php?q=http://college.ru/biology/course/desig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497F-CEEB-4D60-9D6D-47A131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2017-10-16T07:42:00Z</cp:lastPrinted>
  <dcterms:created xsi:type="dcterms:W3CDTF">2015-07-01T08:21:00Z</dcterms:created>
  <dcterms:modified xsi:type="dcterms:W3CDTF">2018-11-28T18:33:00Z</dcterms:modified>
</cp:coreProperties>
</file>