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A" w:rsidRDefault="00AE533A" w:rsidP="00867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519290" cy="87402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ИХОЛОГИЯ ОБЩЕН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324" cy="874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3A" w:rsidRDefault="00AE533A" w:rsidP="00867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533A" w:rsidRDefault="00AE533A" w:rsidP="00867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7BC7" w:rsidRPr="00867BC7" w:rsidRDefault="00867BC7" w:rsidP="00867B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846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67BC7" w:rsidRPr="00867BC7" w:rsidRDefault="00867BC7" w:rsidP="00867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по элективному курсу «Психология общения» для VІІІ класса создана основе авторских программ, разработанных педагогами – психологами для 8 – х классов.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элективного курса «Психология общения»8 класс, взята </w:t>
      </w:r>
      <w:proofErr w:type="gram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«Сборник программ элективных курсов», автор С.К.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Сейнина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издательство «Дрофа», 2006 г.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«Элективные курсы в профильном обучении: Образовательная область «Обществознание»/ Министерство образования РФ – национальный фонд подготовки кадров. – М.: Вита – Пресс, 2004. – 96 с. – ISBN  5-7755 под редакцией  А. Г.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Каспржака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разработки данной программы были проанализированы следующие программы: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Попова, Е.Б. Навыки конструктивного общения // Вестник практической психологии образования №№ 3, 4 - 2009 г., № 1- 2010.;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Зубкова, Н.Ф. «Психология общения» [Электронный ресурс] </w:t>
      </w:r>
      <w:hyperlink r:id="rId9" w:history="1">
        <w:r w:rsidRPr="00E51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http://rudocs.exdat.com/docs/index-226550.html</w:t>
        </w:r>
      </w:hyperlink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Пушкина, Т.А. «Секреты общения» // МОУ «Гимназии </w:t>
      </w:r>
      <w:proofErr w:type="gram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. Ивантеевка» 2006-2007;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Рудянова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, О.Н. Развитие культуры общения в подростковой среде: программа, разработки занятий, рекомендации. – Волгоград: Учитель, 2011. – 151 с.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были рассмотрены учебные пособия: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 - по социальной психологии: Столяренко Л.Д. Социальная психология – Ростов н/Д, 2009; Семечкин, Н.И. Социальная психология на рубеже веков ч.1 (2001г.), ч. 2 (2003 г.); Андреева, Г. М. Психология социального познания М., 2004 и т.д.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психологии общения: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Вердербер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Р.,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Вердербер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Психология общения. –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2003; Ильин Е.П. Психология общения –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2009;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Крижанская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Ю. С.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Третьеков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, В. П. Грамматика общения 1990.                                                                                                                                      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 по элективному курсу «Психология общения» представляет собой целостный документ, включающий следующие разделы:</w:t>
      </w:r>
    </w:p>
    <w:p w:rsidR="00867BC7" w:rsidRPr="00E51594" w:rsidRDefault="00867BC7" w:rsidP="00E5159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пояснительную записку;</w:t>
      </w:r>
    </w:p>
    <w:p w:rsidR="00867BC7" w:rsidRPr="00E51594" w:rsidRDefault="00867BC7" w:rsidP="00E5159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тем учебного курса;</w:t>
      </w:r>
    </w:p>
    <w:p w:rsidR="00867BC7" w:rsidRPr="00E51594" w:rsidRDefault="00867BC7" w:rsidP="00E5159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календарно – тематическое планирование;</w:t>
      </w:r>
    </w:p>
    <w:p w:rsidR="00867BC7" w:rsidRPr="00E51594" w:rsidRDefault="00867BC7" w:rsidP="00E5159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методического обеспечения</w:t>
      </w:r>
    </w:p>
    <w:p w:rsidR="00867BC7" w:rsidRPr="00E51594" w:rsidRDefault="00867BC7" w:rsidP="00E5159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элективного курса: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Общение – важнейший фактор психического и социального развития личности. Навыки общения необходимы каждому человеку для полного и качественного взаимодействия с другими людьми, для адаптации в социуме. Минимальные навыки общения у нас у всех имеются, но как показывает 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жизнь – их часто бывает недостаточно для решения разного рода проблем и задач, с которыми нам приходится сталкиваться в повседневной жизни. Следовательно, эти навыки необходимо развивать и совершенствовать.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 общения – это наука, которая изучает и решает проблемы общения и взаимоотношений между людьми. 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стандартах нового поколения в качестве одной из приоритетных областей развития личности школьника обозначены коммуникативные способности. Эти способности обеспечивают полноценное развитие личности, ее самореализацию и социализацию: на первый план выдвигается способность личности самостоятельно находить решения социально и профессионально значимых проблем, вступать в коммуникации познавательного, нравственного, профессионального характера.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мире обществу требуются социально-адаптированные, высокообразованные, инициативные, предприимчивые, творческие люди.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 13-14 лет это период, который характеризуется "взрывом" изменений самых различных физиологических систем, что объясняется, главным образом, их половым развитием, проявляющемся в определении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полоролевого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поведения.</w:t>
      </w:r>
      <w:proofErr w:type="gramEnd"/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период необходимости социального признания, приводит к более активным, чем когда-либо поискам путей и средств самоутверждения. Самоутверждение личности идет за счет признания интеллектуальных способностей, физических данных или активной общественной работы. В ходе выполнения различных видов деятельности подростки стремятся подражать "образцам поведения", но не всегда получают желаемый результат, что может приводить к острым переживаниям неудач.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взросления меняется отношение к семье. Созревание когнитивных и эмоциональных функций может вести к тому, что подростки используют все свои новые способности в форме критики, сомнений, противодействий, что ведет к конфликтам в семье.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Общение подростков в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референтных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группах становится основным способом самоутверждения: в них происходит сравнение каче</w:t>
      </w:r>
      <w:proofErr w:type="gram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др</w:t>
      </w:r>
      <w:proofErr w:type="gram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уг друга, результатов деятельности, выражаются притязания на место и роль среди сверстников. В общении проходит процесс удовлетворения своих духовных, физических потребностей за счет обмена информацией и эмоциями, процесс построения межличностных отношений подростков. Чувство одиночества и неприкаянности, связанное с возрастными трудностями становления личности, порождает у подростков неутолимую жажду общения и группирования со сверстниками, в обществе которых они находят (или надеются найти): эмоциональное тепло, признание собственной значимости.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восьмом классе под влиянием биологических и социальных факторов в образе "Я" подростка приоритетное развитие получает потребность в признании своего "Я", признании своего имени, своей психологической сущности и внешних физических данных, утверждение своего "Я" в социальном пространстве личности в общении с 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окружающими людьми, потребность в признании сущности как представителя пола.</w:t>
      </w:r>
      <w:proofErr w:type="gram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Психология общения в подростковом возрасте строится на основе противоречивого переплетения двух потребностей: обособления и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аффилиации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, т.е. потребности в принадлежности, включенности в какую-то группу или общность.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Ведущей деятельностью в этот период становится общение, оно формирует подростка как личность. Интенсивность общения, разнообразие его содержания, целей, средств, являются важными факторами, определяющими личностное развитие.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курса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 «Психология общения» -  развитие коммуникативных навыков учащихся, повышение уровня их психологической компетентности в коммуникативной сфере, обеспечение личностного развития подростков.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курса: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психологическую культуру подростка;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сформировать базовые понятия из области психологии общения, психологии эмоций,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конфликтологии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навыки конструктивного общения;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умения адекватно выражать свои чувства и понимать выражение чу</w:t>
      </w:r>
      <w:proofErr w:type="gram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вств др</w:t>
      </w:r>
      <w:proofErr w:type="gram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угих людей;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навыков конструктивного поведения в конфликтных ситуациях;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повысить уровень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рефлексивности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мотивацию для дальнейшего саморазвития учащихся.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proofErr w:type="spellEnd"/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–методический комплект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способствующий достижению поставленных целей и задач, включает в себя различные учебные пособия и монографии, на основании которых были написаны конспекты элективных занятий, а также сборники развивающих психологических игр и тренингов, фильмы и видеоролики, в которых освещаются предусмотренные темы.</w:t>
      </w:r>
    </w:p>
    <w:p w:rsidR="00AB50DD" w:rsidRDefault="00AB50DD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BC7" w:rsidRPr="00E51594" w:rsidRDefault="00AB50DD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организации учебных занятий.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67BC7"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</w:t>
      </w:r>
      <w:proofErr w:type="gramEnd"/>
      <w:r w:rsidR="00867BC7"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67BC7"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обобщающая беседа по пройденному материалу, практические работы, работа с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  <w:proofErr w:type="gramEnd"/>
    </w:p>
    <w:p w:rsidR="008467A8" w:rsidRPr="00E51594" w:rsidRDefault="008467A8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37C76" w:rsidRPr="00E51594" w:rsidRDefault="00A37C76" w:rsidP="00E515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867BC7" w:rsidRPr="00E51594" w:rsidRDefault="00867BC7" w:rsidP="00E5159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окончании курса учащиеся должны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Знать: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- иметь общие представления о внутреннем мире человека, самопознании и саморазвитии,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- понимать значение терминов, используемых при изучении каждой темы,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- способы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доступные возрасту.</w:t>
      </w:r>
    </w:p>
    <w:p w:rsidR="00867BC7" w:rsidRPr="00E51594" w:rsidRDefault="00867BC7" w:rsidP="00E51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7BC7" w:rsidRPr="00E51594" w:rsidRDefault="00867BC7" w:rsidP="00E5159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эмоциональное состояние человека по внешним проявлениям,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свободно выражать свои чувства и переживания,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сотрудничать со сверстниками и взрослыми,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владеть навыками </w:t>
      </w:r>
      <w:proofErr w:type="spellStart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самопознания, соответствующие возрасту,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владеть навыками конструктивного общения.</w:t>
      </w:r>
    </w:p>
    <w:p w:rsidR="008467A8" w:rsidRPr="00E51594" w:rsidRDefault="008467A8" w:rsidP="00E51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7A8" w:rsidRPr="00E51594" w:rsidRDefault="008467A8" w:rsidP="00E51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594">
        <w:rPr>
          <w:rFonts w:ascii="Times New Roman" w:hAnsi="Times New Roman" w:cs="Times New Roman"/>
          <w:sz w:val="28"/>
          <w:szCs w:val="28"/>
        </w:rPr>
        <w:t xml:space="preserve">Данный элективный курс способствует формированию у учащихся </w:t>
      </w:r>
      <w:r w:rsidRPr="00E51594">
        <w:rPr>
          <w:rFonts w:ascii="Times New Roman" w:hAnsi="Times New Roman" w:cs="Times New Roman"/>
          <w:b/>
          <w:bCs/>
          <w:sz w:val="28"/>
          <w:szCs w:val="28"/>
        </w:rPr>
        <w:t>навыков 21-го века</w:t>
      </w:r>
      <w:r w:rsidRPr="00E51594">
        <w:rPr>
          <w:rFonts w:ascii="Times New Roman" w:hAnsi="Times New Roman" w:cs="Times New Roman"/>
          <w:sz w:val="28"/>
          <w:szCs w:val="28"/>
        </w:rPr>
        <w:t xml:space="preserve">: </w:t>
      </w:r>
      <w:r w:rsidRPr="00E51594">
        <w:rPr>
          <w:rStyle w:val="ab"/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8467A8" w:rsidRPr="00E51594" w:rsidRDefault="008467A8" w:rsidP="00E51594">
      <w:pPr>
        <w:pStyle w:val="a8"/>
        <w:spacing w:before="0" w:beforeAutospacing="0" w:after="0" w:afterAutospacing="0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Ответственность и адаптивность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 xml:space="preserve">– проявление персональной ответственности и гибкости в личных, служебных и общественных делах; формулировка и достижение высоких стандартов и целей для себя и других; толерантность. </w:t>
      </w:r>
    </w:p>
    <w:p w:rsidR="008467A8" w:rsidRPr="00E51594" w:rsidRDefault="008467A8" w:rsidP="00E51594">
      <w:pPr>
        <w:pStyle w:val="a8"/>
        <w:spacing w:before="0" w:beforeAutospacing="0" w:after="0" w:afterAutospacing="0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Коммуникативные умения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 xml:space="preserve">– понимание другого, умение общаться и создание различных эффективных форм и контекстов устного, письменного, мультимедийного  общения. </w:t>
      </w:r>
    </w:p>
    <w:p w:rsidR="008467A8" w:rsidRPr="00E51594" w:rsidRDefault="008467A8" w:rsidP="00E51594">
      <w:pPr>
        <w:pStyle w:val="a8"/>
        <w:spacing w:before="0" w:beforeAutospacing="0" w:after="0" w:afterAutospacing="0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Креативность и любознательность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 xml:space="preserve">– генерирование новых идей, применение их и обмен идеями с другими; открытость новым и разнообразным точкам зрения. </w:t>
      </w:r>
    </w:p>
    <w:p w:rsidR="008467A8" w:rsidRPr="00E51594" w:rsidRDefault="008467A8" w:rsidP="00E51594">
      <w:pPr>
        <w:pStyle w:val="a8"/>
        <w:spacing w:before="0" w:beforeAutospacing="0" w:after="0" w:afterAutospacing="0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Критическое и системное мышление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>- развитие мышления, обуславливающего совершение верного выбора; понимание взаимосвязей в сложных системах.</w:t>
      </w:r>
    </w:p>
    <w:p w:rsidR="008467A8" w:rsidRPr="00E51594" w:rsidRDefault="008467A8" w:rsidP="00E51594">
      <w:pPr>
        <w:pStyle w:val="a8"/>
        <w:spacing w:before="0" w:beforeAutospacing="0" w:after="0" w:afterAutospacing="0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Информационная и медиа грамотность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 xml:space="preserve">– умение находить, анализировать, обрабатывать, интегрировать, оценивать и создавать информацию в разных формах и на различных типах </w:t>
      </w:r>
      <w:proofErr w:type="spellStart"/>
      <w:r w:rsidRPr="00E51594">
        <w:rPr>
          <w:spacing w:val="5"/>
          <w:sz w:val="28"/>
          <w:szCs w:val="28"/>
        </w:rPr>
        <w:t>медиаоборудования</w:t>
      </w:r>
      <w:proofErr w:type="spellEnd"/>
      <w:r w:rsidRPr="00E51594">
        <w:rPr>
          <w:spacing w:val="5"/>
          <w:sz w:val="28"/>
          <w:szCs w:val="28"/>
        </w:rPr>
        <w:t xml:space="preserve">. </w:t>
      </w:r>
    </w:p>
    <w:p w:rsidR="008467A8" w:rsidRPr="00E51594" w:rsidRDefault="008467A8" w:rsidP="00E51594">
      <w:pPr>
        <w:pStyle w:val="a8"/>
        <w:spacing w:before="0" w:beforeAutospacing="0" w:after="0" w:afterAutospacing="0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Межличностное взаимодействие и сотрудничество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 xml:space="preserve">– умение работать в команде, быть лидером; выполнять разные роли и обязанности; продуктивно взаимодействовать с другими; уметь сопереживать; уважать различные мнения. </w:t>
      </w:r>
    </w:p>
    <w:p w:rsidR="008467A8" w:rsidRPr="00E51594" w:rsidRDefault="008467A8" w:rsidP="00E51594">
      <w:pPr>
        <w:pStyle w:val="a8"/>
        <w:spacing w:before="0" w:beforeAutospacing="0" w:after="0" w:afterAutospacing="0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Постановка и решение проблем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 xml:space="preserve">– способность формулировать, анализировать и решать проблемы. </w:t>
      </w:r>
    </w:p>
    <w:p w:rsidR="008467A8" w:rsidRPr="00E51594" w:rsidRDefault="008467A8" w:rsidP="00E51594">
      <w:pPr>
        <w:pStyle w:val="a8"/>
        <w:spacing w:before="0" w:beforeAutospacing="0" w:after="0" w:afterAutospacing="0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Направленность на саморазвитие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 xml:space="preserve">– мониторинг процесса освоения и своих потребностей в обучении; поиск соответствующих ресурсов; перемещение информации из одной области знаний в другую. </w:t>
      </w:r>
    </w:p>
    <w:p w:rsidR="008467A8" w:rsidRPr="00E51594" w:rsidRDefault="008467A8" w:rsidP="00E51594">
      <w:pPr>
        <w:pStyle w:val="a8"/>
        <w:spacing w:before="0" w:beforeAutospacing="0" w:after="0" w:afterAutospacing="0"/>
        <w:contextualSpacing/>
        <w:jc w:val="both"/>
        <w:rPr>
          <w:spacing w:val="5"/>
          <w:sz w:val="28"/>
          <w:szCs w:val="28"/>
        </w:rPr>
      </w:pPr>
      <w:r w:rsidRPr="00E51594">
        <w:rPr>
          <w:rStyle w:val="ab"/>
          <w:b w:val="0"/>
          <w:bCs w:val="0"/>
          <w:spacing w:val="5"/>
          <w:sz w:val="28"/>
          <w:szCs w:val="28"/>
          <w:u w:val="single"/>
        </w:rPr>
        <w:t>Социальная ответственность</w:t>
      </w:r>
      <w:r w:rsidRPr="00E51594">
        <w:rPr>
          <w:rStyle w:val="ab"/>
          <w:spacing w:val="5"/>
          <w:sz w:val="28"/>
          <w:szCs w:val="28"/>
        </w:rPr>
        <w:t xml:space="preserve"> </w:t>
      </w:r>
      <w:r w:rsidRPr="00E51594">
        <w:rPr>
          <w:spacing w:val="5"/>
          <w:sz w:val="28"/>
          <w:szCs w:val="28"/>
        </w:rPr>
        <w:t>– умение действовать в интересах большого сообщества; демонстрация этичного поведения в личном, служебном и общественном контекстах.</w:t>
      </w:r>
    </w:p>
    <w:p w:rsidR="008467A8" w:rsidRPr="00E51594" w:rsidRDefault="008467A8" w:rsidP="00E5159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8467A8" w:rsidRPr="00E51594" w:rsidRDefault="00867BC7" w:rsidP="00E515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5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Длительность программы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данная программа состоит из </w:t>
      </w:r>
      <w:r w:rsidR="008467A8"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(по 1 ч. 1 раз в неделю</w:t>
      </w:r>
      <w:r w:rsidR="008467A8"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четверти</w:t>
      </w:r>
      <w:r w:rsidRPr="00E5159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467A8" w:rsidRPr="00E51594" w:rsidRDefault="008467A8" w:rsidP="00E5159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67BC7" w:rsidRPr="00867BC7" w:rsidRDefault="00867BC7" w:rsidP="00867B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УЧЕБНЫХ ЧАСОВ ПО РАЗДЕЛАМ ПРОГРАММЫ</w:t>
      </w:r>
    </w:p>
    <w:tbl>
      <w:tblPr>
        <w:tblW w:w="9322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3119"/>
      </w:tblGrid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867B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практическую психологию общения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867B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Уверенность в себе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867B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общения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867B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 коммуникации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867B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Конфликт. Способы разрешения конфликтов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867B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Критика. Реагирование на нее.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867B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и механизмы психологического воздействия.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867B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Средства и методы </w:t>
            </w:r>
            <w:proofErr w:type="spellStart"/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867B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взаимодействие.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867BC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867BC7" w:rsidRPr="00867BC7" w:rsidTr="00867BC7">
        <w:tc>
          <w:tcPr>
            <w:tcW w:w="620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867BC7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часа</w:t>
            </w:r>
          </w:p>
        </w:tc>
      </w:tr>
    </w:tbl>
    <w:p w:rsidR="00867BC7" w:rsidRPr="00867BC7" w:rsidRDefault="00867BC7" w:rsidP="00867B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– ТЕМАТИЧЕСКОЕ ПЛАНИРОВАНИЕ</w:t>
      </w:r>
    </w:p>
    <w:p w:rsidR="00867BC7" w:rsidRPr="00867BC7" w:rsidRDefault="00867BC7" w:rsidP="00867B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</w:t>
      </w:r>
    </w:p>
    <w:p w:rsidR="00867BC7" w:rsidRPr="00867BC7" w:rsidRDefault="00867BC7" w:rsidP="006D12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9 ЧАСОВ – 1 ЧАС В НЕДЕЛЮ</w:t>
      </w:r>
    </w:p>
    <w:tbl>
      <w:tblPr>
        <w:tblW w:w="1200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850"/>
        <w:gridCol w:w="6237"/>
        <w:gridCol w:w="1418"/>
        <w:gridCol w:w="1682"/>
        <w:gridCol w:w="1313"/>
      </w:tblGrid>
      <w:tr w:rsidR="00867BC7" w:rsidRPr="00867BC7" w:rsidTr="008467A8">
        <w:trPr>
          <w:trHeight w:val="820"/>
        </w:trPr>
        <w:tc>
          <w:tcPr>
            <w:tcW w:w="500" w:type="dxa"/>
            <w:vMerge w:val="restart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 в теме</w:t>
            </w:r>
          </w:p>
        </w:tc>
        <w:tc>
          <w:tcPr>
            <w:tcW w:w="6237" w:type="dxa"/>
            <w:vMerge w:val="restart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13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4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467A8" w:rsidRPr="00867BC7" w:rsidTr="008467A8">
        <w:trPr>
          <w:trHeight w:val="586"/>
        </w:trPr>
        <w:tc>
          <w:tcPr>
            <w:tcW w:w="500" w:type="dxa"/>
            <w:vMerge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</w:t>
            </w:r>
          </w:p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чания</w:t>
            </w:r>
            <w:proofErr w:type="spellEnd"/>
          </w:p>
        </w:tc>
      </w:tr>
      <w:tr w:rsidR="008467A8" w:rsidRPr="00867BC7" w:rsidTr="008467A8">
        <w:trPr>
          <w:trHeight w:val="3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7D0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практическую психологию общения (</w:t>
            </w:r>
            <w:r w:rsidR="007D0FEE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час</w:t>
            </w: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3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Тренинговое</w:t>
            </w:r>
            <w:proofErr w:type="spellEnd"/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занятие «Знакомство».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3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7D0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Уверенность в себе </w:t>
            </w:r>
            <w:r w:rsidR="007D0FEE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3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Уверенность в себе. Умение оценивать свои достоинства и недостатки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общения </w:t>
            </w:r>
            <w:r w:rsidR="007D0FEE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общения.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Технологии коммуникации </w:t>
            </w:r>
            <w:r w:rsidR="007D0FEE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роли человека.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Конфликт. Общение в конфликте </w:t>
            </w:r>
            <w:r w:rsidR="007D0FEE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поведения в конфликтных ситуациях.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Критика </w:t>
            </w:r>
            <w:r w:rsidR="007D0FEE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«критика». Тест «Как я реагирую на критику»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Типы и механизмы психологического воздействия 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Манипулирование. Заражение. Внушение. Убеждение.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Понятия: самообладание, самоирония. Аффект.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взаимодействие 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7D0FEE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Деловое общение. Его характеристика.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Заключительное занятие (1 час)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8467A8" w:rsidRPr="00867BC7" w:rsidTr="008467A8">
        <w:trPr>
          <w:trHeight w:val="280"/>
        </w:trPr>
        <w:tc>
          <w:tcPr>
            <w:tcW w:w="5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945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           </w:t>
            </w:r>
            <w:r w:rsidR="0094533B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  <w:r w:rsidR="0094533B" w:rsidRPr="0084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BC7" w:rsidRPr="00867BC7" w:rsidRDefault="00867BC7" w:rsidP="00867B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8467A8" w:rsidRPr="008467A8" w:rsidRDefault="008467A8" w:rsidP="0086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7BC7" w:rsidRPr="00867BC7" w:rsidRDefault="00867BC7" w:rsidP="008467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Андреева, Г. М. Психология социального познания М., 2004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Атватер</w:t>
      </w:r>
      <w:proofErr w:type="spell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, И. Я Вас слушаю. - «Экономика»,1988. – 111 с.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Вердербер</w:t>
      </w:r>
      <w:proofErr w:type="spell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Р., </w:t>
      </w:r>
      <w:proofErr w:type="spell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Вердербер</w:t>
      </w:r>
      <w:proofErr w:type="spell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Психология общения. – </w:t>
      </w:r>
      <w:proofErr w:type="spell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. 2003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Доценко, Е.Л. Психология манипуляции: феномены, механизмы и защита.— М.:, Издательство МГУ, 1997. — 344 с.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Ильин, Е.П. Психология общения – </w:t>
      </w:r>
      <w:proofErr w:type="spell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. 2009.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Крижанская</w:t>
      </w:r>
      <w:proofErr w:type="spell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Ю. С. </w:t>
      </w:r>
      <w:proofErr w:type="spell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Третьеков</w:t>
      </w:r>
      <w:proofErr w:type="spell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, В. П. Грамматика общения 1990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Поварнин, С.И. Искусство спора. О теории и практике спора. М.:ТЕРРА, 2009. - 192 с.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Пиз</w:t>
      </w:r>
      <w:proofErr w:type="spell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Язык телодвижений. Как читать мысли окружающих по их жестам - Нижний Новгород: </w:t>
      </w:r>
      <w:proofErr w:type="gram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Кью, 1992. 265 с.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Рудякова</w:t>
      </w:r>
      <w:proofErr w:type="spell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, О.Н. Развитие культуры общения в подростковой среде: программа, разработки занятий, рекомендации. – Волгоград: Учитель, 2011. – 151 с.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Семечкин, Н.И. Психология малых групп: учеб</w:t>
      </w:r>
      <w:proofErr w:type="gram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/ Н. И. Семечкин. - Владивосток: изд-во Дальневосточного государственного университета, 2005. – 117 с.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Семечкин, Н.И. Социальная психология на рубеже веков: история, теория, исследование: учеб. Пособие – Владивосток: изд. Дальневосточного университета, 2001. – 149с.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Сидоренко, Е.В. Тренинг влияния и противостояния влиянию. — СПб: Речь,2002. — 256 с.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Столяренко, Л.Д. Социальная психология – Ростов н/Д, 2009.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Трунов</w:t>
      </w:r>
      <w:proofErr w:type="spell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, Д.Г. Механизмы манипуляции и типы манипуляторов // Коммуникация в современной парадигме социального и гуманитарного знания: Материалы 4-й международной конференции РКА «Коммуникация-2008». М., 2008. С. 474-476.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Чалдини</w:t>
      </w:r>
      <w:proofErr w:type="spell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Р. Психология влияния. 5-е изд. – </w:t>
      </w:r>
      <w:proofErr w:type="spell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.: Питер, 2013. – 304 с.</w:t>
      </w:r>
    </w:p>
    <w:p w:rsidR="00867BC7" w:rsidRPr="00867BC7" w:rsidRDefault="00867BC7" w:rsidP="00867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Шепелева</w:t>
      </w:r>
      <w:proofErr w:type="spellEnd"/>
      <w:r w:rsidRPr="008467A8">
        <w:rPr>
          <w:rFonts w:ascii="Times New Roman" w:eastAsia="Times New Roman" w:hAnsi="Times New Roman" w:cs="Times New Roman"/>
          <w:color w:val="000000"/>
          <w:sz w:val="28"/>
          <w:szCs w:val="28"/>
        </w:rPr>
        <w:t>, Л.Н. Программы социально-психологических тренингов. – СПб: Питер, 2011. – 160 с.</w:t>
      </w:r>
    </w:p>
    <w:p w:rsidR="008C2AF8" w:rsidRPr="008467A8" w:rsidRDefault="008C2AF8">
      <w:pPr>
        <w:rPr>
          <w:rFonts w:ascii="Times New Roman" w:hAnsi="Times New Roman" w:cs="Times New Roman"/>
          <w:sz w:val="28"/>
          <w:szCs w:val="28"/>
        </w:rPr>
      </w:pPr>
    </w:p>
    <w:sectPr w:rsidR="008C2AF8" w:rsidRPr="008467A8" w:rsidSect="00867BC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BE" w:rsidRDefault="00AD11BE" w:rsidP="00867BC7">
      <w:pPr>
        <w:spacing w:after="0" w:line="240" w:lineRule="auto"/>
      </w:pPr>
      <w:r>
        <w:separator/>
      </w:r>
    </w:p>
  </w:endnote>
  <w:endnote w:type="continuationSeparator" w:id="0">
    <w:p w:rsidR="00AD11BE" w:rsidRDefault="00AD11BE" w:rsidP="0086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5270"/>
      <w:docPartObj>
        <w:docPartGallery w:val="Page Numbers (Bottom of Page)"/>
        <w:docPartUnique/>
      </w:docPartObj>
    </w:sdtPr>
    <w:sdtEndPr/>
    <w:sdtContent>
      <w:p w:rsidR="00867BC7" w:rsidRDefault="00AD11B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3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67BC7" w:rsidRDefault="00867B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BE" w:rsidRDefault="00AD11BE" w:rsidP="00867BC7">
      <w:pPr>
        <w:spacing w:after="0" w:line="240" w:lineRule="auto"/>
      </w:pPr>
      <w:r>
        <w:separator/>
      </w:r>
    </w:p>
  </w:footnote>
  <w:footnote w:type="continuationSeparator" w:id="0">
    <w:p w:rsidR="00AD11BE" w:rsidRDefault="00AD11BE" w:rsidP="0086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50A6"/>
    <w:multiLevelType w:val="multilevel"/>
    <w:tmpl w:val="0D54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BC7"/>
    <w:rsid w:val="00087F11"/>
    <w:rsid w:val="00446921"/>
    <w:rsid w:val="006D12DB"/>
    <w:rsid w:val="007D0FEE"/>
    <w:rsid w:val="008467A8"/>
    <w:rsid w:val="00867BC7"/>
    <w:rsid w:val="008C2AF8"/>
    <w:rsid w:val="0094533B"/>
    <w:rsid w:val="00A37C76"/>
    <w:rsid w:val="00AB50DD"/>
    <w:rsid w:val="00AD11BE"/>
    <w:rsid w:val="00AE533A"/>
    <w:rsid w:val="00E51594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7BC7"/>
  </w:style>
  <w:style w:type="paragraph" w:customStyle="1" w:styleId="c12">
    <w:name w:val="c12"/>
    <w:basedOn w:val="a"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867BC7"/>
  </w:style>
  <w:style w:type="paragraph" w:customStyle="1" w:styleId="c17">
    <w:name w:val="c17"/>
    <w:basedOn w:val="a"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67BC7"/>
  </w:style>
  <w:style w:type="paragraph" w:customStyle="1" w:styleId="c3">
    <w:name w:val="c3"/>
    <w:basedOn w:val="a"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7BC7"/>
    <w:rPr>
      <w:color w:val="0000FF"/>
      <w:u w:val="single"/>
    </w:rPr>
  </w:style>
  <w:style w:type="paragraph" w:customStyle="1" w:styleId="c14">
    <w:name w:val="c14"/>
    <w:basedOn w:val="a"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67BC7"/>
  </w:style>
  <w:style w:type="paragraph" w:customStyle="1" w:styleId="c24">
    <w:name w:val="c24"/>
    <w:basedOn w:val="a"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6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7BC7"/>
  </w:style>
  <w:style w:type="paragraph" w:styleId="a6">
    <w:name w:val="footer"/>
    <w:basedOn w:val="a"/>
    <w:link w:val="a7"/>
    <w:uiPriority w:val="99"/>
    <w:unhideWhenUsed/>
    <w:rsid w:val="0086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BC7"/>
  </w:style>
  <w:style w:type="character" w:customStyle="1" w:styleId="lg">
    <w:name w:val="lg"/>
    <w:basedOn w:val="a0"/>
    <w:rsid w:val="00867BC7"/>
  </w:style>
  <w:style w:type="character" w:customStyle="1" w:styleId="apple-converted-space">
    <w:name w:val="apple-converted-space"/>
    <w:basedOn w:val="a0"/>
    <w:rsid w:val="00867BC7"/>
  </w:style>
  <w:style w:type="character" w:customStyle="1" w:styleId="apple-style-span">
    <w:name w:val="apple-style-span"/>
    <w:basedOn w:val="a0"/>
    <w:rsid w:val="00867BC7"/>
  </w:style>
  <w:style w:type="paragraph" w:styleId="a8">
    <w:name w:val="Normal (Web)"/>
    <w:basedOn w:val="a"/>
    <w:uiPriority w:val="99"/>
    <w:unhideWhenUsed/>
    <w:rsid w:val="008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BC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846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rudocs.exdat.com/docs/index-226550.html&amp;sa=D&amp;ust=1474819796208000&amp;usg=AFQjCNFJLTEoasQjEWZz6EtAL7CSb_MC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10</cp:revision>
  <dcterms:created xsi:type="dcterms:W3CDTF">2018-09-04T17:49:00Z</dcterms:created>
  <dcterms:modified xsi:type="dcterms:W3CDTF">2018-09-06T18:39:00Z</dcterms:modified>
</cp:coreProperties>
</file>