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8F" w:rsidRDefault="0046278F"/>
    <w:p w:rsidR="0046278F" w:rsidRDefault="0046278F"/>
    <w:p w:rsidR="001A06ED" w:rsidRDefault="0046278F">
      <w:r w:rsidRPr="0046278F">
        <w:drawing>
          <wp:inline distT="0" distB="0" distL="0" distR="0">
            <wp:extent cx="5940425" cy="8168084"/>
            <wp:effectExtent l="19050" t="0" r="3175" b="0"/>
            <wp:docPr id="1" name="Рисунок 1" descr="C:\Users\User\Desktop\русский тематич. 2018\титул. 20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усский тематич. 2018\титул. 2017\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46278F" w:rsidRDefault="0046278F"/>
    <w:p w:rsidR="0046278F" w:rsidRPr="00C67DA0" w:rsidRDefault="0046278F" w:rsidP="0046278F">
      <w:pPr>
        <w:shd w:val="clear" w:color="auto" w:fill="FFFFFF"/>
        <w:spacing w:after="150" w:line="240" w:lineRule="auto"/>
        <w:jc w:val="center"/>
        <w:rPr>
          <w:rFonts w:ascii="Arial" w:eastAsia="Times New Roman" w:hAnsi="Arial" w:cs="Arial"/>
          <w:color w:val="000000"/>
          <w:sz w:val="24"/>
          <w:szCs w:val="24"/>
          <w:lang w:eastAsia="ru-RU"/>
        </w:rPr>
      </w:pPr>
      <w:r w:rsidRPr="00D50A00">
        <w:rPr>
          <w:rFonts w:ascii="Times New Roman" w:eastAsia="Times New Roman" w:hAnsi="Times New Roman" w:cs="Times New Roman"/>
          <w:b/>
          <w:bCs/>
          <w:color w:val="000000"/>
          <w:sz w:val="27"/>
          <w:szCs w:val="27"/>
          <w:lang w:eastAsia="ru-RU"/>
        </w:rPr>
        <w:lastRenderedPageBreak/>
        <w:t>Пояснительная записка</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Рабочая программа предмета «Риторика» разработана на основе нормативных документов:</w:t>
      </w:r>
    </w:p>
    <w:p w:rsidR="0046278F" w:rsidRPr="00C67DA0" w:rsidRDefault="0046278F" w:rsidP="0046278F">
      <w:pPr>
        <w:numPr>
          <w:ilvl w:val="0"/>
          <w:numId w:val="1"/>
        </w:numPr>
        <w:shd w:val="clear" w:color="auto" w:fill="FFFFFF"/>
        <w:spacing w:after="150" w:line="240" w:lineRule="auto"/>
        <w:ind w:left="0"/>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Об образовании в Российской Федерации</w:t>
      </w:r>
      <w:proofErr w:type="gramStart"/>
      <w:r w:rsidRPr="00C67DA0">
        <w:rPr>
          <w:rFonts w:ascii="Times New Roman" w:eastAsia="Times New Roman" w:hAnsi="Times New Roman" w:cs="Times New Roman"/>
          <w:color w:val="000000"/>
          <w:sz w:val="24"/>
          <w:szCs w:val="24"/>
          <w:lang w:eastAsia="ru-RU"/>
        </w:rPr>
        <w:t xml:space="preserve"> :</w:t>
      </w:r>
      <w:proofErr w:type="gramEnd"/>
      <w:r w:rsidRPr="00C67DA0">
        <w:rPr>
          <w:rFonts w:ascii="Times New Roman" w:eastAsia="Times New Roman" w:hAnsi="Times New Roman" w:cs="Times New Roman"/>
          <w:color w:val="000000"/>
          <w:sz w:val="24"/>
          <w:szCs w:val="24"/>
          <w:lang w:eastAsia="ru-RU"/>
        </w:rPr>
        <w:t xml:space="preserve"> Федеральный закон от 29 декабря 2012 г. № 273-ФЗ.</w:t>
      </w:r>
    </w:p>
    <w:p w:rsidR="0046278F" w:rsidRPr="00C67DA0" w:rsidRDefault="0046278F" w:rsidP="0046278F">
      <w:pPr>
        <w:numPr>
          <w:ilvl w:val="0"/>
          <w:numId w:val="1"/>
        </w:numPr>
        <w:shd w:val="clear" w:color="auto" w:fill="FFFFFF"/>
        <w:spacing w:after="150" w:line="240" w:lineRule="auto"/>
        <w:ind w:left="0"/>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 xml:space="preserve">Об утверждении </w:t>
      </w:r>
      <w:proofErr w:type="spellStart"/>
      <w:r w:rsidRPr="00C67DA0">
        <w:rPr>
          <w:rFonts w:ascii="Times New Roman" w:eastAsia="Times New Roman" w:hAnsi="Times New Roman" w:cs="Times New Roman"/>
          <w:color w:val="000000"/>
          <w:sz w:val="24"/>
          <w:szCs w:val="24"/>
          <w:lang w:eastAsia="ru-RU"/>
        </w:rPr>
        <w:t>СанПиН</w:t>
      </w:r>
      <w:proofErr w:type="spellEnd"/>
      <w:r w:rsidRPr="00C67DA0">
        <w:rPr>
          <w:rFonts w:ascii="Times New Roman" w:eastAsia="Times New Roman" w:hAnsi="Times New Roman" w:cs="Times New Roman"/>
          <w:color w:val="000000"/>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w:t>
      </w:r>
      <w:proofErr w:type="gramStart"/>
      <w:r w:rsidRPr="00C67DA0">
        <w:rPr>
          <w:rFonts w:ascii="Times New Roman" w:eastAsia="Times New Roman" w:hAnsi="Times New Roman" w:cs="Times New Roman"/>
          <w:color w:val="000000"/>
          <w:sz w:val="24"/>
          <w:szCs w:val="24"/>
          <w:lang w:eastAsia="ru-RU"/>
        </w:rPr>
        <w:t xml:space="preserve"> ;</w:t>
      </w:r>
      <w:proofErr w:type="gramEnd"/>
      <w:r w:rsidRPr="00C67DA0">
        <w:rPr>
          <w:rFonts w:ascii="Times New Roman" w:eastAsia="Times New Roman" w:hAnsi="Times New Roman" w:cs="Times New Roman"/>
          <w:color w:val="000000"/>
          <w:sz w:val="24"/>
          <w:szCs w:val="24"/>
          <w:lang w:eastAsia="ru-RU"/>
        </w:rPr>
        <w:t xml:space="preserve"> зарегистрировано в Минюсте РФ 3 марта 2011 г.</w:t>
      </w:r>
    </w:p>
    <w:p w:rsidR="0046278F" w:rsidRPr="00C67DA0" w:rsidRDefault="0046278F" w:rsidP="0046278F">
      <w:pPr>
        <w:numPr>
          <w:ilvl w:val="0"/>
          <w:numId w:val="1"/>
        </w:numPr>
        <w:shd w:val="clear" w:color="auto" w:fill="FFFFFF"/>
        <w:spacing w:after="150" w:line="240" w:lineRule="auto"/>
        <w:ind w:left="0"/>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w:t>
      </w:r>
      <w:r>
        <w:rPr>
          <w:rFonts w:ascii="Times New Roman" w:eastAsia="Times New Roman" w:hAnsi="Times New Roman" w:cs="Times New Roman"/>
          <w:color w:val="000000"/>
          <w:sz w:val="24"/>
          <w:szCs w:val="24"/>
          <w:lang w:eastAsia="ru-RU"/>
        </w:rPr>
        <w:t>дитацию, на 2014/15 учебный год</w:t>
      </w:r>
      <w:r w:rsidRPr="00C67DA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67DA0">
        <w:rPr>
          <w:rFonts w:ascii="Times New Roman" w:eastAsia="Times New Roman" w:hAnsi="Times New Roman" w:cs="Times New Roman"/>
          <w:color w:val="000000"/>
          <w:sz w:val="24"/>
          <w:szCs w:val="24"/>
          <w:lang w:eastAsia="ru-RU"/>
        </w:rPr>
        <w:t>Приказ от 31 марта 2014 г. №253</w:t>
      </w:r>
    </w:p>
    <w:p w:rsidR="0046278F" w:rsidRPr="00C67DA0" w:rsidRDefault="0046278F" w:rsidP="0046278F">
      <w:pPr>
        <w:numPr>
          <w:ilvl w:val="0"/>
          <w:numId w:val="1"/>
        </w:numPr>
        <w:shd w:val="clear" w:color="auto" w:fill="FFFFFF"/>
        <w:spacing w:after="150" w:line="240" w:lineRule="auto"/>
        <w:ind w:left="0"/>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 xml:space="preserve">Примерная основная образовательная программа образовательного учреждения: письмо </w:t>
      </w:r>
      <w:proofErr w:type="gramStart"/>
      <w:r w:rsidRPr="00C67DA0">
        <w:rPr>
          <w:rFonts w:ascii="Times New Roman" w:eastAsia="Times New Roman" w:hAnsi="Times New Roman" w:cs="Times New Roman"/>
          <w:color w:val="000000"/>
          <w:sz w:val="24"/>
          <w:szCs w:val="24"/>
          <w:lang w:eastAsia="ru-RU"/>
        </w:rPr>
        <w:t>департамента общего образования Министерства образования науки Российской Федерации</w:t>
      </w:r>
      <w:proofErr w:type="gramEnd"/>
      <w:r w:rsidRPr="00C67DA0">
        <w:rPr>
          <w:rFonts w:ascii="Times New Roman" w:eastAsia="Times New Roman" w:hAnsi="Times New Roman" w:cs="Times New Roman"/>
          <w:color w:val="000000"/>
          <w:sz w:val="24"/>
          <w:szCs w:val="24"/>
          <w:lang w:eastAsia="ru-RU"/>
        </w:rPr>
        <w:t xml:space="preserve"> от 01 ноября 2011 г. № 03-776.</w:t>
      </w:r>
    </w:p>
    <w:p w:rsidR="0046278F" w:rsidRPr="00C67DA0" w:rsidRDefault="0046278F" w:rsidP="0046278F">
      <w:pPr>
        <w:numPr>
          <w:ilvl w:val="0"/>
          <w:numId w:val="1"/>
        </w:numPr>
        <w:shd w:val="clear" w:color="auto" w:fill="FFFFFF"/>
        <w:spacing w:after="150" w:line="240" w:lineRule="auto"/>
        <w:ind w:left="0"/>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ООО: приказ </w:t>
      </w:r>
      <w:proofErr w:type="spellStart"/>
      <w:r w:rsidRPr="00C67DA0">
        <w:rPr>
          <w:rFonts w:ascii="Times New Roman" w:eastAsia="Times New Roman" w:hAnsi="Times New Roman" w:cs="Times New Roman"/>
          <w:color w:val="000000"/>
          <w:sz w:val="24"/>
          <w:szCs w:val="24"/>
          <w:lang w:eastAsia="ru-RU"/>
        </w:rPr>
        <w:t>Минобрнауки</w:t>
      </w:r>
      <w:proofErr w:type="spellEnd"/>
      <w:r w:rsidRPr="00C67DA0">
        <w:rPr>
          <w:rFonts w:ascii="Times New Roman" w:eastAsia="Times New Roman" w:hAnsi="Times New Roman" w:cs="Times New Roman"/>
          <w:color w:val="000000"/>
          <w:sz w:val="24"/>
          <w:szCs w:val="24"/>
          <w:lang w:eastAsia="ru-RU"/>
        </w:rPr>
        <w:t xml:space="preserve"> России от 06 октября 2009</w:t>
      </w:r>
      <w:r>
        <w:rPr>
          <w:rFonts w:ascii="Times New Roman" w:eastAsia="Times New Roman" w:hAnsi="Times New Roman" w:cs="Times New Roman"/>
          <w:color w:val="000000"/>
          <w:sz w:val="24"/>
          <w:szCs w:val="24"/>
          <w:lang w:eastAsia="ru-RU"/>
        </w:rPr>
        <w:t xml:space="preserve"> </w:t>
      </w:r>
      <w:r w:rsidRPr="00C67DA0">
        <w:rPr>
          <w:rFonts w:ascii="Times New Roman" w:eastAsia="Times New Roman" w:hAnsi="Times New Roman" w:cs="Times New Roman"/>
          <w:color w:val="000000"/>
          <w:sz w:val="24"/>
          <w:szCs w:val="24"/>
          <w:lang w:eastAsia="ru-RU"/>
        </w:rPr>
        <w:t>года</w:t>
      </w:r>
      <w:r>
        <w:rPr>
          <w:rFonts w:ascii="Times New Roman" w:eastAsia="Times New Roman" w:hAnsi="Times New Roman" w:cs="Times New Roman"/>
          <w:color w:val="000000"/>
          <w:sz w:val="24"/>
          <w:szCs w:val="24"/>
          <w:lang w:eastAsia="ru-RU"/>
        </w:rPr>
        <w:t xml:space="preserve"> </w:t>
      </w:r>
      <w:r w:rsidRPr="00C67DA0">
        <w:rPr>
          <w:rFonts w:ascii="Times New Roman" w:eastAsia="Times New Roman" w:hAnsi="Times New Roman" w:cs="Times New Roman"/>
          <w:color w:val="000000"/>
          <w:sz w:val="24"/>
          <w:szCs w:val="24"/>
          <w:lang w:eastAsia="ru-RU"/>
        </w:rPr>
        <w:t>№373</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6. </w:t>
      </w:r>
      <w:proofErr w:type="gramStart"/>
      <w:r w:rsidRPr="00C67DA0">
        <w:rPr>
          <w:rFonts w:ascii="Times New Roman" w:eastAsia="Times New Roman" w:hAnsi="Times New Roman" w:cs="Times New Roman"/>
          <w:color w:val="000000"/>
          <w:sz w:val="24"/>
          <w:szCs w:val="24"/>
          <w:lang w:eastAsia="ru-RU"/>
        </w:rPr>
        <w:t xml:space="preserve">Программы по риторике для основной школы (Автор программы </w:t>
      </w:r>
      <w:proofErr w:type="spellStart"/>
      <w:r w:rsidRPr="00C67DA0">
        <w:rPr>
          <w:rFonts w:ascii="Times New Roman" w:eastAsia="Times New Roman" w:hAnsi="Times New Roman" w:cs="Times New Roman"/>
          <w:color w:val="000000"/>
          <w:sz w:val="24"/>
          <w:szCs w:val="24"/>
          <w:lang w:eastAsia="ru-RU"/>
        </w:rPr>
        <w:t>Ладыженская</w:t>
      </w:r>
      <w:proofErr w:type="spellEnd"/>
      <w:r w:rsidRPr="00C67DA0">
        <w:rPr>
          <w:rFonts w:ascii="Times New Roman" w:eastAsia="Times New Roman" w:hAnsi="Times New Roman" w:cs="Times New Roman"/>
          <w:color w:val="000000"/>
          <w:sz w:val="24"/>
          <w:szCs w:val="24"/>
          <w:lang w:eastAsia="ru-RU"/>
        </w:rPr>
        <w:t xml:space="preserve"> Т.А. «Программа по риторике, 5-11 классы».</w:t>
      </w:r>
      <w:proofErr w:type="gramEnd"/>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Безусловно, изучение предмета «Риторика» важно с точки зрения реализации поставленных стандартом целей образования. Цель риторики как предмета филологического цикла – научить речи, развивать коммуникативные умения, научить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 затрудняются общаться в разных ситуациях (в школе и вне школы).</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 xml:space="preserve">В основе всякого обучения лежит коммуникация, общение, поэтому риторика как инновационный, практико-ориентированный предмет помогает решать задачи формирования универсальных действий на </w:t>
      </w:r>
      <w:proofErr w:type="spellStart"/>
      <w:r w:rsidRPr="00C67DA0">
        <w:rPr>
          <w:rFonts w:ascii="Times New Roman" w:eastAsia="Times New Roman" w:hAnsi="Times New Roman" w:cs="Times New Roman"/>
          <w:color w:val="000000"/>
          <w:sz w:val="24"/>
          <w:szCs w:val="24"/>
          <w:lang w:eastAsia="ru-RU"/>
        </w:rPr>
        <w:t>межпредметном</w:t>
      </w:r>
      <w:proofErr w:type="spellEnd"/>
      <w:r w:rsidRPr="00C67DA0">
        <w:rPr>
          <w:rFonts w:ascii="Times New Roman" w:eastAsia="Times New Roman" w:hAnsi="Times New Roman" w:cs="Times New Roman"/>
          <w:color w:val="000000"/>
          <w:sz w:val="24"/>
          <w:szCs w:val="24"/>
          <w:lang w:eastAsia="ru-RU"/>
        </w:rPr>
        <w:t xml:space="preserve">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w:t>
      </w:r>
      <w:proofErr w:type="gramStart"/>
      <w:r w:rsidRPr="00C67DA0">
        <w:rPr>
          <w:rFonts w:ascii="Times New Roman" w:eastAsia="Times New Roman" w:hAnsi="Times New Roman" w:cs="Times New Roman"/>
          <w:color w:val="000000"/>
          <w:sz w:val="24"/>
          <w:szCs w:val="24"/>
          <w:lang w:eastAsia="ru-RU"/>
        </w:rPr>
        <w:t>демократического гражданского общества</w:t>
      </w:r>
      <w:proofErr w:type="gramEnd"/>
      <w:r w:rsidRPr="00C67DA0">
        <w:rPr>
          <w:rFonts w:ascii="Times New Roman" w:eastAsia="Times New Roman" w:hAnsi="Times New Roman" w:cs="Times New Roman"/>
          <w:color w:val="000000"/>
          <w:sz w:val="24"/>
          <w:szCs w:val="24"/>
          <w:lang w:eastAsia="ru-RU"/>
        </w:rPr>
        <w:t xml:space="preserve"> на основе толерантности, диалога культур и уважения многонационального состава российского общества.</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b/>
          <w:bCs/>
          <w:color w:val="000000"/>
          <w:sz w:val="24"/>
          <w:szCs w:val="24"/>
          <w:lang w:eastAsia="ru-RU"/>
        </w:rPr>
        <w:t>Общая характеристика учебного предмета</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Являясь предметом гуманитарного цикла, риторика даёт возможность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Кратко охарактеризуем риторику как учебный предмет. В структуре курса риторики можно выделить два смысловых блока:</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proofErr w:type="gramStart"/>
      <w:r w:rsidRPr="00C67DA0">
        <w:rPr>
          <w:rFonts w:ascii="Times New Roman" w:eastAsia="Times New Roman" w:hAnsi="Times New Roman" w:cs="Times New Roman"/>
          <w:i/>
          <w:iCs/>
          <w:color w:val="000000"/>
          <w:sz w:val="24"/>
          <w:szCs w:val="24"/>
          <w:u w:val="single"/>
          <w:lang w:eastAsia="ru-RU"/>
        </w:rPr>
        <w:lastRenderedPageBreak/>
        <w:t>Первый блок</w:t>
      </w:r>
      <w:r w:rsidRPr="00C67DA0">
        <w:rPr>
          <w:rFonts w:ascii="Times New Roman" w:eastAsia="Times New Roman" w:hAnsi="Times New Roman" w:cs="Times New Roman"/>
          <w:color w:val="000000"/>
          <w:sz w:val="24"/>
          <w:szCs w:val="24"/>
          <w:lang w:eastAsia="ru-RU"/>
        </w:rPr>
        <w:t> – «Общение» - даёт представление о сущности того взаимодействия между людьми, которое называется общением; речевой (коммуникативной) ситуации; компонентах коммуникативной ситуации: кто, кому, зачем, что, как, где, когда говорит (пишет).</w:t>
      </w:r>
      <w:proofErr w:type="gramEnd"/>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i/>
          <w:iCs/>
          <w:color w:val="000000"/>
          <w:sz w:val="24"/>
          <w:szCs w:val="24"/>
          <w:u w:val="single"/>
          <w:lang w:eastAsia="ru-RU"/>
        </w:rPr>
        <w:t>Второй блок</w:t>
      </w:r>
      <w:r w:rsidRPr="00C67DA0">
        <w:rPr>
          <w:rFonts w:ascii="Times New Roman" w:eastAsia="Times New Roman" w:hAnsi="Times New Roman" w:cs="Times New Roman"/>
          <w:color w:val="000000"/>
          <w:sz w:val="24"/>
          <w:szCs w:val="24"/>
          <w:lang w:eastAsia="ru-RU"/>
        </w:rPr>
        <w:t> – «Речевые жанры» – даёт сведения о тексте как продукте речевой (коммуникативной) деятельности, его признаках и особенностях; типологии текстов (повествовании, описании, рассуждении); 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школьников.</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 xml:space="preserve">Безусловно, преподавание риторики основано на </w:t>
      </w:r>
      <w:proofErr w:type="spellStart"/>
      <w:r w:rsidRPr="00C67DA0">
        <w:rPr>
          <w:rFonts w:ascii="Times New Roman" w:eastAsia="Times New Roman" w:hAnsi="Times New Roman" w:cs="Times New Roman"/>
          <w:color w:val="000000"/>
          <w:sz w:val="24"/>
          <w:szCs w:val="24"/>
          <w:lang w:eastAsia="ru-RU"/>
        </w:rPr>
        <w:t>деятельностном</w:t>
      </w:r>
      <w:proofErr w:type="spellEnd"/>
      <w:r w:rsidRPr="00C67DA0">
        <w:rPr>
          <w:rFonts w:ascii="Times New Roman" w:eastAsia="Times New Roman" w:hAnsi="Times New Roman" w:cs="Times New Roman"/>
          <w:color w:val="000000"/>
          <w:sz w:val="24"/>
          <w:szCs w:val="24"/>
          <w:lang w:eastAsia="ru-RU"/>
        </w:rPr>
        <w:t xml:space="preserve">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b/>
          <w:bCs/>
          <w:color w:val="000000"/>
          <w:sz w:val="24"/>
          <w:szCs w:val="24"/>
          <w:lang w:eastAsia="ru-RU"/>
        </w:rPr>
        <w:t>Предмет «Риторика» введен за счет часов формируемых участниками образовательного процесса.</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 xml:space="preserve">Объём учебного времени, отводимого на изучение риторики в 5 классе – 1 час в неделю, 35 часов в год; 6 класс -16часов в год; 7 класс-19 часов в год; 8 класс-20 часов в год. </w:t>
      </w:r>
      <w:proofErr w:type="gramStart"/>
      <w:r w:rsidRPr="00C67DA0">
        <w:rPr>
          <w:rFonts w:ascii="Times New Roman" w:eastAsia="Times New Roman" w:hAnsi="Times New Roman" w:cs="Times New Roman"/>
          <w:color w:val="000000"/>
          <w:sz w:val="24"/>
          <w:szCs w:val="24"/>
          <w:lang w:eastAsia="ru-RU"/>
        </w:rPr>
        <w:t>Риторика даёт широкие возможности для проведения школьных праздников, конкурсов, внеклассных мероприятий, выставок достижений учащихся – письменных работ (альбомов, газет, фотовыставок) и т.д.</w:t>
      </w:r>
      <w:proofErr w:type="gramEnd"/>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b/>
          <w:bCs/>
          <w:color w:val="000000"/>
          <w:sz w:val="24"/>
          <w:szCs w:val="24"/>
          <w:lang w:eastAsia="ru-RU"/>
        </w:rPr>
        <w:t xml:space="preserve">Личностные, </w:t>
      </w:r>
      <w:proofErr w:type="spellStart"/>
      <w:r w:rsidRPr="00C67DA0">
        <w:rPr>
          <w:rFonts w:ascii="Times New Roman" w:eastAsia="Times New Roman" w:hAnsi="Times New Roman" w:cs="Times New Roman"/>
          <w:b/>
          <w:bCs/>
          <w:color w:val="000000"/>
          <w:sz w:val="24"/>
          <w:szCs w:val="24"/>
          <w:lang w:eastAsia="ru-RU"/>
        </w:rPr>
        <w:t>метапредметные</w:t>
      </w:r>
      <w:proofErr w:type="spellEnd"/>
      <w:r w:rsidRPr="00C67DA0">
        <w:rPr>
          <w:rFonts w:ascii="Times New Roman" w:eastAsia="Times New Roman" w:hAnsi="Times New Roman" w:cs="Times New Roman"/>
          <w:b/>
          <w:bCs/>
          <w:color w:val="000000"/>
          <w:sz w:val="24"/>
          <w:szCs w:val="24"/>
          <w:lang w:eastAsia="ru-RU"/>
        </w:rPr>
        <w:t xml:space="preserve"> и предметные результаты освоения учебного предмета</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Эти результаты в обобщенном виде можно охарактеризовать с точки зрения достижения установленных стандартом требований к результатам обучения учащихся:</w:t>
      </w:r>
    </w:p>
    <w:p w:rsidR="0046278F" w:rsidRPr="00C67DA0" w:rsidRDefault="0046278F" w:rsidP="0046278F">
      <w:pPr>
        <w:numPr>
          <w:ilvl w:val="0"/>
          <w:numId w:val="2"/>
        </w:numPr>
        <w:shd w:val="clear" w:color="auto" w:fill="FFFFFF"/>
        <w:spacing w:after="150" w:line="240" w:lineRule="auto"/>
        <w:ind w:left="0"/>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 xml:space="preserve">на уровне личностных результатов – овладение начальными навыками адаптации в динамично развивающемся </w:t>
      </w:r>
      <w:proofErr w:type="spellStart"/>
      <w:r w:rsidRPr="00C67DA0">
        <w:rPr>
          <w:rFonts w:ascii="Times New Roman" w:eastAsia="Times New Roman" w:hAnsi="Times New Roman" w:cs="Times New Roman"/>
          <w:color w:val="000000"/>
          <w:sz w:val="24"/>
          <w:szCs w:val="24"/>
          <w:lang w:eastAsia="ru-RU"/>
        </w:rPr>
        <w:t>мире</w:t>
      </w:r>
      <w:proofErr w:type="gramStart"/>
      <w:r w:rsidRPr="00C67DA0">
        <w:rPr>
          <w:rFonts w:ascii="Times New Roman" w:eastAsia="Times New Roman" w:hAnsi="Times New Roman" w:cs="Times New Roman"/>
          <w:color w:val="000000"/>
          <w:sz w:val="24"/>
          <w:szCs w:val="24"/>
          <w:lang w:eastAsia="ru-RU"/>
        </w:rPr>
        <w:t>,р</w:t>
      </w:r>
      <w:proofErr w:type="gramEnd"/>
      <w:r w:rsidRPr="00C67DA0">
        <w:rPr>
          <w:rFonts w:ascii="Times New Roman" w:eastAsia="Times New Roman" w:hAnsi="Times New Roman" w:cs="Times New Roman"/>
          <w:color w:val="000000"/>
          <w:sz w:val="24"/>
          <w:szCs w:val="24"/>
          <w:lang w:eastAsia="ru-RU"/>
        </w:rPr>
        <w:t>азвитие</w:t>
      </w:r>
      <w:proofErr w:type="spellEnd"/>
      <w:r w:rsidRPr="00C67DA0">
        <w:rPr>
          <w:rFonts w:ascii="Times New Roman" w:eastAsia="Times New Roman" w:hAnsi="Times New Roman" w:cs="Times New Roman"/>
          <w:color w:val="000000"/>
          <w:sz w:val="24"/>
          <w:szCs w:val="24"/>
          <w:lang w:eastAsia="ru-RU"/>
        </w:rPr>
        <w:t xml:space="preserve">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развитие этических чувств, доброжелательности и эмоционально-нравственной отзывчивости, понимания и сопереживания чувствам других людей и т.д.;</w:t>
      </w:r>
    </w:p>
    <w:p w:rsidR="0046278F" w:rsidRPr="00C67DA0" w:rsidRDefault="0046278F" w:rsidP="0046278F">
      <w:pPr>
        <w:numPr>
          <w:ilvl w:val="0"/>
          <w:numId w:val="2"/>
        </w:numPr>
        <w:shd w:val="clear" w:color="auto" w:fill="FFFFFF"/>
        <w:spacing w:after="150" w:line="240" w:lineRule="auto"/>
        <w:ind w:left="0"/>
        <w:jc w:val="both"/>
        <w:rPr>
          <w:rFonts w:ascii="Arial" w:eastAsia="Times New Roman" w:hAnsi="Arial" w:cs="Arial"/>
          <w:color w:val="000000"/>
          <w:sz w:val="24"/>
          <w:szCs w:val="24"/>
          <w:lang w:eastAsia="ru-RU"/>
        </w:rPr>
      </w:pPr>
      <w:proofErr w:type="gramStart"/>
      <w:r w:rsidRPr="00C67DA0">
        <w:rPr>
          <w:rFonts w:ascii="Times New Roman" w:eastAsia="Times New Roman" w:hAnsi="Times New Roman" w:cs="Times New Roman"/>
          <w:color w:val="000000"/>
          <w:sz w:val="24"/>
          <w:szCs w:val="24"/>
          <w:lang w:eastAsia="ru-RU"/>
        </w:rPr>
        <w:lastRenderedPageBreak/>
        <w:t xml:space="preserve">на уровне </w:t>
      </w:r>
      <w:proofErr w:type="spellStart"/>
      <w:r w:rsidRPr="00C67DA0">
        <w:rPr>
          <w:rFonts w:ascii="Times New Roman" w:eastAsia="Times New Roman" w:hAnsi="Times New Roman" w:cs="Times New Roman"/>
          <w:color w:val="000000"/>
          <w:sz w:val="24"/>
          <w:szCs w:val="24"/>
          <w:lang w:eastAsia="ru-RU"/>
        </w:rPr>
        <w:t>метапредметных</w:t>
      </w:r>
      <w:proofErr w:type="spellEnd"/>
      <w:r w:rsidRPr="00C67DA0">
        <w:rPr>
          <w:rFonts w:ascii="Times New Roman" w:eastAsia="Times New Roman" w:hAnsi="Times New Roman" w:cs="Times New Roman"/>
          <w:color w:val="000000"/>
          <w:sz w:val="24"/>
          <w:szCs w:val="24"/>
          <w:lang w:eastAsia="ru-RU"/>
        </w:rPr>
        <w:t xml:space="preserve"> результатов –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r w:rsidRPr="00C67DA0">
        <w:rPr>
          <w:rFonts w:ascii="Times New Roman" w:eastAsia="Times New Roman" w:hAnsi="Times New Roman" w:cs="Times New Roman"/>
          <w:color w:val="000000"/>
          <w:sz w:val="24"/>
          <w:szCs w:val="24"/>
          <w:lang w:eastAsia="ru-RU"/>
        </w:rPr>
        <w:t xml:space="preserve"> овладение логическими действиями сравнения, анализа, обобщения, классификации по родовидовым признакам, построения </w:t>
      </w:r>
      <w:proofErr w:type="spellStart"/>
      <w:r w:rsidRPr="00C67DA0">
        <w:rPr>
          <w:rFonts w:ascii="Times New Roman" w:eastAsia="Times New Roman" w:hAnsi="Times New Roman" w:cs="Times New Roman"/>
          <w:color w:val="000000"/>
          <w:sz w:val="24"/>
          <w:szCs w:val="24"/>
          <w:lang w:eastAsia="ru-RU"/>
        </w:rPr>
        <w:t>рассуждений</w:t>
      </w:r>
      <w:proofErr w:type="gramStart"/>
      <w:r w:rsidRPr="00C67DA0">
        <w:rPr>
          <w:rFonts w:ascii="Times New Roman" w:eastAsia="Times New Roman" w:hAnsi="Times New Roman" w:cs="Times New Roman"/>
          <w:color w:val="000000"/>
          <w:sz w:val="24"/>
          <w:szCs w:val="24"/>
          <w:lang w:eastAsia="ru-RU"/>
        </w:rPr>
        <w:t>;г</w:t>
      </w:r>
      <w:proofErr w:type="gramEnd"/>
      <w:r w:rsidRPr="00C67DA0">
        <w:rPr>
          <w:rFonts w:ascii="Times New Roman" w:eastAsia="Times New Roman" w:hAnsi="Times New Roman" w:cs="Times New Roman"/>
          <w:color w:val="000000"/>
          <w:sz w:val="24"/>
          <w:szCs w:val="24"/>
          <w:lang w:eastAsia="ru-RU"/>
        </w:rPr>
        <w:t>отовность</w:t>
      </w:r>
      <w:proofErr w:type="spellEnd"/>
      <w:r w:rsidRPr="00C67DA0">
        <w:rPr>
          <w:rFonts w:ascii="Times New Roman" w:eastAsia="Times New Roman" w:hAnsi="Times New Roman" w:cs="Times New Roman"/>
          <w:color w:val="000000"/>
          <w:sz w:val="24"/>
          <w:szCs w:val="24"/>
          <w:lang w:eastAsia="ru-RU"/>
        </w:rPr>
        <w:t xml:space="preserve">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готовить своё выступление и выступать с аудио-, видео- и графическим сопровождением; соблюдать нормы информационной избирательности, этики и этикета; опираться на использование знаково-символических сре</w:t>
      </w:r>
      <w:proofErr w:type="gramStart"/>
      <w:r w:rsidRPr="00C67DA0">
        <w:rPr>
          <w:rFonts w:ascii="Times New Roman" w:eastAsia="Times New Roman" w:hAnsi="Times New Roman" w:cs="Times New Roman"/>
          <w:color w:val="000000"/>
          <w:sz w:val="24"/>
          <w:szCs w:val="24"/>
          <w:lang w:eastAsia="ru-RU"/>
        </w:rPr>
        <w:t>дств пр</w:t>
      </w:r>
      <w:proofErr w:type="gramEnd"/>
      <w:r w:rsidRPr="00C67DA0">
        <w:rPr>
          <w:rFonts w:ascii="Times New Roman" w:eastAsia="Times New Roman" w:hAnsi="Times New Roman" w:cs="Times New Roman"/>
          <w:color w:val="000000"/>
          <w:sz w:val="24"/>
          <w:szCs w:val="24"/>
          <w:lang w:eastAsia="ru-RU"/>
        </w:rPr>
        <w:t>едставления информации для решения учебных и практических задач и т.д.;</w:t>
      </w:r>
    </w:p>
    <w:p w:rsidR="0046278F" w:rsidRPr="00C67DA0" w:rsidRDefault="0046278F" w:rsidP="0046278F">
      <w:pPr>
        <w:numPr>
          <w:ilvl w:val="0"/>
          <w:numId w:val="2"/>
        </w:numPr>
        <w:shd w:val="clear" w:color="auto" w:fill="FFFFFF"/>
        <w:spacing w:after="150" w:line="240" w:lineRule="auto"/>
        <w:ind w:left="0"/>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на уровне результатов в предметной области «Филология» –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и т.д.</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Таким образом, риторика, как предмет филологического цикла, помогает решению задач, которые ставятся новым стандартом при обучении русскому языку и литературному чтению.</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Безусловно, результаты изучения предмета «Риторика» достигаются учащимися постепенно, при освоении ими программы обучения риторике в каждом классе.</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b/>
          <w:bCs/>
          <w:color w:val="000000"/>
          <w:sz w:val="24"/>
          <w:szCs w:val="24"/>
          <w:lang w:eastAsia="ru-RU"/>
        </w:rPr>
        <w:t>Содержание учебного предмета</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Курс риторики в школе – </w:t>
      </w:r>
      <w:r w:rsidRPr="00C67DA0">
        <w:rPr>
          <w:rFonts w:ascii="Times New Roman" w:eastAsia="Times New Roman" w:hAnsi="Times New Roman" w:cs="Times New Roman"/>
          <w:b/>
          <w:bCs/>
          <w:color w:val="000000"/>
          <w:sz w:val="24"/>
          <w:szCs w:val="24"/>
          <w:lang w:eastAsia="ru-RU"/>
        </w:rPr>
        <w:t>сугубо практический. </w:t>
      </w:r>
      <w:r w:rsidRPr="00C67DA0">
        <w:rPr>
          <w:rFonts w:ascii="Times New Roman" w:eastAsia="Times New Roman" w:hAnsi="Times New Roman" w:cs="Times New Roman"/>
          <w:color w:val="000000"/>
          <w:sz w:val="24"/>
          <w:szCs w:val="24"/>
          <w:lang w:eastAsia="ru-RU"/>
        </w:rPr>
        <w:t xml:space="preserve">Если мы действительно хотим научить эффективному общению, т.е. такому общению, при котором </w:t>
      </w:r>
      <w:proofErr w:type="gramStart"/>
      <w:r w:rsidRPr="00C67DA0">
        <w:rPr>
          <w:rFonts w:ascii="Times New Roman" w:eastAsia="Times New Roman" w:hAnsi="Times New Roman" w:cs="Times New Roman"/>
          <w:color w:val="000000"/>
          <w:sz w:val="24"/>
          <w:szCs w:val="24"/>
          <w:lang w:eastAsia="ru-RU"/>
        </w:rPr>
        <w:t>говорящий</w:t>
      </w:r>
      <w:proofErr w:type="gramEnd"/>
      <w:r w:rsidRPr="00C67DA0">
        <w:rPr>
          <w:rFonts w:ascii="Times New Roman" w:eastAsia="Times New Roman" w:hAnsi="Times New Roman" w:cs="Times New Roman"/>
          <w:color w:val="000000"/>
          <w:sz w:val="24"/>
          <w:szCs w:val="24"/>
          <w:lang w:eastAsia="ru-RU"/>
        </w:rPr>
        <w:t xml:space="preserve"> достигает своей коммуникативной задачи – убедить, утешить, склонить к какому-нибудь действию и т.д., то на уроках риторики дети должны как можно больше </w:t>
      </w:r>
      <w:r w:rsidRPr="00C67DA0">
        <w:rPr>
          <w:rFonts w:ascii="Times New Roman" w:eastAsia="Times New Roman" w:hAnsi="Times New Roman" w:cs="Times New Roman"/>
          <w:b/>
          <w:bCs/>
          <w:color w:val="000000"/>
          <w:sz w:val="24"/>
          <w:szCs w:val="24"/>
          <w:lang w:eastAsia="ru-RU"/>
        </w:rPr>
        <w:t>сами говорить и писать. </w:t>
      </w:r>
      <w:r w:rsidRPr="00C67DA0">
        <w:rPr>
          <w:rFonts w:ascii="Times New Roman" w:eastAsia="Times New Roman" w:hAnsi="Times New Roman" w:cs="Times New Roman"/>
          <w:color w:val="000000"/>
          <w:sz w:val="24"/>
          <w:szCs w:val="24"/>
          <w:lang w:eastAsia="ru-RU"/>
        </w:rPr>
        <w:t xml:space="preserve">Большая часть времени уделяется практике. Конечно, на уроках риторики имеют место и такие </w:t>
      </w:r>
      <w:proofErr w:type="gramStart"/>
      <w:r w:rsidRPr="00C67DA0">
        <w:rPr>
          <w:rFonts w:ascii="Times New Roman" w:eastAsia="Times New Roman" w:hAnsi="Times New Roman" w:cs="Times New Roman"/>
          <w:color w:val="000000"/>
          <w:sz w:val="24"/>
          <w:szCs w:val="24"/>
          <w:lang w:eastAsia="ru-RU"/>
        </w:rPr>
        <w:t>методы</w:t>
      </w:r>
      <w:proofErr w:type="gramEnd"/>
      <w:r w:rsidRPr="00C67DA0">
        <w:rPr>
          <w:rFonts w:ascii="Times New Roman" w:eastAsia="Times New Roman" w:hAnsi="Times New Roman" w:cs="Times New Roman"/>
          <w:color w:val="000000"/>
          <w:sz w:val="24"/>
          <w:szCs w:val="24"/>
          <w:lang w:eastAsia="ru-RU"/>
        </w:rPr>
        <w:t xml:space="preserve"> и приемы преподавания, как вступительное и заключительное слово учителя, беседа и т.д. Однако на уроках риторики особое место занимают специфические приемы работы, а именно: – риторический анализ устных и письменных текстов, речевой ситуации; – риторические задачи; – риторические игры. </w:t>
      </w:r>
      <w:r w:rsidRPr="00C67DA0">
        <w:rPr>
          <w:rFonts w:ascii="Times New Roman" w:eastAsia="Times New Roman" w:hAnsi="Times New Roman" w:cs="Times New Roman"/>
          <w:b/>
          <w:bCs/>
          <w:color w:val="000000"/>
          <w:sz w:val="24"/>
          <w:szCs w:val="24"/>
          <w:lang w:eastAsia="ru-RU"/>
        </w:rPr>
        <w:t>Риторический анализ </w:t>
      </w:r>
      <w:r w:rsidRPr="00C67DA0">
        <w:rPr>
          <w:rFonts w:ascii="Times New Roman" w:eastAsia="Times New Roman" w:hAnsi="Times New Roman" w:cs="Times New Roman"/>
          <w:color w:val="000000"/>
          <w:sz w:val="24"/>
          <w:szCs w:val="24"/>
          <w:lang w:eastAsia="ru-RU"/>
        </w:rPr>
        <w:t xml:space="preserve">формирует группу умений У–1. Он предполагает обсуждение компонентов речевой ситуации (где, что, кому, зачем и т.д.). Вторая группа более сложных вопросов: • что сказал </w:t>
      </w:r>
      <w:proofErr w:type="gramStart"/>
      <w:r w:rsidRPr="00C67DA0">
        <w:rPr>
          <w:rFonts w:ascii="Times New Roman" w:eastAsia="Times New Roman" w:hAnsi="Times New Roman" w:cs="Times New Roman"/>
          <w:color w:val="000000"/>
          <w:sz w:val="24"/>
          <w:szCs w:val="24"/>
          <w:lang w:eastAsia="ru-RU"/>
        </w:rPr>
        <w:t>говорящий</w:t>
      </w:r>
      <w:proofErr w:type="gramEnd"/>
      <w:r w:rsidRPr="00C67DA0">
        <w:rPr>
          <w:rFonts w:ascii="Times New Roman" w:eastAsia="Times New Roman" w:hAnsi="Times New Roman" w:cs="Times New Roman"/>
          <w:color w:val="000000"/>
          <w:sz w:val="24"/>
          <w:szCs w:val="24"/>
          <w:lang w:eastAsia="ru-RU"/>
        </w:rPr>
        <w:t xml:space="preserve"> (пишущий); • что хотел сказать (написать); • что сказал (написал) ненамеренно. Обсуждение этих вопросов позволяет сказать не только то, </w:t>
      </w:r>
      <w:r w:rsidRPr="00C67DA0">
        <w:rPr>
          <w:rFonts w:ascii="Times New Roman" w:eastAsia="Times New Roman" w:hAnsi="Times New Roman" w:cs="Times New Roman"/>
          <w:b/>
          <w:bCs/>
          <w:color w:val="000000"/>
          <w:sz w:val="24"/>
          <w:szCs w:val="24"/>
          <w:lang w:eastAsia="ru-RU"/>
        </w:rPr>
        <w:t>ЧТО </w:t>
      </w:r>
      <w:r w:rsidRPr="00C67DA0">
        <w:rPr>
          <w:rFonts w:ascii="Times New Roman" w:eastAsia="Times New Roman" w:hAnsi="Times New Roman" w:cs="Times New Roman"/>
          <w:color w:val="000000"/>
          <w:sz w:val="24"/>
          <w:szCs w:val="24"/>
          <w:lang w:eastAsia="ru-RU"/>
        </w:rPr>
        <w:t>и </w:t>
      </w:r>
      <w:r w:rsidRPr="00C67DA0">
        <w:rPr>
          <w:rFonts w:ascii="Times New Roman" w:eastAsia="Times New Roman" w:hAnsi="Times New Roman" w:cs="Times New Roman"/>
          <w:b/>
          <w:bCs/>
          <w:color w:val="000000"/>
          <w:sz w:val="24"/>
          <w:szCs w:val="24"/>
          <w:lang w:eastAsia="ru-RU"/>
        </w:rPr>
        <w:t>КАК </w:t>
      </w:r>
      <w:r w:rsidRPr="00C67DA0">
        <w:rPr>
          <w:rFonts w:ascii="Times New Roman" w:eastAsia="Times New Roman" w:hAnsi="Times New Roman" w:cs="Times New Roman"/>
          <w:color w:val="000000"/>
          <w:sz w:val="24"/>
          <w:szCs w:val="24"/>
          <w:lang w:eastAsia="ru-RU"/>
        </w:rPr>
        <w:t>сказал </w:t>
      </w:r>
      <w:r w:rsidRPr="00C67DA0">
        <w:rPr>
          <w:rFonts w:ascii="Times New Roman" w:eastAsia="Times New Roman" w:hAnsi="Times New Roman" w:cs="Times New Roman"/>
          <w:b/>
          <w:bCs/>
          <w:color w:val="000000"/>
          <w:sz w:val="24"/>
          <w:szCs w:val="24"/>
          <w:lang w:eastAsia="ru-RU"/>
        </w:rPr>
        <w:t>РИТОР</w:t>
      </w:r>
      <w:r w:rsidRPr="00C67DA0">
        <w:rPr>
          <w:rFonts w:ascii="Times New Roman" w:eastAsia="Times New Roman" w:hAnsi="Times New Roman" w:cs="Times New Roman"/>
          <w:color w:val="000000"/>
          <w:sz w:val="24"/>
          <w:szCs w:val="24"/>
          <w:lang w:eastAsia="ru-RU"/>
        </w:rPr>
        <w:t>, но и в какой мере ему удалось решить свою коммуникативную задачу, т.е. насколько его речь была эффективной. При этом мы приучаем детей оценивать не только чужую речь, речь другого человека, но и свою собственную. Приведем некоторые формулировки заданий для риторического анализа: • восстанов</w:t>
      </w:r>
      <w:proofErr w:type="gramStart"/>
      <w:r w:rsidRPr="00C67DA0">
        <w:rPr>
          <w:rFonts w:ascii="Times New Roman" w:eastAsia="Times New Roman" w:hAnsi="Times New Roman" w:cs="Times New Roman"/>
          <w:color w:val="000000"/>
          <w:sz w:val="24"/>
          <w:szCs w:val="24"/>
          <w:lang w:eastAsia="ru-RU"/>
        </w:rPr>
        <w:t>и(</w:t>
      </w:r>
      <w:proofErr w:type="gramEnd"/>
      <w:r w:rsidRPr="00C67DA0">
        <w:rPr>
          <w:rFonts w:ascii="Times New Roman" w:eastAsia="Times New Roman" w:hAnsi="Times New Roman" w:cs="Times New Roman"/>
          <w:color w:val="000000"/>
          <w:sz w:val="24"/>
          <w:szCs w:val="24"/>
          <w:lang w:eastAsia="ru-RU"/>
        </w:rPr>
        <w:t xml:space="preserve">те) по тексту коммуникативную задачу говорящего; • каким ты представляешь себе по тексту задания личность </w:t>
      </w:r>
      <w:proofErr w:type="spellStart"/>
      <w:r w:rsidRPr="00C67DA0">
        <w:rPr>
          <w:rFonts w:ascii="Times New Roman" w:eastAsia="Times New Roman" w:hAnsi="Times New Roman" w:cs="Times New Roman"/>
          <w:color w:val="000000"/>
          <w:sz w:val="24"/>
          <w:szCs w:val="24"/>
          <w:lang w:eastAsia="ru-RU"/>
        </w:rPr>
        <w:t>коммуниканта</w:t>
      </w:r>
      <w:proofErr w:type="spellEnd"/>
      <w:r w:rsidRPr="00C67DA0">
        <w:rPr>
          <w:rFonts w:ascii="Times New Roman" w:eastAsia="Times New Roman" w:hAnsi="Times New Roman" w:cs="Times New Roman"/>
          <w:color w:val="000000"/>
          <w:sz w:val="24"/>
          <w:szCs w:val="24"/>
          <w:lang w:eastAsia="ru-RU"/>
        </w:rPr>
        <w:t xml:space="preserve">; • что ты можешь сказать об авторе этого речевого произведения; • являются ли условия риторической задачи достаточными для ее решения; • может ли быть несколько правильных решений этой задачи; • какие вопросы ты бы задал </w:t>
      </w:r>
      <w:proofErr w:type="gramStart"/>
      <w:r w:rsidRPr="00C67DA0">
        <w:rPr>
          <w:rFonts w:ascii="Times New Roman" w:eastAsia="Times New Roman" w:hAnsi="Times New Roman" w:cs="Times New Roman"/>
          <w:color w:val="000000"/>
          <w:sz w:val="24"/>
          <w:szCs w:val="24"/>
          <w:lang w:eastAsia="ru-RU"/>
        </w:rPr>
        <w:t>говорящему</w:t>
      </w:r>
      <w:proofErr w:type="gramEnd"/>
      <w:r w:rsidRPr="00C67DA0">
        <w:rPr>
          <w:rFonts w:ascii="Times New Roman" w:eastAsia="Times New Roman" w:hAnsi="Times New Roman" w:cs="Times New Roman"/>
          <w:color w:val="000000"/>
          <w:sz w:val="24"/>
          <w:szCs w:val="24"/>
          <w:lang w:eastAsia="ru-RU"/>
        </w:rPr>
        <w:t>, чтобы прояснить его коммуникативные намерения. </w:t>
      </w:r>
      <w:r w:rsidRPr="00C67DA0">
        <w:rPr>
          <w:rFonts w:ascii="Times New Roman" w:eastAsia="Times New Roman" w:hAnsi="Times New Roman" w:cs="Times New Roman"/>
          <w:b/>
          <w:bCs/>
          <w:color w:val="000000"/>
          <w:sz w:val="24"/>
          <w:szCs w:val="24"/>
          <w:lang w:eastAsia="ru-RU"/>
        </w:rPr>
        <w:t>Риторические задачи </w:t>
      </w:r>
      <w:r w:rsidRPr="00C67DA0">
        <w:rPr>
          <w:rFonts w:ascii="Times New Roman" w:eastAsia="Times New Roman" w:hAnsi="Times New Roman" w:cs="Times New Roman"/>
          <w:color w:val="000000"/>
          <w:sz w:val="24"/>
          <w:szCs w:val="24"/>
          <w:lang w:eastAsia="ru-RU"/>
        </w:rPr>
        <w:t>формируют группу умений У–2. Эти задачи основываются на определении всех значимых компонентов речевой ситуации: – </w:t>
      </w:r>
      <w:r w:rsidRPr="00C67DA0">
        <w:rPr>
          <w:rFonts w:ascii="Times New Roman" w:eastAsia="Times New Roman" w:hAnsi="Times New Roman" w:cs="Times New Roman"/>
          <w:b/>
          <w:bCs/>
          <w:color w:val="000000"/>
          <w:sz w:val="24"/>
          <w:szCs w:val="24"/>
          <w:lang w:eastAsia="ru-RU"/>
        </w:rPr>
        <w:t>кто </w:t>
      </w:r>
      <w:r w:rsidRPr="00C67DA0">
        <w:rPr>
          <w:rFonts w:ascii="Times New Roman" w:eastAsia="Times New Roman" w:hAnsi="Times New Roman" w:cs="Times New Roman"/>
          <w:color w:val="000000"/>
          <w:sz w:val="24"/>
          <w:szCs w:val="24"/>
          <w:lang w:eastAsia="ru-RU"/>
        </w:rPr>
        <w:t>говорит – пишет (адресант); – </w:t>
      </w:r>
      <w:r w:rsidRPr="00C67DA0">
        <w:rPr>
          <w:rFonts w:ascii="Times New Roman" w:eastAsia="Times New Roman" w:hAnsi="Times New Roman" w:cs="Times New Roman"/>
          <w:b/>
          <w:bCs/>
          <w:color w:val="000000"/>
          <w:sz w:val="24"/>
          <w:szCs w:val="24"/>
          <w:lang w:eastAsia="ru-RU"/>
        </w:rPr>
        <w:t>почем</w:t>
      </w:r>
      <w:proofErr w:type="gramStart"/>
      <w:r w:rsidRPr="00C67DA0">
        <w:rPr>
          <w:rFonts w:ascii="Times New Roman" w:eastAsia="Times New Roman" w:hAnsi="Times New Roman" w:cs="Times New Roman"/>
          <w:b/>
          <w:bCs/>
          <w:color w:val="000000"/>
          <w:sz w:val="24"/>
          <w:szCs w:val="24"/>
          <w:lang w:eastAsia="ru-RU"/>
        </w:rPr>
        <w:t>у</w:t>
      </w:r>
      <w:r w:rsidRPr="00C67DA0">
        <w:rPr>
          <w:rFonts w:ascii="Times New Roman" w:eastAsia="Times New Roman" w:hAnsi="Times New Roman" w:cs="Times New Roman"/>
          <w:color w:val="000000"/>
          <w:sz w:val="24"/>
          <w:szCs w:val="24"/>
          <w:lang w:eastAsia="ru-RU"/>
        </w:rPr>
        <w:t>(</w:t>
      </w:r>
      <w:proofErr w:type="gramEnd"/>
      <w:r w:rsidRPr="00C67DA0">
        <w:rPr>
          <w:rFonts w:ascii="Times New Roman" w:eastAsia="Times New Roman" w:hAnsi="Times New Roman" w:cs="Times New Roman"/>
          <w:color w:val="000000"/>
          <w:sz w:val="24"/>
          <w:szCs w:val="24"/>
          <w:lang w:eastAsia="ru-RU"/>
        </w:rPr>
        <w:t>причина, мотив); – </w:t>
      </w:r>
      <w:r w:rsidRPr="00C67DA0">
        <w:rPr>
          <w:rFonts w:ascii="Times New Roman" w:eastAsia="Times New Roman" w:hAnsi="Times New Roman" w:cs="Times New Roman"/>
          <w:b/>
          <w:bCs/>
          <w:color w:val="000000"/>
          <w:sz w:val="24"/>
          <w:szCs w:val="24"/>
          <w:lang w:eastAsia="ru-RU"/>
        </w:rPr>
        <w:t>для чего, зачем </w:t>
      </w:r>
      <w:r w:rsidRPr="00C67DA0">
        <w:rPr>
          <w:rFonts w:ascii="Times New Roman" w:eastAsia="Times New Roman" w:hAnsi="Times New Roman" w:cs="Times New Roman"/>
          <w:color w:val="000000"/>
          <w:sz w:val="24"/>
          <w:szCs w:val="24"/>
          <w:lang w:eastAsia="ru-RU"/>
        </w:rPr>
        <w:t>(задача высказывания); – </w:t>
      </w:r>
      <w:r w:rsidRPr="00C67DA0">
        <w:rPr>
          <w:rFonts w:ascii="Times New Roman" w:eastAsia="Times New Roman" w:hAnsi="Times New Roman" w:cs="Times New Roman"/>
          <w:b/>
          <w:bCs/>
          <w:color w:val="000000"/>
          <w:sz w:val="24"/>
          <w:szCs w:val="24"/>
          <w:lang w:eastAsia="ru-RU"/>
        </w:rPr>
        <w:t>что – о чем </w:t>
      </w:r>
      <w:r w:rsidRPr="00C67DA0">
        <w:rPr>
          <w:rFonts w:ascii="Times New Roman" w:eastAsia="Times New Roman" w:hAnsi="Times New Roman" w:cs="Times New Roman"/>
          <w:color w:val="000000"/>
          <w:sz w:val="24"/>
          <w:szCs w:val="24"/>
          <w:lang w:eastAsia="ru-RU"/>
        </w:rPr>
        <w:t>(содержание высказывания); – </w:t>
      </w:r>
      <w:r w:rsidRPr="00C67DA0">
        <w:rPr>
          <w:rFonts w:ascii="Times New Roman" w:eastAsia="Times New Roman" w:hAnsi="Times New Roman" w:cs="Times New Roman"/>
          <w:b/>
          <w:bCs/>
          <w:color w:val="000000"/>
          <w:sz w:val="24"/>
          <w:szCs w:val="24"/>
          <w:lang w:eastAsia="ru-RU"/>
        </w:rPr>
        <w:t>как </w:t>
      </w:r>
      <w:r w:rsidRPr="00C67DA0">
        <w:rPr>
          <w:rFonts w:ascii="Times New Roman" w:eastAsia="Times New Roman" w:hAnsi="Times New Roman" w:cs="Times New Roman"/>
          <w:color w:val="000000"/>
          <w:sz w:val="24"/>
          <w:szCs w:val="24"/>
          <w:lang w:eastAsia="ru-RU"/>
        </w:rPr>
        <w:t>(в устной или письменной форме, в каком стиле и жанре и т.д.); – </w:t>
      </w:r>
      <w:r w:rsidRPr="00C67DA0">
        <w:rPr>
          <w:rFonts w:ascii="Times New Roman" w:eastAsia="Times New Roman" w:hAnsi="Times New Roman" w:cs="Times New Roman"/>
          <w:b/>
          <w:bCs/>
          <w:color w:val="000000"/>
          <w:sz w:val="24"/>
          <w:szCs w:val="24"/>
          <w:lang w:eastAsia="ru-RU"/>
        </w:rPr>
        <w:t>где</w:t>
      </w:r>
      <w:r w:rsidRPr="00C67DA0">
        <w:rPr>
          <w:rFonts w:ascii="Times New Roman" w:eastAsia="Times New Roman" w:hAnsi="Times New Roman" w:cs="Times New Roman"/>
          <w:color w:val="000000"/>
          <w:sz w:val="24"/>
          <w:szCs w:val="24"/>
          <w:lang w:eastAsia="ru-RU"/>
        </w:rPr>
        <w:t xml:space="preserve">(место, где происходит общение, </w:t>
      </w:r>
      <w:r w:rsidRPr="00C67DA0">
        <w:rPr>
          <w:rFonts w:ascii="Times New Roman" w:eastAsia="Times New Roman" w:hAnsi="Times New Roman" w:cs="Times New Roman"/>
          <w:color w:val="000000"/>
          <w:sz w:val="24"/>
          <w:szCs w:val="24"/>
          <w:lang w:eastAsia="ru-RU"/>
        </w:rPr>
        <w:lastRenderedPageBreak/>
        <w:t>расстояние между общающимися, если это важно); – </w:t>
      </w:r>
      <w:proofErr w:type="gramStart"/>
      <w:r w:rsidRPr="00C67DA0">
        <w:rPr>
          <w:rFonts w:ascii="Times New Roman" w:eastAsia="Times New Roman" w:hAnsi="Times New Roman" w:cs="Times New Roman"/>
          <w:b/>
          <w:bCs/>
          <w:color w:val="000000"/>
          <w:sz w:val="24"/>
          <w:szCs w:val="24"/>
          <w:lang w:eastAsia="ru-RU"/>
        </w:rPr>
        <w:t>когда</w:t>
      </w:r>
      <w:r>
        <w:rPr>
          <w:rFonts w:ascii="Times New Roman" w:eastAsia="Times New Roman" w:hAnsi="Times New Roman" w:cs="Times New Roman"/>
          <w:b/>
          <w:bCs/>
          <w:color w:val="000000"/>
          <w:sz w:val="24"/>
          <w:szCs w:val="24"/>
          <w:lang w:eastAsia="ru-RU"/>
        </w:rPr>
        <w:t xml:space="preserve"> </w:t>
      </w:r>
      <w:r w:rsidRPr="00C67DA0">
        <w:rPr>
          <w:rFonts w:ascii="Times New Roman" w:eastAsia="Times New Roman" w:hAnsi="Times New Roman" w:cs="Times New Roman"/>
          <w:color w:val="000000"/>
          <w:sz w:val="24"/>
          <w:szCs w:val="24"/>
          <w:lang w:eastAsia="ru-RU"/>
        </w:rPr>
        <w:t>(время, когда происходит общение, – сейчас, в прошлом; время, отведенное для общения, если это важно).</w:t>
      </w:r>
      <w:proofErr w:type="gramEnd"/>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Ученикам предлагается войти в описанные обстоятельства (в том числе и в речевую роль) и создать высказывание, учитывающее заданные компоненты.</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В риторических задачах обычно описываются близкие школьникам жизненные ситуации, но нередко предлагаются речевые роли более далекие – роль отца (матери), учителя, директора школы, журналиста, телеведущего, президента и т.д. В риторических задачах иногда действуют литературные персонажи. От их имени ученики приветствуют и благодарят, извиняются и просят и т.п.</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Таким образом, риторические задачи, которые практиковались еще в риторских школах Древней Греции, учат гибкому, уместному речевому поведению, вырабатывают умение учитывать различные обстоятельства общения, что чрезвычайно важно для того, чтобы оно было эффективным.</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b/>
          <w:bCs/>
          <w:color w:val="000000"/>
          <w:sz w:val="24"/>
          <w:szCs w:val="24"/>
          <w:lang w:eastAsia="ru-RU"/>
        </w:rPr>
        <w:t>Риторические игры</w:t>
      </w:r>
      <w:r w:rsidRPr="00C67DA0">
        <w:rPr>
          <w:rFonts w:ascii="Times New Roman" w:eastAsia="Times New Roman" w:hAnsi="Times New Roman" w:cs="Times New Roman"/>
          <w:color w:val="000000"/>
          <w:sz w:val="24"/>
          <w:szCs w:val="24"/>
          <w:lang w:eastAsia="ru-RU"/>
        </w:rPr>
        <w:t>, в отличие от риторических задач, содержат соревновательный элемент и предполагают определение победителя: кто (какая команда) веселее, смешнее и т.д. расскажет, быстрее произнесет скороговорку, сочинит и произнесет более задушевное, теплое похвальное слово и т.д. В отличие от словесных речевых игр, риторические игры строятся на материале программы по риторике и служат решению задач этого предмета. Многие риторические задачи учебников могут быть проведены в форме риторических игр.</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w:t>
      </w:r>
    </w:p>
    <w:p w:rsidR="0046278F" w:rsidRPr="00C67DA0" w:rsidRDefault="0046278F" w:rsidP="0046278F">
      <w:pPr>
        <w:shd w:val="clear" w:color="auto" w:fill="FFFFFF"/>
        <w:spacing w:after="150" w:line="240" w:lineRule="auto"/>
        <w:jc w:val="both"/>
        <w:rPr>
          <w:rFonts w:ascii="Arial" w:eastAsia="Times New Roman" w:hAnsi="Arial" w:cs="Arial"/>
          <w:color w:val="000000"/>
          <w:sz w:val="24"/>
          <w:szCs w:val="24"/>
          <w:lang w:eastAsia="ru-RU"/>
        </w:rPr>
      </w:pPr>
      <w:r w:rsidRPr="00C67DA0">
        <w:rPr>
          <w:rFonts w:ascii="Times New Roman" w:eastAsia="Times New Roman" w:hAnsi="Times New Roman" w:cs="Times New Roman"/>
          <w:color w:val="000000"/>
          <w:sz w:val="24"/>
          <w:szCs w:val="24"/>
          <w:lang w:eastAsia="ru-RU"/>
        </w:rPr>
        <w:t>Многолетний опыт работы словесников, его низкая результативность убеждает, что развитие речи (включающее работу по культуре речи) как один из многочисленных аспектов работы на уроках родного языка не решает основной задачи риторики. </w:t>
      </w:r>
      <w:r w:rsidRPr="00C67DA0">
        <w:rPr>
          <w:rFonts w:ascii="Times New Roman" w:eastAsia="Times New Roman" w:hAnsi="Times New Roman" w:cs="Times New Roman"/>
          <w:b/>
          <w:bCs/>
          <w:color w:val="000000"/>
          <w:sz w:val="24"/>
          <w:szCs w:val="24"/>
          <w:lang w:eastAsia="ru-RU"/>
        </w:rPr>
        <w:t>Эта задача – формирование такой личности, которая, могла бы, владея определенным запасом информации, сориентироваться в конкретной речевой ситуации, построить свое высказывание в соответствии с этой ситуацией.</w:t>
      </w:r>
    </w:p>
    <w:p w:rsidR="0046278F"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p>
    <w:p w:rsidR="0046278F"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p>
    <w:p w:rsidR="0046278F"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p>
    <w:p w:rsidR="0046278F"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p>
    <w:p w:rsidR="0046278F"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p>
    <w:p w:rsidR="0046278F"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p>
    <w:p w:rsidR="0046278F"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p>
    <w:p w:rsidR="0046278F"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p>
    <w:p w:rsidR="0046278F"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p>
    <w:p w:rsidR="0046278F"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p>
    <w:p w:rsidR="0046278F"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p>
    <w:p w:rsidR="0046278F"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p>
    <w:p w:rsidR="0046278F"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p>
    <w:p w:rsidR="0046278F"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p>
    <w:p w:rsidR="0046278F"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p>
    <w:p w:rsidR="0046278F" w:rsidRPr="007B3886" w:rsidRDefault="0046278F" w:rsidP="0046278F">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7B3886">
        <w:rPr>
          <w:rFonts w:ascii="Times New Roman" w:eastAsia="Times New Roman" w:hAnsi="Times New Roman" w:cs="Times New Roman"/>
          <w:b/>
          <w:bCs/>
          <w:color w:val="000000"/>
          <w:sz w:val="24"/>
          <w:szCs w:val="24"/>
          <w:lang w:eastAsia="ru-RU"/>
        </w:rPr>
        <w:lastRenderedPageBreak/>
        <w:t>Тематическое планирование</w:t>
      </w:r>
    </w:p>
    <w:p w:rsidR="0046278F" w:rsidRPr="007B3886" w:rsidRDefault="0046278F" w:rsidP="0046278F">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7B3886">
        <w:rPr>
          <w:rFonts w:ascii="Times New Roman" w:eastAsia="Times New Roman" w:hAnsi="Times New Roman" w:cs="Times New Roman"/>
          <w:b/>
          <w:bCs/>
          <w:color w:val="000000"/>
          <w:sz w:val="24"/>
          <w:szCs w:val="24"/>
          <w:lang w:eastAsia="ru-RU"/>
        </w:rPr>
        <w:t xml:space="preserve"> с определением основных видов учебной деятельности учащихся</w:t>
      </w:r>
    </w:p>
    <w:p w:rsidR="0046278F" w:rsidRPr="007B3886" w:rsidRDefault="0046278F" w:rsidP="004627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5 класс (35ч.)</w:t>
      </w:r>
    </w:p>
    <w:p w:rsidR="0046278F" w:rsidRPr="007B3886" w:rsidRDefault="0046278F" w:rsidP="0046278F">
      <w:pPr>
        <w:shd w:val="clear" w:color="auto" w:fill="FFFFFF"/>
        <w:spacing w:after="150" w:line="240" w:lineRule="auto"/>
        <w:rPr>
          <w:rFonts w:ascii="Times New Roman" w:eastAsia="Times New Roman" w:hAnsi="Times New Roman" w:cs="Times New Roman"/>
          <w:color w:val="000000"/>
          <w:sz w:val="24"/>
          <w:szCs w:val="24"/>
          <w:lang w:eastAsia="ru-RU"/>
        </w:rPr>
      </w:pPr>
    </w:p>
    <w:tbl>
      <w:tblPr>
        <w:tblStyle w:val="a5"/>
        <w:tblW w:w="10348" w:type="dxa"/>
        <w:tblInd w:w="-601" w:type="dxa"/>
        <w:tblLook w:val="04A0"/>
      </w:tblPr>
      <w:tblGrid>
        <w:gridCol w:w="817"/>
        <w:gridCol w:w="2586"/>
        <w:gridCol w:w="4677"/>
        <w:gridCol w:w="1134"/>
        <w:gridCol w:w="1134"/>
      </w:tblGrid>
      <w:tr w:rsidR="0046278F" w:rsidTr="009B53B6">
        <w:trPr>
          <w:trHeight w:val="693"/>
        </w:trPr>
        <w:tc>
          <w:tcPr>
            <w:tcW w:w="817" w:type="dxa"/>
          </w:tcPr>
          <w:p w:rsidR="0046278F" w:rsidRPr="007B3886" w:rsidRDefault="0046278F" w:rsidP="009B53B6">
            <w:pPr>
              <w:shd w:val="clear" w:color="auto" w:fill="FFFFFF"/>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w:t>
            </w:r>
          </w:p>
          <w:p w:rsidR="0046278F" w:rsidRDefault="0046278F" w:rsidP="009B53B6">
            <w:pPr>
              <w:rPr>
                <w:rFonts w:ascii="Times New Roman" w:eastAsia="Times New Roman" w:hAnsi="Times New Roman" w:cs="Times New Roman"/>
                <w:color w:val="000000"/>
                <w:sz w:val="24"/>
                <w:szCs w:val="24"/>
                <w:lang w:eastAsia="ru-RU"/>
              </w:rPr>
            </w:pPr>
          </w:p>
        </w:tc>
        <w:tc>
          <w:tcPr>
            <w:tcW w:w="2586" w:type="dxa"/>
          </w:tcPr>
          <w:p w:rsidR="0046278F" w:rsidRDefault="0046278F" w:rsidP="009B53B6">
            <w:pPr>
              <w:shd w:val="clear" w:color="auto" w:fill="FFFFFF"/>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Тема учебного занятия</w:t>
            </w:r>
          </w:p>
        </w:tc>
        <w:tc>
          <w:tcPr>
            <w:tcW w:w="4677" w:type="dxa"/>
          </w:tcPr>
          <w:p w:rsidR="0046278F" w:rsidRDefault="0046278F" w:rsidP="009B53B6">
            <w:pPr>
              <w:shd w:val="clear" w:color="auto" w:fill="FFFFFF"/>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Основные виды деятельности</w:t>
            </w:r>
            <w:r>
              <w:rPr>
                <w:rFonts w:ascii="Times New Roman" w:eastAsia="Times New Roman" w:hAnsi="Times New Roman" w:cs="Times New Roman"/>
                <w:b/>
                <w:bCs/>
                <w:color w:val="000000"/>
                <w:sz w:val="24"/>
                <w:szCs w:val="24"/>
                <w:lang w:eastAsia="ru-RU"/>
              </w:rPr>
              <w:t xml:space="preserve"> </w:t>
            </w:r>
            <w:proofErr w:type="gramStart"/>
            <w:r w:rsidRPr="007B3886">
              <w:rPr>
                <w:rFonts w:ascii="Times New Roman" w:eastAsia="Times New Roman" w:hAnsi="Times New Roman" w:cs="Times New Roman"/>
                <w:b/>
                <w:bCs/>
                <w:color w:val="000000"/>
                <w:sz w:val="24"/>
                <w:szCs w:val="24"/>
                <w:lang w:eastAsia="ru-RU"/>
              </w:rPr>
              <w:t>обучающихся</w:t>
            </w:r>
            <w:proofErr w:type="gramEnd"/>
          </w:p>
        </w:tc>
        <w:tc>
          <w:tcPr>
            <w:tcW w:w="1134" w:type="dxa"/>
          </w:tcPr>
          <w:p w:rsidR="0046278F" w:rsidRDefault="0046278F" w:rsidP="009B53B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w:t>
            </w:r>
          </w:p>
          <w:p w:rsidR="0046278F" w:rsidRDefault="0046278F" w:rsidP="009B53B6">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планир</w:t>
            </w:r>
            <w:proofErr w:type="spellEnd"/>
            <w:r>
              <w:rPr>
                <w:rFonts w:ascii="Times New Roman" w:eastAsia="Times New Roman" w:hAnsi="Times New Roman" w:cs="Times New Roman"/>
                <w:color w:val="000000"/>
                <w:sz w:val="24"/>
                <w:szCs w:val="24"/>
                <w:lang w:eastAsia="ru-RU"/>
              </w:rPr>
              <w:t>.</w:t>
            </w:r>
          </w:p>
        </w:tc>
        <w:tc>
          <w:tcPr>
            <w:tcW w:w="1134" w:type="dxa"/>
          </w:tcPr>
          <w:p w:rsidR="0046278F" w:rsidRDefault="0046278F" w:rsidP="009B53B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w:t>
            </w:r>
          </w:p>
          <w:p w:rsidR="0046278F" w:rsidRDefault="0046278F" w:rsidP="009B53B6">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фактич</w:t>
            </w:r>
            <w:proofErr w:type="spellEnd"/>
            <w:r>
              <w:rPr>
                <w:rFonts w:ascii="Times New Roman" w:eastAsia="Times New Roman" w:hAnsi="Times New Roman" w:cs="Times New Roman"/>
                <w:color w:val="000000"/>
                <w:sz w:val="24"/>
                <w:szCs w:val="24"/>
                <w:lang w:eastAsia="ru-RU"/>
              </w:rPr>
              <w:t>.</w:t>
            </w:r>
          </w:p>
        </w:tc>
      </w:tr>
      <w:tr w:rsidR="0046278F" w:rsidTr="009B53B6">
        <w:tc>
          <w:tcPr>
            <w:tcW w:w="817" w:type="dxa"/>
          </w:tcPr>
          <w:p w:rsidR="0046278F" w:rsidRPr="007B3886" w:rsidRDefault="0046278F" w:rsidP="009B53B6">
            <w:pPr>
              <w:shd w:val="clear" w:color="auto" w:fill="FFFFFF"/>
              <w:jc w:val="center"/>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1-2</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2586"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Общение (2ч.)</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p>
        </w:tc>
        <w:tc>
          <w:tcPr>
            <w:tcW w:w="467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Что значит общаться.</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 xml:space="preserve">Собеседники, партнёры, </w:t>
            </w:r>
            <w:proofErr w:type="spellStart"/>
            <w:r w:rsidRPr="007B3886">
              <w:rPr>
                <w:rFonts w:ascii="Times New Roman" w:eastAsia="Times New Roman" w:hAnsi="Times New Roman" w:cs="Times New Roman"/>
                <w:color w:val="000000"/>
                <w:sz w:val="24"/>
                <w:szCs w:val="24"/>
                <w:lang w:eastAsia="ru-RU"/>
              </w:rPr>
              <w:t>коммуниканты</w:t>
            </w:r>
            <w:proofErr w:type="spellEnd"/>
            <w:r w:rsidRPr="007B3886">
              <w:rPr>
                <w:rFonts w:ascii="Times New Roman" w:eastAsia="Times New Roman" w:hAnsi="Times New Roman" w:cs="Times New Roman"/>
                <w:color w:val="000000"/>
                <w:sz w:val="24"/>
                <w:szCs w:val="24"/>
                <w:lang w:eastAsia="ru-RU"/>
              </w:rPr>
              <w:t>.</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Определять основные компоненты коммуникативной (речевой) ситуации.</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Восстанавливать и описывать речевую ситуацию на основе текста, рисунка, фрагмента.</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Коммуникативная задача.</w:t>
            </w: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r>
      <w:tr w:rsidR="0046278F" w:rsidTr="009B53B6">
        <w:tc>
          <w:tcPr>
            <w:tcW w:w="81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3</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2586"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Виды общения (1ч.)</w:t>
            </w:r>
          </w:p>
          <w:p w:rsidR="0046278F" w:rsidRPr="007B3886" w:rsidRDefault="0046278F" w:rsidP="009B53B6">
            <w:pPr>
              <w:shd w:val="clear" w:color="auto" w:fill="FFFFFF"/>
              <w:spacing w:after="150"/>
              <w:jc w:val="center"/>
              <w:rPr>
                <w:rFonts w:ascii="Times New Roman" w:eastAsia="Times New Roman" w:hAnsi="Times New Roman" w:cs="Times New Roman"/>
                <w:color w:val="000000"/>
                <w:sz w:val="24"/>
                <w:szCs w:val="24"/>
                <w:lang w:eastAsia="ru-RU"/>
              </w:rPr>
            </w:pP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p>
        </w:tc>
        <w:tc>
          <w:tcPr>
            <w:tcW w:w="467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Один – немного – много.</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Словесное и несловесное общение.</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 xml:space="preserve">Определить вид общения (по количеству </w:t>
            </w:r>
            <w:proofErr w:type="gramStart"/>
            <w:r w:rsidRPr="007B3886">
              <w:rPr>
                <w:rFonts w:ascii="Times New Roman" w:eastAsia="Times New Roman" w:hAnsi="Times New Roman" w:cs="Times New Roman"/>
                <w:color w:val="000000"/>
                <w:sz w:val="24"/>
                <w:szCs w:val="24"/>
                <w:lang w:eastAsia="ru-RU"/>
              </w:rPr>
              <w:t>общающихся</w:t>
            </w:r>
            <w:proofErr w:type="gramEnd"/>
            <w:r w:rsidRPr="007B3886">
              <w:rPr>
                <w:rFonts w:ascii="Times New Roman" w:eastAsia="Times New Roman" w:hAnsi="Times New Roman" w:cs="Times New Roman"/>
                <w:color w:val="000000"/>
                <w:sz w:val="24"/>
                <w:szCs w:val="24"/>
                <w:lang w:eastAsia="ru-RU"/>
              </w:rPr>
              <w:t xml:space="preserve"> и по средствам общения).</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Оценивать соответствие выбранного вида общения речевой ситуации</w:t>
            </w: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r>
      <w:tr w:rsidR="0046278F" w:rsidTr="009B53B6">
        <w:tc>
          <w:tcPr>
            <w:tcW w:w="81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4-6</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2586"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Голос (3ч.)</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467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Твой голос.</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Оценивать, характеризовать голос товарища, персонажа.</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Распределять дыхание.</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Произносить скороговорки, рассказывать докучные сказки.</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Регулировать громкость голоса, выделять главные по смыслу слова.</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Докучные сказки.</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Скороговорки.</w:t>
            </w: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r>
      <w:tr w:rsidR="0046278F" w:rsidTr="009B53B6">
        <w:tc>
          <w:tcPr>
            <w:tcW w:w="81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7-9</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2586"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Учимся слушать (3ч.)</w:t>
            </w:r>
          </w:p>
          <w:p w:rsidR="0046278F" w:rsidRPr="007B3886" w:rsidRDefault="0046278F" w:rsidP="009B53B6">
            <w:pPr>
              <w:shd w:val="clear" w:color="auto" w:fill="FFFFFF"/>
              <w:spacing w:after="150"/>
              <w:jc w:val="center"/>
              <w:rPr>
                <w:rFonts w:ascii="Times New Roman" w:eastAsia="Times New Roman" w:hAnsi="Times New Roman" w:cs="Times New Roman"/>
                <w:color w:val="000000"/>
                <w:sz w:val="24"/>
                <w:szCs w:val="24"/>
                <w:lang w:eastAsia="ru-RU"/>
              </w:rPr>
            </w:pP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p>
        </w:tc>
        <w:tc>
          <w:tcPr>
            <w:tcW w:w="467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Слышать – слушать – понимать.</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 xml:space="preserve">Определять, в какой мере соблюдаются правила </w:t>
            </w:r>
            <w:proofErr w:type="gramStart"/>
            <w:r w:rsidRPr="007B3886">
              <w:rPr>
                <w:rFonts w:ascii="Times New Roman" w:eastAsia="Times New Roman" w:hAnsi="Times New Roman" w:cs="Times New Roman"/>
                <w:color w:val="000000"/>
                <w:sz w:val="24"/>
                <w:szCs w:val="24"/>
                <w:lang w:eastAsia="ru-RU"/>
              </w:rPr>
              <w:t>для</w:t>
            </w:r>
            <w:proofErr w:type="gramEnd"/>
            <w:r w:rsidRPr="007B3886">
              <w:rPr>
                <w:rFonts w:ascii="Times New Roman" w:eastAsia="Times New Roman" w:hAnsi="Times New Roman" w:cs="Times New Roman"/>
                <w:color w:val="000000"/>
                <w:sz w:val="24"/>
                <w:szCs w:val="24"/>
                <w:lang w:eastAsia="ru-RU"/>
              </w:rPr>
              <w:t xml:space="preserve"> слушающего.</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Определять вид слушания и приёмы слушания.</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Критически оценивать слушание собеседников.</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Кто и как слушает.</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lastRenderedPageBreak/>
              <w:t>Два основных правила слушания.</w:t>
            </w: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r>
      <w:tr w:rsidR="0046278F" w:rsidTr="009B53B6">
        <w:tc>
          <w:tcPr>
            <w:tcW w:w="81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lastRenderedPageBreak/>
              <w:t>10-12</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2586"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Учимся читать (3ч.)</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467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Чтение – вот лучшее учение.</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Оценивать соответствие чтение заданий установке. Определять вид чтения, уровень владения читательскими действиями.</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Умеем ли мы читать?</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«Чтоб вершки не хватать».</w:t>
            </w: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r>
      <w:tr w:rsidR="0046278F" w:rsidTr="009B53B6">
        <w:tc>
          <w:tcPr>
            <w:tcW w:w="81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13-14</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p>
        </w:tc>
        <w:tc>
          <w:tcPr>
            <w:tcW w:w="2586"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Речь правильная и хорошая (2ч.)</w:t>
            </w:r>
          </w:p>
          <w:p w:rsidR="0046278F" w:rsidRPr="007B3886" w:rsidRDefault="0046278F" w:rsidP="009B53B6">
            <w:pPr>
              <w:shd w:val="clear" w:color="auto" w:fill="FFFFFF"/>
              <w:spacing w:after="150"/>
              <w:jc w:val="center"/>
              <w:rPr>
                <w:rFonts w:ascii="Times New Roman" w:eastAsia="Times New Roman" w:hAnsi="Times New Roman" w:cs="Times New Roman"/>
                <w:color w:val="000000"/>
                <w:sz w:val="24"/>
                <w:szCs w:val="24"/>
                <w:lang w:eastAsia="ru-RU"/>
              </w:rPr>
            </w:pP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p>
        </w:tc>
        <w:tc>
          <w:tcPr>
            <w:tcW w:w="467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Речь без ошибок.</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Находить отклонения от норм в устной и письменной речи.</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Искоренять ошибки в своей собственной речи.</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Определять коэффициент лексического богатства речи. Определять нарушения в точности речи.</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Чья речь богаче?</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Говори – пиши точно.</w:t>
            </w: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r>
      <w:tr w:rsidR="0046278F" w:rsidTr="009B53B6">
        <w:tc>
          <w:tcPr>
            <w:tcW w:w="81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15-17</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2586"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Учимся редактировать (3ч.)</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467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Зачеркни ненужное.</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Находить коммуникативные недочёты.</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Различать условные обозначения коммуникативных нарушений.</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Исправлять тексты по условным обозначениям редактора.</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Обозначать в «чужом» тексте коммуникативные недочёты.</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 xml:space="preserve">Замени – надпиши </w:t>
            </w:r>
            <w:proofErr w:type="gramStart"/>
            <w:r w:rsidRPr="007B3886">
              <w:rPr>
                <w:rFonts w:ascii="Times New Roman" w:eastAsia="Times New Roman" w:hAnsi="Times New Roman" w:cs="Times New Roman"/>
                <w:color w:val="000000"/>
                <w:sz w:val="24"/>
                <w:szCs w:val="24"/>
                <w:lang w:eastAsia="ru-RU"/>
              </w:rPr>
              <w:t>нужное</w:t>
            </w:r>
            <w:proofErr w:type="gramEnd"/>
            <w:r w:rsidRPr="007B3886">
              <w:rPr>
                <w:rFonts w:ascii="Times New Roman" w:eastAsia="Times New Roman" w:hAnsi="Times New Roman" w:cs="Times New Roman"/>
                <w:color w:val="000000"/>
                <w:sz w:val="24"/>
                <w:szCs w:val="24"/>
                <w:lang w:eastAsia="ru-RU"/>
              </w:rPr>
              <w:t>.</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Включи недостающее (дополни).</w:t>
            </w: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r>
      <w:tr w:rsidR="0046278F" w:rsidTr="009B53B6">
        <w:tc>
          <w:tcPr>
            <w:tcW w:w="81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18-20</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2586"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Будь вежлив (3ч.)</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p>
          <w:p w:rsidR="0046278F" w:rsidRPr="007B3886" w:rsidRDefault="0046278F" w:rsidP="009B53B6">
            <w:pPr>
              <w:shd w:val="clear" w:color="auto" w:fill="FFFFFF"/>
              <w:spacing w:after="150"/>
              <w:jc w:val="center"/>
              <w:rPr>
                <w:rFonts w:ascii="Times New Roman" w:eastAsia="Times New Roman" w:hAnsi="Times New Roman" w:cs="Times New Roman"/>
                <w:color w:val="000000"/>
                <w:sz w:val="24"/>
                <w:szCs w:val="24"/>
                <w:lang w:eastAsia="ru-RU"/>
              </w:rPr>
            </w:pP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p>
        </w:tc>
        <w:tc>
          <w:tcPr>
            <w:tcW w:w="467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Просить – умолять – клянчить.</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Вежливый отказ.</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Осмысливать различия в оттенках вежливости, в том, что суть истинной вежливости.</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Овладеть этикетными средствами вежливости в таких ситуациях, как просьба, отказ, комплимент, спор.</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Вести этикетный диалог.</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Что такое комплимент.</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lastRenderedPageBreak/>
              <w:t>Лесть – льстивые слова.</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Похвала и похвальба.</w:t>
            </w: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r>
      <w:tr w:rsidR="0046278F" w:rsidTr="009B53B6">
        <w:tc>
          <w:tcPr>
            <w:tcW w:w="81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lastRenderedPageBreak/>
              <w:t>21-24</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2586"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Речевые жанры (4ч.)</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467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«Ключики - замочки».</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Определять замысел текста, характеризовать, в какой мере его удалось реализовать.</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 xml:space="preserve">Тема – </w:t>
            </w:r>
            <w:proofErr w:type="spellStart"/>
            <w:r w:rsidRPr="007B3886">
              <w:rPr>
                <w:rFonts w:ascii="Times New Roman" w:eastAsia="Times New Roman" w:hAnsi="Times New Roman" w:cs="Times New Roman"/>
                <w:color w:val="000000"/>
                <w:sz w:val="24"/>
                <w:szCs w:val="24"/>
                <w:lang w:eastAsia="ru-RU"/>
              </w:rPr>
              <w:t>микротема</w:t>
            </w:r>
            <w:proofErr w:type="spellEnd"/>
            <w:r w:rsidRPr="007B3886">
              <w:rPr>
                <w:rFonts w:ascii="Times New Roman" w:eastAsia="Times New Roman" w:hAnsi="Times New Roman" w:cs="Times New Roman"/>
                <w:color w:val="000000"/>
                <w:sz w:val="24"/>
                <w:szCs w:val="24"/>
                <w:lang w:eastAsia="ru-RU"/>
              </w:rPr>
              <w:t>.</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Визитная карточка.</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Текст о тексте.</w:t>
            </w: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r>
      <w:tr w:rsidR="0046278F" w:rsidTr="009B53B6">
        <w:tc>
          <w:tcPr>
            <w:tcW w:w="81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25-27</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2586"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Вторичные тексты (3ч.)</w:t>
            </w:r>
          </w:p>
          <w:p w:rsidR="0046278F" w:rsidRPr="007B3886" w:rsidRDefault="0046278F" w:rsidP="009B53B6">
            <w:pPr>
              <w:shd w:val="clear" w:color="auto" w:fill="FFFFFF"/>
              <w:spacing w:after="150"/>
              <w:jc w:val="center"/>
              <w:rPr>
                <w:rFonts w:ascii="Times New Roman" w:eastAsia="Times New Roman" w:hAnsi="Times New Roman" w:cs="Times New Roman"/>
                <w:color w:val="000000"/>
                <w:sz w:val="24"/>
                <w:szCs w:val="24"/>
                <w:lang w:eastAsia="ru-RU"/>
              </w:rPr>
            </w:pP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p>
        </w:tc>
        <w:tc>
          <w:tcPr>
            <w:tcW w:w="467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Понятие о пересказе.</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Анализировать исходный те</w:t>
            </w:r>
            <w:proofErr w:type="gramStart"/>
            <w:r w:rsidRPr="007B3886">
              <w:rPr>
                <w:rFonts w:ascii="Times New Roman" w:eastAsia="Times New Roman" w:hAnsi="Times New Roman" w:cs="Times New Roman"/>
                <w:color w:val="000000"/>
                <w:sz w:val="24"/>
                <w:szCs w:val="24"/>
                <w:lang w:eastAsia="ru-RU"/>
              </w:rPr>
              <w:t>кст дл</w:t>
            </w:r>
            <w:proofErr w:type="gramEnd"/>
            <w:r w:rsidRPr="007B3886">
              <w:rPr>
                <w:rFonts w:ascii="Times New Roman" w:eastAsia="Times New Roman" w:hAnsi="Times New Roman" w:cs="Times New Roman"/>
                <w:color w:val="000000"/>
                <w:sz w:val="24"/>
                <w:szCs w:val="24"/>
                <w:lang w:eastAsia="ru-RU"/>
              </w:rPr>
              <w:t>я пересказа (устного и письменного, подробного и краткого).</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Создавать текст пересказа в соответствии с поставленной речевой задачей.</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Перескажи подробно.</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Перескажи кратко.</w:t>
            </w: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r>
      <w:tr w:rsidR="0046278F" w:rsidTr="009B53B6">
        <w:tc>
          <w:tcPr>
            <w:tcW w:w="81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28-29</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2586"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Объявление (2ч.)</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467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Что? Где? Когда?</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Секреты устных объявлений.</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Составлять объявления устные и письменные.</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Глашатаи и зазывалы.</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Приглашаем развлечься.</w:t>
            </w: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r>
      <w:tr w:rsidR="0046278F" w:rsidTr="009B53B6">
        <w:tc>
          <w:tcPr>
            <w:tcW w:w="81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30-32</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2586"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Что произошло хоть раз (3ч.)</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p>
        </w:tc>
        <w:tc>
          <w:tcPr>
            <w:tcW w:w="467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Что такое рассказ.</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Как он строится.</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Находить отклонения от норм в устной и письменной речи.</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Искоренять ошибки в своей собственной речи.</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Определять коэффициент лексического богатства речи.</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Определять нарушения в точности речи.</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Кому и как надо рассказывать.</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Запиши свой рассказ.</w:t>
            </w: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r>
      <w:tr w:rsidR="0046278F" w:rsidTr="009B53B6">
        <w:tc>
          <w:tcPr>
            <w:tcW w:w="81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33</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2586"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Спор (1ч.)</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467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Что такое спор.</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Как можно его избежать.</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 xml:space="preserve">Овладеть этикетными средствами </w:t>
            </w:r>
            <w:r w:rsidRPr="007B3886">
              <w:rPr>
                <w:rFonts w:ascii="Times New Roman" w:eastAsia="Times New Roman" w:hAnsi="Times New Roman" w:cs="Times New Roman"/>
                <w:color w:val="000000"/>
                <w:sz w:val="24"/>
                <w:szCs w:val="24"/>
                <w:lang w:eastAsia="ru-RU"/>
              </w:rPr>
              <w:lastRenderedPageBreak/>
              <w:t>вежливости в таких ситуациях, как просьба, отказ, комплимент, спор.</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Вести этикетный диалог.</w:t>
            </w: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r>
      <w:tr w:rsidR="0046278F" w:rsidTr="009B53B6">
        <w:tc>
          <w:tcPr>
            <w:tcW w:w="81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lastRenderedPageBreak/>
              <w:t>34-35</w:t>
            </w:r>
          </w:p>
          <w:p w:rsidR="0046278F" w:rsidRDefault="0046278F" w:rsidP="009B53B6">
            <w:pPr>
              <w:spacing w:after="150"/>
              <w:rPr>
                <w:rFonts w:ascii="Times New Roman" w:eastAsia="Times New Roman" w:hAnsi="Times New Roman" w:cs="Times New Roman"/>
                <w:color w:val="000000"/>
                <w:sz w:val="24"/>
                <w:szCs w:val="24"/>
                <w:lang w:eastAsia="ru-RU"/>
              </w:rPr>
            </w:pPr>
          </w:p>
        </w:tc>
        <w:tc>
          <w:tcPr>
            <w:tcW w:w="2586" w:type="dxa"/>
          </w:tcPr>
          <w:p w:rsidR="0046278F" w:rsidRPr="007B3886" w:rsidRDefault="0046278F" w:rsidP="009B53B6">
            <w:pPr>
              <w:shd w:val="clear" w:color="auto" w:fill="FFFFFF"/>
              <w:spacing w:after="150"/>
              <w:jc w:val="center"/>
              <w:rPr>
                <w:rFonts w:ascii="Times New Roman" w:eastAsia="Times New Roman" w:hAnsi="Times New Roman" w:cs="Times New Roman"/>
                <w:color w:val="000000"/>
                <w:sz w:val="24"/>
                <w:szCs w:val="24"/>
                <w:lang w:eastAsia="ru-RU"/>
              </w:rPr>
            </w:pP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b/>
                <w:bCs/>
                <w:color w:val="000000"/>
                <w:sz w:val="24"/>
                <w:szCs w:val="24"/>
                <w:lang w:eastAsia="ru-RU"/>
              </w:rPr>
              <w:t>Сказки (2ч.)</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p>
        </w:tc>
        <w:tc>
          <w:tcPr>
            <w:tcW w:w="4677" w:type="dxa"/>
          </w:tcPr>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Сказочная страна, её особенности.</w:t>
            </w:r>
          </w:p>
          <w:p w:rsidR="0046278F" w:rsidRPr="007B3886"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Сказочные действия, герои, язык.</w:t>
            </w:r>
          </w:p>
          <w:p w:rsidR="0046278F" w:rsidRDefault="0046278F" w:rsidP="009B53B6">
            <w:pPr>
              <w:shd w:val="clear" w:color="auto" w:fill="FFFFFF"/>
              <w:spacing w:after="150"/>
              <w:rPr>
                <w:rFonts w:ascii="Times New Roman" w:eastAsia="Times New Roman" w:hAnsi="Times New Roman" w:cs="Times New Roman"/>
                <w:color w:val="000000"/>
                <w:sz w:val="24"/>
                <w:szCs w:val="24"/>
                <w:lang w:eastAsia="ru-RU"/>
              </w:rPr>
            </w:pPr>
            <w:r w:rsidRPr="007B3886">
              <w:rPr>
                <w:rFonts w:ascii="Times New Roman" w:eastAsia="Times New Roman" w:hAnsi="Times New Roman" w:cs="Times New Roman"/>
                <w:color w:val="000000"/>
                <w:sz w:val="24"/>
                <w:szCs w:val="24"/>
                <w:lang w:eastAsia="ru-RU"/>
              </w:rPr>
              <w:t>Придумывать сказочные истории и рассказывать их</w:t>
            </w:r>
            <w:r>
              <w:rPr>
                <w:rFonts w:ascii="Times New Roman" w:eastAsia="Times New Roman" w:hAnsi="Times New Roman" w:cs="Times New Roman"/>
                <w:color w:val="000000"/>
                <w:sz w:val="24"/>
                <w:szCs w:val="24"/>
                <w:lang w:eastAsia="ru-RU"/>
              </w:rPr>
              <w:t>.</w:t>
            </w: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r>
      <w:tr w:rsidR="0046278F" w:rsidTr="009B53B6">
        <w:tc>
          <w:tcPr>
            <w:tcW w:w="817"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2586"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4677" w:type="dxa"/>
          </w:tcPr>
          <w:p w:rsidR="0046278F" w:rsidRDefault="0046278F" w:rsidP="009B53B6">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Защита проекта.</w:t>
            </w: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c>
          <w:tcPr>
            <w:tcW w:w="1134" w:type="dxa"/>
          </w:tcPr>
          <w:p w:rsidR="0046278F" w:rsidRDefault="0046278F" w:rsidP="009B53B6">
            <w:pPr>
              <w:spacing w:after="150"/>
              <w:rPr>
                <w:rFonts w:ascii="Times New Roman" w:eastAsia="Times New Roman" w:hAnsi="Times New Roman" w:cs="Times New Roman"/>
                <w:color w:val="000000"/>
                <w:sz w:val="24"/>
                <w:szCs w:val="24"/>
                <w:lang w:eastAsia="ru-RU"/>
              </w:rPr>
            </w:pPr>
          </w:p>
        </w:tc>
      </w:tr>
    </w:tbl>
    <w:p w:rsidR="0046278F" w:rsidRPr="007B3886" w:rsidRDefault="0046278F" w:rsidP="0046278F">
      <w:pPr>
        <w:shd w:val="clear" w:color="auto" w:fill="FFFFFF"/>
        <w:spacing w:after="150" w:line="240" w:lineRule="auto"/>
        <w:rPr>
          <w:rFonts w:ascii="Times New Roman" w:eastAsia="Times New Roman" w:hAnsi="Times New Roman" w:cs="Times New Roman"/>
          <w:color w:val="000000"/>
          <w:sz w:val="24"/>
          <w:szCs w:val="24"/>
          <w:lang w:eastAsia="ru-RU"/>
        </w:rPr>
      </w:pPr>
    </w:p>
    <w:p w:rsidR="0046278F" w:rsidRPr="00D50A00" w:rsidRDefault="0046278F" w:rsidP="0046278F">
      <w:pPr>
        <w:shd w:val="clear" w:color="auto" w:fill="FFFFFF"/>
        <w:spacing w:after="150" w:line="240" w:lineRule="auto"/>
        <w:rPr>
          <w:rFonts w:ascii="Arial" w:eastAsia="Times New Roman" w:hAnsi="Arial" w:cs="Arial"/>
          <w:color w:val="000000"/>
          <w:sz w:val="21"/>
          <w:szCs w:val="21"/>
          <w:lang w:eastAsia="ru-RU"/>
        </w:rPr>
      </w:pPr>
    </w:p>
    <w:p w:rsidR="0046278F" w:rsidRPr="00D50A00"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r w:rsidRPr="00D50A00">
        <w:rPr>
          <w:rFonts w:ascii="Times New Roman" w:eastAsia="Times New Roman" w:hAnsi="Times New Roman" w:cs="Times New Roman"/>
          <w:b/>
          <w:bCs/>
          <w:color w:val="000000"/>
          <w:sz w:val="27"/>
          <w:szCs w:val="27"/>
          <w:lang w:eastAsia="ru-RU"/>
        </w:rPr>
        <w:t>Учебно-методическое и материально-техническое обеспечение образовательного процесса.</w:t>
      </w:r>
    </w:p>
    <w:p w:rsidR="0046278F" w:rsidRPr="00D50A00" w:rsidRDefault="0046278F" w:rsidP="0046278F">
      <w:pPr>
        <w:shd w:val="clear" w:color="auto" w:fill="FFFFFF"/>
        <w:spacing w:after="150" w:line="240" w:lineRule="auto"/>
        <w:rPr>
          <w:rFonts w:ascii="Arial" w:eastAsia="Times New Roman" w:hAnsi="Arial" w:cs="Arial"/>
          <w:color w:val="000000"/>
          <w:sz w:val="21"/>
          <w:szCs w:val="21"/>
          <w:lang w:eastAsia="ru-RU"/>
        </w:rPr>
      </w:pPr>
      <w:r w:rsidRPr="00D50A00">
        <w:rPr>
          <w:rFonts w:ascii="Times New Roman" w:eastAsia="Times New Roman" w:hAnsi="Times New Roman" w:cs="Times New Roman"/>
          <w:color w:val="000000"/>
          <w:sz w:val="27"/>
          <w:szCs w:val="27"/>
          <w:lang w:eastAsia="ru-RU"/>
        </w:rPr>
        <w:t>1.Львова С.И. Язык в речевом общении. М., 2004.</w:t>
      </w:r>
    </w:p>
    <w:p w:rsidR="0046278F" w:rsidRPr="00D50A00" w:rsidRDefault="0046278F" w:rsidP="0046278F">
      <w:pPr>
        <w:shd w:val="clear" w:color="auto" w:fill="FFFFFF"/>
        <w:spacing w:after="150" w:line="240" w:lineRule="auto"/>
        <w:rPr>
          <w:rFonts w:ascii="Arial" w:eastAsia="Times New Roman" w:hAnsi="Arial" w:cs="Arial"/>
          <w:color w:val="000000"/>
          <w:sz w:val="21"/>
          <w:szCs w:val="21"/>
          <w:lang w:eastAsia="ru-RU"/>
        </w:rPr>
      </w:pPr>
      <w:r w:rsidRPr="00D50A00">
        <w:rPr>
          <w:rFonts w:ascii="Times New Roman" w:eastAsia="Times New Roman" w:hAnsi="Times New Roman" w:cs="Times New Roman"/>
          <w:color w:val="000000"/>
          <w:sz w:val="27"/>
          <w:szCs w:val="27"/>
          <w:lang w:eastAsia="ru-RU"/>
        </w:rPr>
        <w:t xml:space="preserve">2.Маркичева Т.Б., </w:t>
      </w:r>
      <w:proofErr w:type="spellStart"/>
      <w:r w:rsidRPr="00D50A00">
        <w:rPr>
          <w:rFonts w:ascii="Times New Roman" w:eastAsia="Times New Roman" w:hAnsi="Times New Roman" w:cs="Times New Roman"/>
          <w:color w:val="000000"/>
          <w:sz w:val="27"/>
          <w:szCs w:val="27"/>
          <w:lang w:eastAsia="ru-RU"/>
        </w:rPr>
        <w:t>Ножин</w:t>
      </w:r>
      <w:proofErr w:type="spellEnd"/>
      <w:r w:rsidRPr="00D50A00">
        <w:rPr>
          <w:rFonts w:ascii="Times New Roman" w:eastAsia="Times New Roman" w:hAnsi="Times New Roman" w:cs="Times New Roman"/>
          <w:color w:val="000000"/>
          <w:sz w:val="27"/>
          <w:szCs w:val="27"/>
          <w:lang w:eastAsia="ru-RU"/>
        </w:rPr>
        <w:t xml:space="preserve"> Е.А. Мастерство публичного выступления. М., 2002.</w:t>
      </w:r>
    </w:p>
    <w:p w:rsidR="0046278F" w:rsidRPr="00D50A00" w:rsidRDefault="0046278F" w:rsidP="0046278F">
      <w:pPr>
        <w:shd w:val="clear" w:color="auto" w:fill="FFFFFF"/>
        <w:spacing w:after="150" w:line="240" w:lineRule="auto"/>
        <w:rPr>
          <w:rFonts w:ascii="Arial" w:eastAsia="Times New Roman" w:hAnsi="Arial" w:cs="Arial"/>
          <w:color w:val="000000"/>
          <w:sz w:val="21"/>
          <w:szCs w:val="21"/>
          <w:lang w:eastAsia="ru-RU"/>
        </w:rPr>
      </w:pPr>
      <w:r w:rsidRPr="00D50A00">
        <w:rPr>
          <w:rFonts w:ascii="Times New Roman" w:eastAsia="Times New Roman" w:hAnsi="Times New Roman" w:cs="Times New Roman"/>
          <w:color w:val="000000"/>
          <w:sz w:val="27"/>
          <w:szCs w:val="27"/>
          <w:lang w:eastAsia="ru-RU"/>
        </w:rPr>
        <w:t>3.Левин В.А. Воспитание творчества.- М.,2005.</w:t>
      </w:r>
    </w:p>
    <w:p w:rsidR="0046278F" w:rsidRPr="00D50A00" w:rsidRDefault="0046278F" w:rsidP="0046278F">
      <w:pPr>
        <w:shd w:val="clear" w:color="auto" w:fill="FFFFFF"/>
        <w:spacing w:after="150" w:line="240" w:lineRule="auto"/>
        <w:rPr>
          <w:rFonts w:ascii="Arial" w:eastAsia="Times New Roman" w:hAnsi="Arial" w:cs="Arial"/>
          <w:color w:val="000000"/>
          <w:sz w:val="21"/>
          <w:szCs w:val="21"/>
          <w:lang w:eastAsia="ru-RU"/>
        </w:rPr>
      </w:pPr>
      <w:r w:rsidRPr="00D50A00">
        <w:rPr>
          <w:rFonts w:ascii="Times New Roman" w:eastAsia="Times New Roman" w:hAnsi="Times New Roman" w:cs="Times New Roman"/>
          <w:color w:val="000000"/>
          <w:sz w:val="27"/>
          <w:szCs w:val="27"/>
          <w:lang w:eastAsia="ru-RU"/>
        </w:rPr>
        <w:t xml:space="preserve">4. </w:t>
      </w:r>
      <w:proofErr w:type="spellStart"/>
      <w:r w:rsidRPr="00D50A00">
        <w:rPr>
          <w:rFonts w:ascii="Times New Roman" w:eastAsia="Times New Roman" w:hAnsi="Times New Roman" w:cs="Times New Roman"/>
          <w:color w:val="000000"/>
          <w:sz w:val="27"/>
          <w:szCs w:val="27"/>
          <w:lang w:eastAsia="ru-RU"/>
        </w:rPr>
        <w:t>Акишина</w:t>
      </w:r>
      <w:proofErr w:type="spellEnd"/>
      <w:r w:rsidRPr="00D50A00">
        <w:rPr>
          <w:rFonts w:ascii="Times New Roman" w:eastAsia="Times New Roman" w:hAnsi="Times New Roman" w:cs="Times New Roman"/>
          <w:color w:val="000000"/>
          <w:sz w:val="27"/>
          <w:szCs w:val="27"/>
          <w:lang w:eastAsia="ru-RU"/>
        </w:rPr>
        <w:t xml:space="preserve"> А.А. Жесты и мимика в русской речи. Лингвострановедческий словарь. М., 2004.</w:t>
      </w:r>
    </w:p>
    <w:p w:rsidR="0046278F" w:rsidRPr="00D50A00" w:rsidRDefault="0046278F" w:rsidP="0046278F">
      <w:pPr>
        <w:shd w:val="clear" w:color="auto" w:fill="FFFFFF"/>
        <w:spacing w:after="150" w:line="240" w:lineRule="auto"/>
        <w:rPr>
          <w:rFonts w:ascii="Arial" w:eastAsia="Times New Roman" w:hAnsi="Arial" w:cs="Arial"/>
          <w:color w:val="000000"/>
          <w:sz w:val="21"/>
          <w:szCs w:val="21"/>
          <w:lang w:eastAsia="ru-RU"/>
        </w:rPr>
      </w:pPr>
      <w:r w:rsidRPr="00D50A00">
        <w:rPr>
          <w:rFonts w:ascii="Times New Roman" w:eastAsia="Times New Roman" w:hAnsi="Times New Roman" w:cs="Times New Roman"/>
          <w:color w:val="000000"/>
          <w:sz w:val="27"/>
          <w:szCs w:val="27"/>
          <w:lang w:eastAsia="ru-RU"/>
        </w:rPr>
        <w:t>5.Кохтев Н.Н. Риторика. М., 2002.</w:t>
      </w:r>
    </w:p>
    <w:p w:rsidR="0046278F" w:rsidRPr="00D50A00" w:rsidRDefault="0046278F" w:rsidP="0046278F">
      <w:pPr>
        <w:shd w:val="clear" w:color="auto" w:fill="FFFFFF"/>
        <w:spacing w:after="150" w:line="240" w:lineRule="auto"/>
        <w:rPr>
          <w:rFonts w:ascii="Arial" w:eastAsia="Times New Roman" w:hAnsi="Arial" w:cs="Arial"/>
          <w:color w:val="000000"/>
          <w:sz w:val="21"/>
          <w:szCs w:val="21"/>
          <w:lang w:eastAsia="ru-RU"/>
        </w:rPr>
      </w:pPr>
      <w:r w:rsidRPr="00D50A00">
        <w:rPr>
          <w:rFonts w:ascii="Times New Roman" w:eastAsia="Times New Roman" w:hAnsi="Times New Roman" w:cs="Times New Roman"/>
          <w:color w:val="000000"/>
          <w:sz w:val="27"/>
          <w:szCs w:val="27"/>
          <w:lang w:eastAsia="ru-RU"/>
        </w:rPr>
        <w:t>6.Смелкова З.С. Азбука общения. Самара,2008.</w:t>
      </w:r>
    </w:p>
    <w:p w:rsidR="0046278F" w:rsidRPr="00D50A00" w:rsidRDefault="0046278F" w:rsidP="0046278F">
      <w:pPr>
        <w:shd w:val="clear" w:color="auto" w:fill="FFFFFF"/>
        <w:spacing w:after="150" w:line="240" w:lineRule="auto"/>
        <w:rPr>
          <w:rFonts w:ascii="Arial" w:eastAsia="Times New Roman" w:hAnsi="Arial" w:cs="Arial"/>
          <w:color w:val="000000"/>
          <w:sz w:val="21"/>
          <w:szCs w:val="21"/>
          <w:lang w:eastAsia="ru-RU"/>
        </w:rPr>
      </w:pPr>
      <w:r w:rsidRPr="00D50A00">
        <w:rPr>
          <w:rFonts w:ascii="Times New Roman" w:eastAsia="Times New Roman" w:hAnsi="Times New Roman" w:cs="Times New Roman"/>
          <w:color w:val="000000"/>
          <w:sz w:val="27"/>
          <w:szCs w:val="27"/>
          <w:lang w:eastAsia="ru-RU"/>
        </w:rPr>
        <w:t>7. Горелов И.Н. Невербальные компоненты коммуникации. М., 2006.</w:t>
      </w:r>
    </w:p>
    <w:p w:rsidR="0046278F" w:rsidRPr="00D50A00" w:rsidRDefault="0046278F" w:rsidP="0046278F">
      <w:pPr>
        <w:shd w:val="clear" w:color="auto" w:fill="FFFFFF"/>
        <w:spacing w:after="150" w:line="240" w:lineRule="auto"/>
        <w:rPr>
          <w:rFonts w:ascii="Arial" w:eastAsia="Times New Roman" w:hAnsi="Arial" w:cs="Arial"/>
          <w:color w:val="000000"/>
          <w:sz w:val="21"/>
          <w:szCs w:val="21"/>
          <w:lang w:eastAsia="ru-RU"/>
        </w:rPr>
      </w:pPr>
      <w:r w:rsidRPr="00D50A00">
        <w:rPr>
          <w:rFonts w:ascii="Times New Roman" w:eastAsia="Times New Roman" w:hAnsi="Times New Roman" w:cs="Times New Roman"/>
          <w:color w:val="000000"/>
          <w:sz w:val="27"/>
          <w:szCs w:val="27"/>
          <w:lang w:eastAsia="ru-RU"/>
        </w:rPr>
        <w:t xml:space="preserve">8. Речь, речь, речь. Книга для учителя под редакцией </w:t>
      </w:r>
      <w:proofErr w:type="spellStart"/>
      <w:r w:rsidRPr="00D50A00">
        <w:rPr>
          <w:rFonts w:ascii="Times New Roman" w:eastAsia="Times New Roman" w:hAnsi="Times New Roman" w:cs="Times New Roman"/>
          <w:color w:val="000000"/>
          <w:sz w:val="27"/>
          <w:szCs w:val="27"/>
          <w:lang w:eastAsia="ru-RU"/>
        </w:rPr>
        <w:t>Т.А.Ладыженской</w:t>
      </w:r>
      <w:proofErr w:type="spellEnd"/>
      <w:r w:rsidRPr="00D50A00">
        <w:rPr>
          <w:rFonts w:ascii="Times New Roman" w:eastAsia="Times New Roman" w:hAnsi="Times New Roman" w:cs="Times New Roman"/>
          <w:color w:val="000000"/>
          <w:sz w:val="27"/>
          <w:szCs w:val="27"/>
          <w:lang w:eastAsia="ru-RU"/>
        </w:rPr>
        <w:t>. М.,2006.</w:t>
      </w:r>
    </w:p>
    <w:p w:rsidR="0046278F" w:rsidRPr="00D50A00" w:rsidRDefault="0046278F" w:rsidP="0046278F">
      <w:pPr>
        <w:shd w:val="clear" w:color="auto" w:fill="FFFFFF"/>
        <w:spacing w:after="150" w:line="240" w:lineRule="auto"/>
        <w:rPr>
          <w:rFonts w:ascii="Arial" w:eastAsia="Times New Roman" w:hAnsi="Arial" w:cs="Arial"/>
          <w:color w:val="000000"/>
          <w:sz w:val="21"/>
          <w:szCs w:val="21"/>
          <w:lang w:eastAsia="ru-RU"/>
        </w:rPr>
      </w:pPr>
      <w:r w:rsidRPr="00D50A00">
        <w:rPr>
          <w:rFonts w:ascii="Times New Roman" w:eastAsia="Times New Roman" w:hAnsi="Times New Roman" w:cs="Times New Roman"/>
          <w:color w:val="000000"/>
          <w:sz w:val="27"/>
          <w:szCs w:val="27"/>
          <w:lang w:eastAsia="ru-RU"/>
        </w:rPr>
        <w:t>9. Волков А.А. Основы риторики. М.,2009.</w:t>
      </w:r>
    </w:p>
    <w:p w:rsidR="0046278F" w:rsidRPr="00D50A00" w:rsidRDefault="0046278F" w:rsidP="0046278F">
      <w:pPr>
        <w:shd w:val="clear" w:color="auto" w:fill="FFFFFF"/>
        <w:spacing w:after="150" w:line="240" w:lineRule="auto"/>
        <w:rPr>
          <w:rFonts w:ascii="Arial" w:eastAsia="Times New Roman" w:hAnsi="Arial" w:cs="Arial"/>
          <w:color w:val="000000"/>
          <w:sz w:val="21"/>
          <w:szCs w:val="21"/>
          <w:lang w:eastAsia="ru-RU"/>
        </w:rPr>
      </w:pPr>
      <w:r w:rsidRPr="00D50A00">
        <w:rPr>
          <w:rFonts w:ascii="Times New Roman" w:eastAsia="Times New Roman" w:hAnsi="Times New Roman" w:cs="Times New Roman"/>
          <w:color w:val="000000"/>
          <w:sz w:val="27"/>
          <w:szCs w:val="27"/>
          <w:lang w:eastAsia="ru-RU"/>
        </w:rPr>
        <w:t>10. Сыч в О.А. Обучение риторике в эпоху компьютеров. М., 2006.</w:t>
      </w:r>
    </w:p>
    <w:p w:rsidR="0046278F" w:rsidRPr="00D50A00" w:rsidRDefault="0046278F" w:rsidP="0046278F">
      <w:pPr>
        <w:shd w:val="clear" w:color="auto" w:fill="FFFFFF"/>
        <w:spacing w:after="150" w:line="240" w:lineRule="auto"/>
        <w:rPr>
          <w:rFonts w:ascii="Arial" w:eastAsia="Times New Roman" w:hAnsi="Arial" w:cs="Arial"/>
          <w:color w:val="000000"/>
          <w:sz w:val="21"/>
          <w:szCs w:val="21"/>
          <w:lang w:eastAsia="ru-RU"/>
        </w:rPr>
      </w:pPr>
      <w:r w:rsidRPr="00D50A00">
        <w:rPr>
          <w:rFonts w:ascii="Times New Roman" w:eastAsia="Times New Roman" w:hAnsi="Times New Roman" w:cs="Times New Roman"/>
          <w:color w:val="000000"/>
          <w:sz w:val="27"/>
          <w:szCs w:val="27"/>
          <w:lang w:eastAsia="ru-RU"/>
        </w:rPr>
        <w:t>11. Ширяев Е.</w:t>
      </w:r>
      <w:proofErr w:type="gramStart"/>
      <w:r w:rsidRPr="00D50A00">
        <w:rPr>
          <w:rFonts w:ascii="Times New Roman" w:eastAsia="Times New Roman" w:hAnsi="Times New Roman" w:cs="Times New Roman"/>
          <w:color w:val="000000"/>
          <w:sz w:val="27"/>
          <w:szCs w:val="27"/>
          <w:lang w:eastAsia="ru-RU"/>
        </w:rPr>
        <w:t>Н.</w:t>
      </w:r>
      <w:proofErr w:type="gramEnd"/>
      <w:r w:rsidRPr="00D50A00">
        <w:rPr>
          <w:rFonts w:ascii="Times New Roman" w:eastAsia="Times New Roman" w:hAnsi="Times New Roman" w:cs="Times New Roman"/>
          <w:color w:val="000000"/>
          <w:sz w:val="27"/>
          <w:szCs w:val="27"/>
          <w:lang w:eastAsia="ru-RU"/>
        </w:rPr>
        <w:t xml:space="preserve"> Что такое культура речи. Русская речь, 2004.</w:t>
      </w:r>
    </w:p>
    <w:p w:rsidR="0046278F" w:rsidRPr="00D50A00" w:rsidRDefault="0046278F" w:rsidP="0046278F">
      <w:pPr>
        <w:shd w:val="clear" w:color="auto" w:fill="FFFFFF"/>
        <w:spacing w:after="150" w:line="240" w:lineRule="auto"/>
        <w:rPr>
          <w:rFonts w:ascii="Arial" w:eastAsia="Times New Roman" w:hAnsi="Arial" w:cs="Arial"/>
          <w:color w:val="000000"/>
          <w:sz w:val="21"/>
          <w:szCs w:val="21"/>
          <w:lang w:eastAsia="ru-RU"/>
        </w:rPr>
      </w:pPr>
      <w:r w:rsidRPr="00D50A00">
        <w:rPr>
          <w:rFonts w:ascii="Times New Roman" w:eastAsia="Times New Roman" w:hAnsi="Times New Roman" w:cs="Times New Roman"/>
          <w:color w:val="000000"/>
          <w:sz w:val="27"/>
          <w:szCs w:val="27"/>
          <w:lang w:eastAsia="ru-RU"/>
        </w:rPr>
        <w:t>12.Иванова С.Ф. Риторика завоевывает место в школе. М.,2009</w:t>
      </w:r>
    </w:p>
    <w:p w:rsidR="0046278F" w:rsidRPr="00D50A00" w:rsidRDefault="0046278F" w:rsidP="0046278F">
      <w:pPr>
        <w:shd w:val="clear" w:color="auto" w:fill="FFFFFF"/>
        <w:spacing w:after="150" w:line="240" w:lineRule="auto"/>
        <w:rPr>
          <w:rFonts w:ascii="Arial" w:eastAsia="Times New Roman" w:hAnsi="Arial" w:cs="Arial"/>
          <w:color w:val="000000"/>
          <w:sz w:val="21"/>
          <w:szCs w:val="21"/>
          <w:lang w:eastAsia="ru-RU"/>
        </w:rPr>
      </w:pPr>
      <w:r w:rsidRPr="00D50A00">
        <w:rPr>
          <w:rFonts w:ascii="Times New Roman" w:eastAsia="Times New Roman" w:hAnsi="Times New Roman" w:cs="Times New Roman"/>
          <w:color w:val="000000"/>
          <w:sz w:val="27"/>
          <w:szCs w:val="27"/>
          <w:lang w:eastAsia="ru-RU"/>
        </w:rPr>
        <w:t xml:space="preserve">1.Школьная риторика:5класс:Учебное пособие для общеобразовательной </w:t>
      </w:r>
      <w:proofErr w:type="spellStart"/>
      <w:r w:rsidRPr="00D50A00">
        <w:rPr>
          <w:rFonts w:ascii="Times New Roman" w:eastAsia="Times New Roman" w:hAnsi="Times New Roman" w:cs="Times New Roman"/>
          <w:color w:val="000000"/>
          <w:sz w:val="27"/>
          <w:szCs w:val="27"/>
          <w:lang w:eastAsia="ru-RU"/>
        </w:rPr>
        <w:t>школы</w:t>
      </w:r>
      <w:proofErr w:type="gramStart"/>
      <w:r w:rsidRPr="00D50A00">
        <w:rPr>
          <w:rFonts w:ascii="Times New Roman" w:eastAsia="Times New Roman" w:hAnsi="Times New Roman" w:cs="Times New Roman"/>
          <w:color w:val="000000"/>
          <w:sz w:val="27"/>
          <w:szCs w:val="27"/>
          <w:lang w:eastAsia="ru-RU"/>
        </w:rPr>
        <w:t>.В</w:t>
      </w:r>
      <w:proofErr w:type="spellEnd"/>
      <w:proofErr w:type="gramEnd"/>
      <w:r w:rsidRPr="00D50A00">
        <w:rPr>
          <w:rFonts w:ascii="Times New Roman" w:eastAsia="Times New Roman" w:hAnsi="Times New Roman" w:cs="Times New Roman"/>
          <w:color w:val="000000"/>
          <w:sz w:val="27"/>
          <w:szCs w:val="27"/>
          <w:lang w:eastAsia="ru-RU"/>
        </w:rPr>
        <w:t xml:space="preserve"> 2ч./ Под ред.Т.А. </w:t>
      </w:r>
      <w:proofErr w:type="spellStart"/>
      <w:r w:rsidRPr="00D50A00">
        <w:rPr>
          <w:rFonts w:ascii="Times New Roman" w:eastAsia="Times New Roman" w:hAnsi="Times New Roman" w:cs="Times New Roman"/>
          <w:color w:val="000000"/>
          <w:sz w:val="27"/>
          <w:szCs w:val="27"/>
          <w:lang w:eastAsia="ru-RU"/>
        </w:rPr>
        <w:t>Ладыженской-М.</w:t>
      </w:r>
      <w:proofErr w:type="gramStart"/>
      <w:r w:rsidRPr="00D50A00">
        <w:rPr>
          <w:rFonts w:ascii="Times New Roman" w:eastAsia="Times New Roman" w:hAnsi="Times New Roman" w:cs="Times New Roman"/>
          <w:color w:val="000000"/>
          <w:sz w:val="27"/>
          <w:szCs w:val="27"/>
          <w:lang w:eastAsia="ru-RU"/>
        </w:rPr>
        <w:t>:Ю</w:t>
      </w:r>
      <w:proofErr w:type="gramEnd"/>
      <w:r w:rsidRPr="00D50A00">
        <w:rPr>
          <w:rFonts w:ascii="Times New Roman" w:eastAsia="Times New Roman" w:hAnsi="Times New Roman" w:cs="Times New Roman"/>
          <w:color w:val="000000"/>
          <w:sz w:val="27"/>
          <w:szCs w:val="27"/>
          <w:lang w:eastAsia="ru-RU"/>
        </w:rPr>
        <w:t>вента</w:t>
      </w:r>
      <w:proofErr w:type="spellEnd"/>
      <w:r w:rsidRPr="00D50A00">
        <w:rPr>
          <w:rFonts w:ascii="Times New Roman" w:eastAsia="Times New Roman" w:hAnsi="Times New Roman" w:cs="Times New Roman"/>
          <w:color w:val="000000"/>
          <w:sz w:val="27"/>
          <w:szCs w:val="27"/>
          <w:lang w:eastAsia="ru-RU"/>
        </w:rPr>
        <w:t>; Балласс,2013.-160с.:ил.</w:t>
      </w:r>
    </w:p>
    <w:p w:rsidR="0046278F" w:rsidRPr="00D50A00" w:rsidRDefault="0046278F" w:rsidP="0046278F">
      <w:pPr>
        <w:shd w:val="clear" w:color="auto" w:fill="FFFFFF"/>
        <w:spacing w:after="150" w:line="240" w:lineRule="auto"/>
        <w:jc w:val="center"/>
        <w:rPr>
          <w:rFonts w:ascii="Arial" w:eastAsia="Times New Roman" w:hAnsi="Arial" w:cs="Arial"/>
          <w:color w:val="000000"/>
          <w:sz w:val="21"/>
          <w:szCs w:val="21"/>
          <w:lang w:eastAsia="ru-RU"/>
        </w:rPr>
      </w:pPr>
    </w:p>
    <w:p w:rsidR="0046278F" w:rsidRPr="007B3886" w:rsidRDefault="0046278F" w:rsidP="0046278F">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6278F" w:rsidRPr="007B3886" w:rsidRDefault="0046278F" w:rsidP="0046278F">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6278F" w:rsidRPr="007B3886" w:rsidRDefault="0046278F" w:rsidP="0046278F">
      <w:pPr>
        <w:shd w:val="clear" w:color="auto" w:fill="FFFFFF"/>
        <w:spacing w:after="150" w:line="240" w:lineRule="auto"/>
        <w:rPr>
          <w:rFonts w:ascii="Times New Roman" w:eastAsia="Times New Roman" w:hAnsi="Times New Roman" w:cs="Times New Roman"/>
          <w:color w:val="000000"/>
          <w:sz w:val="24"/>
          <w:szCs w:val="24"/>
          <w:lang w:eastAsia="ru-RU"/>
        </w:rPr>
      </w:pPr>
    </w:p>
    <w:p w:rsidR="0046278F" w:rsidRPr="007B3886" w:rsidRDefault="0046278F" w:rsidP="0046278F">
      <w:pPr>
        <w:shd w:val="clear" w:color="auto" w:fill="FFFFFF"/>
        <w:spacing w:after="150" w:line="240" w:lineRule="auto"/>
        <w:rPr>
          <w:rFonts w:ascii="Times New Roman" w:eastAsia="Times New Roman" w:hAnsi="Times New Roman" w:cs="Times New Roman"/>
          <w:color w:val="000000"/>
          <w:sz w:val="24"/>
          <w:szCs w:val="24"/>
          <w:lang w:eastAsia="ru-RU"/>
        </w:rPr>
      </w:pPr>
    </w:p>
    <w:p w:rsidR="0046278F" w:rsidRPr="007B3886" w:rsidRDefault="0046278F" w:rsidP="0046278F">
      <w:pPr>
        <w:shd w:val="clear" w:color="auto" w:fill="FFFFFF"/>
        <w:spacing w:after="150" w:line="240" w:lineRule="auto"/>
        <w:rPr>
          <w:rFonts w:ascii="Times New Roman" w:eastAsia="Times New Roman" w:hAnsi="Times New Roman" w:cs="Times New Roman"/>
          <w:color w:val="000000"/>
          <w:sz w:val="24"/>
          <w:szCs w:val="24"/>
          <w:lang w:eastAsia="ru-RU"/>
        </w:rPr>
      </w:pPr>
    </w:p>
    <w:p w:rsidR="0046278F" w:rsidRDefault="0046278F"/>
    <w:sectPr w:rsidR="0046278F" w:rsidSect="001A0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5865"/>
    <w:multiLevelType w:val="multilevel"/>
    <w:tmpl w:val="7ECCE33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027740"/>
    <w:multiLevelType w:val="multilevel"/>
    <w:tmpl w:val="2B98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78F"/>
    <w:rsid w:val="001A06ED"/>
    <w:rsid w:val="00462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7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278F"/>
    <w:rPr>
      <w:rFonts w:ascii="Tahoma" w:hAnsi="Tahoma" w:cs="Tahoma"/>
      <w:sz w:val="16"/>
      <w:szCs w:val="16"/>
    </w:rPr>
  </w:style>
  <w:style w:type="table" w:styleId="a5">
    <w:name w:val="Table Grid"/>
    <w:basedOn w:val="a1"/>
    <w:uiPriority w:val="59"/>
    <w:rsid w:val="0046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2389</Words>
  <Characters>13621</Characters>
  <Application>Microsoft Office Word</Application>
  <DocSecurity>0</DocSecurity>
  <Lines>113</Lines>
  <Paragraphs>31</Paragraphs>
  <ScaleCrop>false</ScaleCrop>
  <Company>Microsoft</Company>
  <LinksUpToDate>false</LinksUpToDate>
  <CharactersWithSpaces>15979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2017-10-08T15:54:00Z</dcterms:created>
  <dcterms:modified xsi:type="dcterms:W3CDTF">2017-10-08T15:55:00Z</dcterms:modified>
</cp:coreProperties>
</file>