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1ED" w:rsidRPr="00AD009B" w:rsidRDefault="00FA51ED" w:rsidP="00AA7EE1">
      <w:pPr>
        <w:spacing w:after="0" w:line="330" w:lineRule="atLeast"/>
        <w:jc w:val="center"/>
        <w:rPr>
          <w:rFonts w:ascii="Times New Roman" w:hAnsi="Times New Roman"/>
          <w:b/>
          <w:bCs/>
          <w:color w:val="000000"/>
          <w:sz w:val="27"/>
          <w:szCs w:val="27"/>
          <w:lang w:eastAsia="ru-RU"/>
        </w:rPr>
      </w:pPr>
    </w:p>
    <w:p w:rsidR="00FA51ED" w:rsidRPr="00AD009B" w:rsidRDefault="00FA51ED" w:rsidP="00AA7EE1">
      <w:pPr>
        <w:spacing w:after="0" w:line="330" w:lineRule="atLeast"/>
        <w:jc w:val="center"/>
        <w:rPr>
          <w:rFonts w:ascii="Times New Roman" w:hAnsi="Times New Roman"/>
          <w:b/>
          <w:bCs/>
          <w:color w:val="000000"/>
          <w:sz w:val="27"/>
          <w:szCs w:val="27"/>
          <w:lang w:eastAsia="ru-RU"/>
        </w:rPr>
      </w:pPr>
      <w:r w:rsidRPr="00C933FC">
        <w:rPr>
          <w:rFonts w:ascii="Times New Roman" w:hAnsi="Times New Roman"/>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657.75pt">
            <v:imagedata r:id="rId5" o:title=""/>
          </v:shape>
        </w:pict>
      </w:r>
    </w:p>
    <w:p w:rsidR="00FA51ED" w:rsidRPr="00AD009B" w:rsidRDefault="00FA51ED" w:rsidP="00AA7EE1">
      <w:pPr>
        <w:spacing w:after="0" w:line="330" w:lineRule="atLeast"/>
        <w:jc w:val="center"/>
        <w:rPr>
          <w:rFonts w:ascii="Times New Roman" w:hAnsi="Times New Roman"/>
          <w:color w:val="000000"/>
          <w:lang w:eastAsia="ru-RU"/>
        </w:rPr>
      </w:pPr>
      <w:r w:rsidRPr="00AD009B">
        <w:rPr>
          <w:rFonts w:ascii="Times New Roman" w:hAnsi="Times New Roman"/>
          <w:b/>
          <w:bCs/>
          <w:color w:val="000000"/>
          <w:sz w:val="27"/>
          <w:szCs w:val="27"/>
          <w:lang w:eastAsia="ru-RU"/>
        </w:rPr>
        <w:t>Пояснительная записка.</w:t>
      </w:r>
    </w:p>
    <w:p w:rsidR="00FA51ED" w:rsidRPr="00AD009B" w:rsidRDefault="00FA51ED" w:rsidP="00AA7EE1">
      <w:pPr>
        <w:spacing w:after="0" w:line="330" w:lineRule="atLeast"/>
        <w:rPr>
          <w:rFonts w:ascii="Times New Roman" w:hAnsi="Times New Roman"/>
          <w:color w:val="000000"/>
          <w:lang w:eastAsia="ru-RU"/>
        </w:rPr>
      </w:pPr>
      <w:r w:rsidRPr="00AD009B">
        <w:rPr>
          <w:rFonts w:ascii="Times New Roman" w:hAnsi="Times New Roman"/>
          <w:color w:val="000000"/>
          <w:sz w:val="27"/>
          <w:szCs w:val="27"/>
          <w:lang w:eastAsia="ru-RU"/>
        </w:rPr>
        <w:t>Программа разработана для 9 класса основной общеобразовательной школы на основе рабочей программы А. И. Кравченко, «Обществознание», М., Русское слово, 2013, допущенной Департаментом общего среднего образования Министерства образования Российской Федерации (приказ министерства образования РФ «Об утверждении федерального компонента государственных стандартов начального, общего, основного общего и среднего (полного) общего образования по истории для образовательных учреждений» № 1089 от 05.03.2009г.).</w:t>
      </w:r>
    </w:p>
    <w:p w:rsidR="00FA51ED" w:rsidRPr="00AD009B" w:rsidRDefault="00FA51ED" w:rsidP="00AA7EE1">
      <w:pPr>
        <w:spacing w:after="0" w:line="330" w:lineRule="atLeast"/>
        <w:rPr>
          <w:rFonts w:ascii="Times New Roman" w:hAnsi="Times New Roman"/>
          <w:color w:val="000000"/>
          <w:lang w:eastAsia="ru-RU"/>
        </w:rPr>
      </w:pPr>
      <w:r w:rsidRPr="00AD009B">
        <w:rPr>
          <w:rFonts w:ascii="Times New Roman" w:hAnsi="Times New Roman"/>
          <w:color w:val="000000"/>
          <w:sz w:val="27"/>
          <w:szCs w:val="27"/>
          <w:lang w:eastAsia="ru-RU"/>
        </w:rPr>
        <w:t>Рабочая программа составлена для преподавания курса обществознания в 9-х классах в объеме 70 часов в год, 2 час в неделю.</w:t>
      </w:r>
    </w:p>
    <w:p w:rsidR="00FA51ED" w:rsidRPr="00AD009B" w:rsidRDefault="00FA51ED" w:rsidP="00AA7EE1">
      <w:pPr>
        <w:spacing w:after="0" w:line="330" w:lineRule="atLeast"/>
        <w:rPr>
          <w:rFonts w:ascii="Times New Roman" w:hAnsi="Times New Roman"/>
          <w:color w:val="000000"/>
          <w:lang w:eastAsia="ru-RU"/>
        </w:rPr>
      </w:pPr>
    </w:p>
    <w:p w:rsidR="00FA51ED" w:rsidRPr="00AD009B" w:rsidRDefault="00FA51ED" w:rsidP="00AA7EE1">
      <w:pPr>
        <w:spacing w:after="0" w:line="330" w:lineRule="atLeast"/>
        <w:rPr>
          <w:rFonts w:ascii="Times New Roman" w:hAnsi="Times New Roman"/>
          <w:color w:val="000000"/>
          <w:lang w:eastAsia="ru-RU"/>
        </w:rPr>
      </w:pPr>
      <w:r w:rsidRPr="00AD009B">
        <w:rPr>
          <w:rFonts w:ascii="Times New Roman" w:hAnsi="Times New Roman"/>
          <w:b/>
          <w:bCs/>
          <w:i/>
          <w:iCs/>
          <w:color w:val="000000"/>
          <w:sz w:val="27"/>
          <w:szCs w:val="27"/>
          <w:lang w:eastAsia="ru-RU"/>
        </w:rPr>
        <w:t>Изучение обществознания (включая экономику и право) в основной школе направлено на достижение следующих целей:</w:t>
      </w:r>
    </w:p>
    <w:p w:rsidR="00FA51ED" w:rsidRPr="00AD009B" w:rsidRDefault="00FA51ED" w:rsidP="00AA7EE1">
      <w:pPr>
        <w:numPr>
          <w:ilvl w:val="0"/>
          <w:numId w:val="1"/>
        </w:numPr>
        <w:spacing w:after="0" w:line="330" w:lineRule="atLeast"/>
        <w:ind w:left="0"/>
        <w:rPr>
          <w:rFonts w:ascii="Times New Roman" w:hAnsi="Times New Roman"/>
          <w:color w:val="000000"/>
          <w:lang w:eastAsia="ru-RU"/>
        </w:rPr>
      </w:pPr>
      <w:r w:rsidRPr="00AD009B">
        <w:rPr>
          <w:rFonts w:ascii="Times New Roman" w:hAnsi="Times New Roman"/>
          <w:b/>
          <w:bCs/>
          <w:color w:val="000000"/>
          <w:sz w:val="27"/>
          <w:szCs w:val="27"/>
          <w:lang w:eastAsia="ru-RU"/>
        </w:rPr>
        <w:t>развитие</w:t>
      </w:r>
      <w:r w:rsidRPr="00AD009B">
        <w:rPr>
          <w:rFonts w:ascii="Times New Roman" w:hAnsi="Times New Roman"/>
          <w:b/>
          <w:bCs/>
          <w:color w:val="000000"/>
          <w:sz w:val="27"/>
          <w:lang w:eastAsia="ru-RU"/>
        </w:rPr>
        <w:t> </w:t>
      </w:r>
      <w:r w:rsidRPr="00AD009B">
        <w:rPr>
          <w:rFonts w:ascii="Times New Roman" w:hAnsi="Times New Roman"/>
          <w:color w:val="000000"/>
          <w:sz w:val="27"/>
          <w:szCs w:val="27"/>
          <w:lang w:eastAsia="ru-RU"/>
        </w:rPr>
        <w:t>личности в ответственный период социального взросления человека (11-15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FA51ED" w:rsidRPr="00AD009B" w:rsidRDefault="00FA51ED" w:rsidP="00AA7EE1">
      <w:pPr>
        <w:numPr>
          <w:ilvl w:val="0"/>
          <w:numId w:val="1"/>
        </w:numPr>
        <w:spacing w:after="0" w:line="330" w:lineRule="atLeast"/>
        <w:ind w:left="0"/>
        <w:rPr>
          <w:rFonts w:ascii="Times New Roman" w:hAnsi="Times New Roman"/>
          <w:color w:val="000000"/>
          <w:lang w:eastAsia="ru-RU"/>
        </w:rPr>
      </w:pPr>
      <w:r w:rsidRPr="00AD009B">
        <w:rPr>
          <w:rFonts w:ascii="Times New Roman" w:hAnsi="Times New Roman"/>
          <w:b/>
          <w:bCs/>
          <w:color w:val="000000"/>
          <w:sz w:val="27"/>
          <w:szCs w:val="27"/>
          <w:lang w:eastAsia="ru-RU"/>
        </w:rPr>
        <w:t>воспитание</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FA51ED" w:rsidRPr="00AD009B" w:rsidRDefault="00FA51ED" w:rsidP="00AA7EE1">
      <w:pPr>
        <w:numPr>
          <w:ilvl w:val="0"/>
          <w:numId w:val="1"/>
        </w:numPr>
        <w:spacing w:after="0" w:line="330" w:lineRule="atLeast"/>
        <w:ind w:left="0"/>
        <w:rPr>
          <w:rFonts w:ascii="Times New Roman" w:hAnsi="Times New Roman"/>
          <w:color w:val="000000"/>
          <w:lang w:eastAsia="ru-RU"/>
        </w:rPr>
      </w:pPr>
      <w:r w:rsidRPr="00AD009B">
        <w:rPr>
          <w:rFonts w:ascii="Times New Roman" w:hAnsi="Times New Roman"/>
          <w:b/>
          <w:bCs/>
          <w:color w:val="000000"/>
          <w:sz w:val="27"/>
          <w:szCs w:val="27"/>
          <w:lang w:eastAsia="ru-RU"/>
        </w:rPr>
        <w:t>освоение</w:t>
      </w:r>
      <w:r w:rsidRPr="00AD009B">
        <w:rPr>
          <w:rFonts w:ascii="Times New Roman" w:hAnsi="Times New Roman"/>
          <w:b/>
          <w:bCs/>
          <w:color w:val="000000"/>
          <w:sz w:val="27"/>
          <w:lang w:eastAsia="ru-RU"/>
        </w:rPr>
        <w:t> </w:t>
      </w:r>
      <w:r w:rsidRPr="00AD009B">
        <w:rPr>
          <w:rFonts w:ascii="Times New Roman" w:hAnsi="Times New Roman"/>
          <w:color w:val="000000"/>
          <w:sz w:val="27"/>
          <w:szCs w:val="27"/>
          <w:lang w:eastAsia="ru-RU"/>
        </w:rPr>
        <w:t>на уровне функциональной грамотности системы</w:t>
      </w:r>
      <w:r w:rsidRPr="00AD009B">
        <w:rPr>
          <w:rFonts w:ascii="Times New Roman" w:hAnsi="Times New Roman"/>
          <w:color w:val="000000"/>
          <w:sz w:val="27"/>
          <w:lang w:eastAsia="ru-RU"/>
        </w:rPr>
        <w:t> </w:t>
      </w:r>
      <w:r w:rsidRPr="00AD009B">
        <w:rPr>
          <w:rFonts w:ascii="Times New Roman" w:hAnsi="Times New Roman"/>
          <w:b/>
          <w:bCs/>
          <w:color w:val="000000"/>
          <w:sz w:val="27"/>
          <w:szCs w:val="27"/>
          <w:lang w:eastAsia="ru-RU"/>
        </w:rPr>
        <w:t>знаний,</w:t>
      </w:r>
      <w:r w:rsidRPr="00AD009B">
        <w:rPr>
          <w:rFonts w:ascii="Times New Roman" w:hAnsi="Times New Roman"/>
          <w:b/>
          <w:bCs/>
          <w:color w:val="000000"/>
          <w:sz w:val="27"/>
          <w:lang w:eastAsia="ru-RU"/>
        </w:rPr>
        <w:t> </w:t>
      </w:r>
      <w:r w:rsidRPr="00AD009B">
        <w:rPr>
          <w:rFonts w:ascii="Times New Roman" w:hAnsi="Times New Roman"/>
          <w:color w:val="000000"/>
          <w:sz w:val="27"/>
          <w:szCs w:val="27"/>
          <w:lang w:eastAsia="ru-RU"/>
        </w:rPr>
        <w:t>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FA51ED" w:rsidRPr="00AD009B" w:rsidRDefault="00FA51ED" w:rsidP="00AA7EE1">
      <w:pPr>
        <w:numPr>
          <w:ilvl w:val="0"/>
          <w:numId w:val="1"/>
        </w:numPr>
        <w:spacing w:after="0" w:line="330" w:lineRule="atLeast"/>
        <w:ind w:left="0"/>
        <w:rPr>
          <w:rFonts w:ascii="Times New Roman" w:hAnsi="Times New Roman"/>
          <w:color w:val="000000"/>
          <w:lang w:eastAsia="ru-RU"/>
        </w:rPr>
      </w:pPr>
      <w:r w:rsidRPr="00AD009B">
        <w:rPr>
          <w:rFonts w:ascii="Times New Roman" w:hAnsi="Times New Roman"/>
          <w:b/>
          <w:bCs/>
          <w:color w:val="000000"/>
          <w:sz w:val="27"/>
          <w:szCs w:val="27"/>
          <w:lang w:eastAsia="ru-RU"/>
        </w:rPr>
        <w:t>овладение умениями</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познавательной, коммуникативной, практической деятельности в основных характерных для подросткового возраста социальных ролях;</w:t>
      </w:r>
    </w:p>
    <w:p w:rsidR="00FA51ED" w:rsidRPr="00AD009B" w:rsidRDefault="00FA51ED" w:rsidP="00AA7EE1">
      <w:pPr>
        <w:numPr>
          <w:ilvl w:val="0"/>
          <w:numId w:val="1"/>
        </w:numPr>
        <w:spacing w:after="0" w:line="330" w:lineRule="atLeast"/>
        <w:ind w:left="0"/>
        <w:rPr>
          <w:rFonts w:ascii="Times New Roman" w:hAnsi="Times New Roman"/>
          <w:color w:val="000000"/>
          <w:lang w:eastAsia="ru-RU"/>
        </w:rPr>
      </w:pPr>
      <w:r w:rsidRPr="00AD009B">
        <w:rPr>
          <w:rFonts w:ascii="Times New Roman" w:hAnsi="Times New Roman"/>
          <w:b/>
          <w:bCs/>
          <w:color w:val="000000"/>
          <w:sz w:val="27"/>
          <w:szCs w:val="27"/>
          <w:lang w:eastAsia="ru-RU"/>
        </w:rPr>
        <w:t>формирование опыта</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FA51ED" w:rsidRPr="00AD009B" w:rsidRDefault="00FA51ED" w:rsidP="00AA7EE1">
      <w:pPr>
        <w:spacing w:after="0" w:line="330" w:lineRule="atLeast"/>
        <w:rPr>
          <w:rFonts w:ascii="Times New Roman" w:hAnsi="Times New Roman"/>
          <w:color w:val="000000"/>
          <w:lang w:eastAsia="ru-RU"/>
        </w:rPr>
      </w:pPr>
    </w:p>
    <w:p w:rsidR="00FA51ED" w:rsidRPr="00AD009B" w:rsidRDefault="00FA51ED" w:rsidP="00AA7EE1">
      <w:pPr>
        <w:spacing w:after="0" w:line="330" w:lineRule="atLeast"/>
        <w:rPr>
          <w:rFonts w:ascii="Times New Roman" w:hAnsi="Times New Roman"/>
          <w:color w:val="000000"/>
          <w:lang w:eastAsia="ru-RU"/>
        </w:rPr>
      </w:pPr>
      <w:r w:rsidRPr="00AD009B">
        <w:rPr>
          <w:rFonts w:ascii="Times New Roman" w:hAnsi="Times New Roman"/>
          <w:b/>
          <w:bCs/>
          <w:color w:val="000000"/>
          <w:sz w:val="27"/>
          <w:szCs w:val="27"/>
          <w:lang w:eastAsia="ru-RU"/>
        </w:rPr>
        <w:t>Учебно-методический комплекс для обучаещегося:</w:t>
      </w:r>
    </w:p>
    <w:p w:rsidR="00FA51ED" w:rsidRPr="00AD009B" w:rsidRDefault="00FA51ED" w:rsidP="00AA7EE1">
      <w:pPr>
        <w:spacing w:after="0" w:line="330" w:lineRule="atLeast"/>
        <w:rPr>
          <w:rFonts w:ascii="Times New Roman" w:hAnsi="Times New Roman"/>
          <w:color w:val="000000"/>
          <w:lang w:eastAsia="ru-RU"/>
        </w:rPr>
      </w:pPr>
      <w:r w:rsidRPr="00AD009B">
        <w:rPr>
          <w:rFonts w:ascii="Times New Roman" w:hAnsi="Times New Roman"/>
          <w:color w:val="000000"/>
          <w:sz w:val="27"/>
          <w:szCs w:val="27"/>
          <w:lang w:eastAsia="ru-RU"/>
        </w:rPr>
        <w:t>1.Кравченко А.И. Обществознание. 9 класс. М.: Русское слово, 2012.</w:t>
      </w:r>
    </w:p>
    <w:p w:rsidR="00FA51ED" w:rsidRPr="00AD009B" w:rsidRDefault="00FA51ED" w:rsidP="00AA7EE1">
      <w:pPr>
        <w:spacing w:after="0" w:line="330" w:lineRule="atLeast"/>
        <w:rPr>
          <w:rFonts w:ascii="Times New Roman" w:hAnsi="Times New Roman"/>
          <w:color w:val="000000"/>
          <w:lang w:eastAsia="ru-RU"/>
        </w:rPr>
      </w:pPr>
      <w:r w:rsidRPr="00095AE8">
        <w:rPr>
          <w:rFonts w:ascii="Times New Roman" w:hAnsi="Times New Roman"/>
          <w:color w:val="000000"/>
          <w:sz w:val="27"/>
          <w:szCs w:val="27"/>
          <w:lang w:eastAsia="ru-RU"/>
        </w:rPr>
        <w:t>2</w:t>
      </w:r>
      <w:r w:rsidRPr="00AD009B">
        <w:rPr>
          <w:rFonts w:ascii="Times New Roman" w:hAnsi="Times New Roman"/>
          <w:color w:val="000000"/>
          <w:sz w:val="27"/>
          <w:szCs w:val="27"/>
          <w:lang w:eastAsia="ru-RU"/>
        </w:rPr>
        <w:t>. Кравченко А.И Задачник по обществознанию 8-9 классы: Русское слово, 2009.</w:t>
      </w:r>
    </w:p>
    <w:p w:rsidR="00FA51ED" w:rsidRPr="00AD009B" w:rsidRDefault="00FA51ED" w:rsidP="00AA7EE1">
      <w:pPr>
        <w:spacing w:after="0" w:line="330" w:lineRule="atLeast"/>
        <w:rPr>
          <w:rFonts w:ascii="Times New Roman" w:hAnsi="Times New Roman"/>
          <w:color w:val="000000"/>
          <w:lang w:eastAsia="ru-RU"/>
        </w:rPr>
      </w:pPr>
      <w:r w:rsidRPr="00AD009B">
        <w:rPr>
          <w:rFonts w:ascii="Times New Roman" w:hAnsi="Times New Roman"/>
          <w:b/>
          <w:bCs/>
          <w:color w:val="000000"/>
          <w:sz w:val="27"/>
          <w:szCs w:val="27"/>
          <w:lang w:eastAsia="ru-RU"/>
        </w:rPr>
        <w:t>Методическая литература:</w:t>
      </w:r>
      <w:r w:rsidRPr="00AD009B">
        <w:rPr>
          <w:rFonts w:ascii="Times New Roman" w:hAnsi="Times New Roman"/>
          <w:b/>
          <w:bCs/>
          <w:color w:val="000000"/>
          <w:sz w:val="27"/>
          <w:lang w:eastAsia="ru-RU"/>
        </w:rPr>
        <w:t> </w:t>
      </w:r>
      <w:r w:rsidRPr="00AD009B">
        <w:rPr>
          <w:rFonts w:ascii="Times New Roman" w:hAnsi="Times New Roman"/>
          <w:color w:val="000000"/>
          <w:sz w:val="27"/>
          <w:szCs w:val="27"/>
          <w:lang w:eastAsia="ru-RU"/>
        </w:rPr>
        <w:t>Кравченко А.И. Поурочное планирование по обществознанию для 8-9 классов.</w:t>
      </w:r>
    </w:p>
    <w:p w:rsidR="00FA51ED" w:rsidRPr="00AD009B" w:rsidRDefault="00FA51ED" w:rsidP="00AA7EE1">
      <w:pPr>
        <w:spacing w:after="0" w:line="330" w:lineRule="atLeast"/>
        <w:rPr>
          <w:rFonts w:ascii="Times New Roman" w:hAnsi="Times New Roman"/>
          <w:color w:val="000000"/>
          <w:lang w:eastAsia="ru-RU"/>
        </w:rPr>
      </w:pPr>
      <w:r w:rsidRPr="00AD009B">
        <w:rPr>
          <w:rFonts w:ascii="Times New Roman" w:hAnsi="Times New Roman"/>
          <w:b/>
          <w:bCs/>
          <w:color w:val="000000"/>
          <w:sz w:val="27"/>
          <w:szCs w:val="27"/>
          <w:lang w:eastAsia="ru-RU"/>
        </w:rPr>
        <w:t>Дополнительная литература:</w:t>
      </w:r>
    </w:p>
    <w:p w:rsidR="00FA51ED" w:rsidRPr="00AD009B" w:rsidRDefault="00FA51ED" w:rsidP="00AA7EE1">
      <w:pPr>
        <w:spacing w:after="0" w:line="330" w:lineRule="atLeast"/>
        <w:rPr>
          <w:rFonts w:ascii="Times New Roman" w:hAnsi="Times New Roman"/>
          <w:color w:val="000000"/>
          <w:lang w:eastAsia="ru-RU"/>
        </w:rPr>
      </w:pPr>
      <w:r w:rsidRPr="00AD009B">
        <w:rPr>
          <w:rFonts w:ascii="Times New Roman" w:hAnsi="Times New Roman"/>
          <w:color w:val="000000"/>
          <w:sz w:val="27"/>
          <w:szCs w:val="27"/>
          <w:lang w:eastAsia="ru-RU"/>
        </w:rPr>
        <w:t>1.</w:t>
      </w:r>
      <w:r w:rsidRPr="00AD009B">
        <w:rPr>
          <w:rFonts w:ascii="Times New Roman" w:hAnsi="Times New Roman"/>
          <w:b/>
          <w:bCs/>
          <w:color w:val="000000"/>
          <w:sz w:val="27"/>
          <w:lang w:eastAsia="ru-RU"/>
        </w:rPr>
        <w:t> </w:t>
      </w:r>
      <w:r w:rsidRPr="00AD009B">
        <w:rPr>
          <w:rFonts w:ascii="Times New Roman" w:hAnsi="Times New Roman"/>
          <w:color w:val="000000"/>
          <w:sz w:val="27"/>
          <w:szCs w:val="27"/>
          <w:lang w:eastAsia="ru-RU"/>
        </w:rPr>
        <w:t>Обществознание: сборник заданий для проведения экзамена в 9 классе. М.: Просвещение, 2010.</w:t>
      </w:r>
    </w:p>
    <w:p w:rsidR="00FA51ED" w:rsidRPr="00AD009B" w:rsidRDefault="00FA51ED" w:rsidP="00AA7EE1">
      <w:pPr>
        <w:spacing w:after="0" w:line="330" w:lineRule="atLeast"/>
        <w:rPr>
          <w:rFonts w:ascii="Times New Roman" w:hAnsi="Times New Roman"/>
          <w:color w:val="000000"/>
          <w:lang w:eastAsia="ru-RU"/>
        </w:rPr>
      </w:pPr>
      <w:r w:rsidRPr="00AD009B">
        <w:rPr>
          <w:rFonts w:ascii="Times New Roman" w:hAnsi="Times New Roman"/>
          <w:color w:val="000000"/>
          <w:sz w:val="27"/>
          <w:szCs w:val="27"/>
          <w:lang w:eastAsia="ru-RU"/>
        </w:rPr>
        <w:t>2. Кишенкова О.В. Сборник тестовых заданий для тематического и итогового контроля. Обществознание. Основная школа – М.: «Интеллект - центр», 2009.</w:t>
      </w:r>
    </w:p>
    <w:p w:rsidR="00FA51ED" w:rsidRPr="00AD009B" w:rsidRDefault="00FA51ED" w:rsidP="00AA7EE1">
      <w:pPr>
        <w:spacing w:after="0" w:line="330" w:lineRule="atLeast"/>
        <w:rPr>
          <w:rFonts w:ascii="Times New Roman" w:hAnsi="Times New Roman"/>
          <w:color w:val="000000"/>
          <w:lang w:eastAsia="ru-RU"/>
        </w:rPr>
      </w:pPr>
      <w:r w:rsidRPr="00AD009B">
        <w:rPr>
          <w:rFonts w:ascii="Times New Roman" w:hAnsi="Times New Roman"/>
          <w:color w:val="000000"/>
          <w:sz w:val="27"/>
          <w:szCs w:val="27"/>
          <w:lang w:eastAsia="ru-RU"/>
        </w:rPr>
        <w:t>3.Певцова Е.А. Обществознание 8-9 классы: Книга для учителя М.: Русское слово, 2009.</w:t>
      </w:r>
    </w:p>
    <w:p w:rsidR="00FA51ED" w:rsidRPr="00AD009B" w:rsidRDefault="00FA51ED" w:rsidP="00AA7EE1">
      <w:pPr>
        <w:spacing w:after="0" w:line="330" w:lineRule="atLeast"/>
        <w:rPr>
          <w:rFonts w:ascii="Times New Roman" w:hAnsi="Times New Roman"/>
          <w:color w:val="000000"/>
          <w:lang w:eastAsia="ru-RU"/>
        </w:rPr>
      </w:pPr>
      <w:r w:rsidRPr="00AD009B">
        <w:rPr>
          <w:rFonts w:ascii="Times New Roman" w:hAnsi="Times New Roman"/>
          <w:color w:val="000000"/>
          <w:sz w:val="27"/>
          <w:szCs w:val="27"/>
          <w:lang w:eastAsia="ru-RU"/>
        </w:rPr>
        <w:t>4.Кравченко А.И. Тесты по обществознанию для 8-9 классы. Русское слово, 2011.</w:t>
      </w:r>
    </w:p>
    <w:p w:rsidR="00FA51ED" w:rsidRPr="00AD009B" w:rsidRDefault="00FA51ED" w:rsidP="00AA7EE1">
      <w:pPr>
        <w:spacing w:after="0" w:line="330" w:lineRule="atLeast"/>
        <w:rPr>
          <w:rFonts w:ascii="Times New Roman" w:hAnsi="Times New Roman"/>
          <w:color w:val="000000"/>
          <w:lang w:eastAsia="ru-RU"/>
        </w:rPr>
      </w:pPr>
      <w:r w:rsidRPr="00AD009B">
        <w:rPr>
          <w:rFonts w:ascii="Times New Roman" w:hAnsi="Times New Roman"/>
          <w:b/>
          <w:bCs/>
          <w:color w:val="000000"/>
          <w:sz w:val="27"/>
          <w:szCs w:val="27"/>
          <w:lang w:eastAsia="ru-RU"/>
        </w:rPr>
        <w:t>Формы промежуточной, итоговой аттестации</w:t>
      </w:r>
      <w:r w:rsidRPr="00AD009B">
        <w:rPr>
          <w:rFonts w:ascii="Times New Roman" w:hAnsi="Times New Roman"/>
          <w:color w:val="000000"/>
          <w:sz w:val="27"/>
          <w:szCs w:val="27"/>
          <w:lang w:eastAsia="ru-RU"/>
        </w:rPr>
        <w:t>: тестирование, эссе, контрольные работы, обобщающий урок.</w:t>
      </w:r>
    </w:p>
    <w:p w:rsidR="00FA51ED" w:rsidRPr="00AD009B" w:rsidRDefault="00FA51ED" w:rsidP="00AA7EE1">
      <w:pPr>
        <w:spacing w:after="0" w:line="330" w:lineRule="atLeast"/>
        <w:rPr>
          <w:rFonts w:ascii="Times New Roman" w:hAnsi="Times New Roman"/>
          <w:color w:val="000000"/>
          <w:lang w:eastAsia="ru-RU"/>
        </w:rPr>
      </w:pPr>
    </w:p>
    <w:p w:rsidR="00FA51ED" w:rsidRPr="00AD009B" w:rsidRDefault="00FA51ED" w:rsidP="00AA7EE1">
      <w:pPr>
        <w:spacing w:after="0" w:line="330" w:lineRule="atLeast"/>
        <w:rPr>
          <w:rFonts w:ascii="Times New Roman" w:hAnsi="Times New Roman"/>
          <w:color w:val="000000"/>
          <w:lang w:eastAsia="ru-RU"/>
        </w:rPr>
      </w:pPr>
      <w:r w:rsidRPr="00AD009B">
        <w:rPr>
          <w:rFonts w:ascii="Times New Roman" w:hAnsi="Times New Roman"/>
          <w:b/>
          <w:bCs/>
          <w:color w:val="000000"/>
          <w:sz w:val="27"/>
          <w:szCs w:val="27"/>
          <w:lang w:eastAsia="ru-RU"/>
        </w:rPr>
        <w:t>ТРЕБОВАНИЯ К УРОВНЮ ПОДГОТОВКИ ВЫПУСКНИКОВ</w:t>
      </w:r>
    </w:p>
    <w:p w:rsidR="00FA51ED" w:rsidRPr="00AD009B" w:rsidRDefault="00FA51ED" w:rsidP="00AA7EE1">
      <w:pPr>
        <w:spacing w:after="0" w:line="330" w:lineRule="atLeast"/>
        <w:rPr>
          <w:rFonts w:ascii="Times New Roman" w:hAnsi="Times New Roman"/>
          <w:color w:val="000000"/>
          <w:lang w:eastAsia="ru-RU"/>
        </w:rPr>
      </w:pPr>
      <w:r w:rsidRPr="00AD009B">
        <w:rPr>
          <w:rFonts w:ascii="Times New Roman" w:hAnsi="Times New Roman"/>
          <w:b/>
          <w:bCs/>
          <w:color w:val="000000"/>
          <w:sz w:val="27"/>
          <w:szCs w:val="27"/>
          <w:lang w:eastAsia="ru-RU"/>
        </w:rPr>
        <w:t>В результате изучения обществознания (включая экономику и право) ученик должен</w:t>
      </w:r>
    </w:p>
    <w:p w:rsidR="00FA51ED" w:rsidRPr="00AD009B" w:rsidRDefault="00FA51ED" w:rsidP="00AA7EE1">
      <w:pPr>
        <w:spacing w:after="0" w:line="330" w:lineRule="atLeast"/>
        <w:rPr>
          <w:rFonts w:ascii="Times New Roman" w:hAnsi="Times New Roman"/>
          <w:color w:val="000000"/>
          <w:lang w:eastAsia="ru-RU"/>
        </w:rPr>
      </w:pPr>
    </w:p>
    <w:p w:rsidR="00FA51ED" w:rsidRPr="00AD009B" w:rsidRDefault="00FA51ED" w:rsidP="00AA7EE1">
      <w:pPr>
        <w:spacing w:after="0" w:line="330" w:lineRule="atLeast"/>
        <w:rPr>
          <w:rFonts w:ascii="Times New Roman" w:hAnsi="Times New Roman"/>
          <w:color w:val="000000"/>
          <w:lang w:eastAsia="ru-RU"/>
        </w:rPr>
      </w:pPr>
      <w:r w:rsidRPr="00AD009B">
        <w:rPr>
          <w:rFonts w:ascii="Times New Roman" w:hAnsi="Times New Roman"/>
          <w:b/>
          <w:bCs/>
          <w:color w:val="000000"/>
          <w:sz w:val="27"/>
          <w:szCs w:val="27"/>
          <w:lang w:eastAsia="ru-RU"/>
        </w:rPr>
        <w:t>Знать/понимать</w:t>
      </w:r>
    </w:p>
    <w:p w:rsidR="00FA51ED" w:rsidRPr="00AD009B" w:rsidRDefault="00FA51ED" w:rsidP="00AA7EE1">
      <w:pPr>
        <w:numPr>
          <w:ilvl w:val="0"/>
          <w:numId w:val="2"/>
        </w:numPr>
        <w:spacing w:after="0" w:line="330" w:lineRule="atLeast"/>
        <w:ind w:left="0"/>
        <w:rPr>
          <w:rFonts w:ascii="Times New Roman" w:hAnsi="Times New Roman"/>
          <w:color w:val="000000"/>
          <w:lang w:eastAsia="ru-RU"/>
        </w:rPr>
      </w:pPr>
      <w:r w:rsidRPr="00AD009B">
        <w:rPr>
          <w:rFonts w:ascii="Times New Roman" w:hAnsi="Times New Roman"/>
          <w:color w:val="000000"/>
          <w:sz w:val="27"/>
          <w:szCs w:val="27"/>
          <w:lang w:eastAsia="ru-RU"/>
        </w:rPr>
        <w:t>социальные свойства человека, его взаимодействие с другими людьми;</w:t>
      </w:r>
    </w:p>
    <w:p w:rsidR="00FA51ED" w:rsidRPr="00AD009B" w:rsidRDefault="00FA51ED" w:rsidP="00AA7EE1">
      <w:pPr>
        <w:numPr>
          <w:ilvl w:val="0"/>
          <w:numId w:val="2"/>
        </w:numPr>
        <w:spacing w:after="0" w:line="330" w:lineRule="atLeast"/>
        <w:ind w:left="0"/>
        <w:rPr>
          <w:rFonts w:ascii="Times New Roman" w:hAnsi="Times New Roman"/>
          <w:color w:val="000000"/>
          <w:lang w:eastAsia="ru-RU"/>
        </w:rPr>
      </w:pPr>
      <w:r w:rsidRPr="00AD009B">
        <w:rPr>
          <w:rFonts w:ascii="Times New Roman" w:hAnsi="Times New Roman"/>
          <w:color w:val="000000"/>
          <w:sz w:val="27"/>
          <w:szCs w:val="27"/>
          <w:lang w:eastAsia="ru-RU"/>
        </w:rPr>
        <w:t>сущность общества как формы совместной деятельности людей;</w:t>
      </w:r>
    </w:p>
    <w:p w:rsidR="00FA51ED" w:rsidRPr="00AD009B" w:rsidRDefault="00FA51ED" w:rsidP="00AA7EE1">
      <w:pPr>
        <w:numPr>
          <w:ilvl w:val="0"/>
          <w:numId w:val="2"/>
        </w:numPr>
        <w:spacing w:after="0" w:line="330" w:lineRule="atLeast"/>
        <w:ind w:left="0"/>
        <w:rPr>
          <w:rFonts w:ascii="Times New Roman" w:hAnsi="Times New Roman"/>
          <w:color w:val="000000"/>
          <w:lang w:eastAsia="ru-RU"/>
        </w:rPr>
      </w:pPr>
      <w:r w:rsidRPr="00AD009B">
        <w:rPr>
          <w:rFonts w:ascii="Times New Roman" w:hAnsi="Times New Roman"/>
          <w:color w:val="000000"/>
          <w:sz w:val="27"/>
          <w:szCs w:val="27"/>
          <w:lang w:eastAsia="ru-RU"/>
        </w:rPr>
        <w:t>характерные черты и признаки основных сфер жизни общества;</w:t>
      </w:r>
    </w:p>
    <w:p w:rsidR="00FA51ED" w:rsidRPr="00AD009B" w:rsidRDefault="00FA51ED" w:rsidP="00AA7EE1">
      <w:pPr>
        <w:numPr>
          <w:ilvl w:val="0"/>
          <w:numId w:val="2"/>
        </w:numPr>
        <w:spacing w:after="0" w:line="330" w:lineRule="atLeast"/>
        <w:ind w:left="0"/>
        <w:rPr>
          <w:rFonts w:ascii="Times New Roman" w:hAnsi="Times New Roman"/>
          <w:color w:val="000000"/>
          <w:lang w:eastAsia="ru-RU"/>
        </w:rPr>
      </w:pPr>
      <w:r w:rsidRPr="00AD009B">
        <w:rPr>
          <w:rFonts w:ascii="Times New Roman" w:hAnsi="Times New Roman"/>
          <w:color w:val="000000"/>
          <w:sz w:val="27"/>
          <w:szCs w:val="27"/>
          <w:lang w:eastAsia="ru-RU"/>
        </w:rPr>
        <w:t>содержание и значение социальных норм, регулирующих общественные отношения.</w:t>
      </w:r>
    </w:p>
    <w:p w:rsidR="00FA51ED" w:rsidRPr="00AD009B" w:rsidRDefault="00FA51ED" w:rsidP="00AA7EE1">
      <w:pPr>
        <w:spacing w:after="0" w:line="330" w:lineRule="atLeast"/>
        <w:rPr>
          <w:rFonts w:ascii="Times New Roman" w:hAnsi="Times New Roman"/>
          <w:color w:val="000000"/>
          <w:lang w:eastAsia="ru-RU"/>
        </w:rPr>
      </w:pPr>
    </w:p>
    <w:p w:rsidR="00FA51ED" w:rsidRPr="00AD009B" w:rsidRDefault="00FA51ED" w:rsidP="00AA7EE1">
      <w:pPr>
        <w:spacing w:after="0" w:line="330" w:lineRule="atLeast"/>
        <w:rPr>
          <w:rFonts w:ascii="Times New Roman" w:hAnsi="Times New Roman"/>
          <w:color w:val="000000"/>
          <w:lang w:eastAsia="ru-RU"/>
        </w:rPr>
      </w:pPr>
      <w:r w:rsidRPr="00AD009B">
        <w:rPr>
          <w:rFonts w:ascii="Times New Roman" w:hAnsi="Times New Roman"/>
          <w:b/>
          <w:bCs/>
          <w:color w:val="000000"/>
          <w:sz w:val="27"/>
          <w:szCs w:val="27"/>
          <w:lang w:eastAsia="ru-RU"/>
        </w:rPr>
        <w:t>Уметь</w:t>
      </w:r>
    </w:p>
    <w:p w:rsidR="00FA51ED" w:rsidRPr="00AD009B" w:rsidRDefault="00FA51ED" w:rsidP="00AA7EE1">
      <w:pPr>
        <w:numPr>
          <w:ilvl w:val="0"/>
          <w:numId w:val="3"/>
        </w:numPr>
        <w:spacing w:after="0" w:line="330" w:lineRule="atLeast"/>
        <w:ind w:left="0"/>
        <w:rPr>
          <w:rFonts w:ascii="Times New Roman" w:hAnsi="Times New Roman"/>
          <w:color w:val="000000"/>
          <w:lang w:eastAsia="ru-RU"/>
        </w:rPr>
      </w:pPr>
      <w:r w:rsidRPr="00AD009B">
        <w:rPr>
          <w:rFonts w:ascii="Times New Roman" w:hAnsi="Times New Roman"/>
          <w:b/>
          <w:bCs/>
          <w:i/>
          <w:iCs/>
          <w:color w:val="000000"/>
          <w:sz w:val="27"/>
          <w:szCs w:val="27"/>
          <w:lang w:eastAsia="ru-RU"/>
        </w:rPr>
        <w:t>описывать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основные социальные объекты, выделяя их существенные признаки; человека как социально-деятельное существо; основные социальные роли;</w:t>
      </w:r>
    </w:p>
    <w:p w:rsidR="00FA51ED" w:rsidRPr="00AD009B" w:rsidRDefault="00FA51ED" w:rsidP="00AA7EE1">
      <w:pPr>
        <w:numPr>
          <w:ilvl w:val="0"/>
          <w:numId w:val="3"/>
        </w:numPr>
        <w:spacing w:after="0" w:line="330" w:lineRule="atLeast"/>
        <w:ind w:left="0"/>
        <w:rPr>
          <w:rFonts w:ascii="Times New Roman" w:hAnsi="Times New Roman"/>
          <w:color w:val="000000"/>
          <w:lang w:eastAsia="ru-RU"/>
        </w:rPr>
      </w:pPr>
      <w:r w:rsidRPr="00AD009B">
        <w:rPr>
          <w:rFonts w:ascii="Times New Roman" w:hAnsi="Times New Roman"/>
          <w:b/>
          <w:bCs/>
          <w:i/>
          <w:iCs/>
          <w:color w:val="000000"/>
          <w:sz w:val="27"/>
          <w:szCs w:val="27"/>
          <w:lang w:eastAsia="ru-RU"/>
        </w:rPr>
        <w:t>сравнивать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социальные объекты, суждения об обществе и человеке, выявлять их общие черты и различия;</w:t>
      </w:r>
    </w:p>
    <w:p w:rsidR="00FA51ED" w:rsidRPr="00AD009B" w:rsidRDefault="00FA51ED" w:rsidP="00AA7EE1">
      <w:pPr>
        <w:numPr>
          <w:ilvl w:val="0"/>
          <w:numId w:val="3"/>
        </w:numPr>
        <w:spacing w:after="0" w:line="330" w:lineRule="atLeast"/>
        <w:ind w:left="0"/>
        <w:rPr>
          <w:rFonts w:ascii="Times New Roman" w:hAnsi="Times New Roman"/>
          <w:color w:val="000000"/>
          <w:lang w:eastAsia="ru-RU"/>
        </w:rPr>
      </w:pPr>
      <w:r w:rsidRPr="00AD009B">
        <w:rPr>
          <w:rFonts w:ascii="Times New Roman" w:hAnsi="Times New Roman"/>
          <w:b/>
          <w:bCs/>
          <w:i/>
          <w:iCs/>
          <w:color w:val="000000"/>
          <w:sz w:val="27"/>
          <w:szCs w:val="27"/>
          <w:lang w:eastAsia="ru-RU"/>
        </w:rPr>
        <w:t>объяснять</w:t>
      </w:r>
      <w:r w:rsidRPr="00AD009B">
        <w:rPr>
          <w:rFonts w:ascii="Times New Roman" w:hAnsi="Times New Roman"/>
          <w:i/>
          <w:iCs/>
          <w:color w:val="000000"/>
          <w:sz w:val="27"/>
          <w:lang w:eastAsia="ru-RU"/>
        </w:rPr>
        <w:t> </w:t>
      </w:r>
      <w:r w:rsidRPr="00AD009B">
        <w:rPr>
          <w:rFonts w:ascii="Times New Roman" w:hAnsi="Times New Roman"/>
          <w:color w:val="000000"/>
          <w:sz w:val="27"/>
          <w:szCs w:val="27"/>
          <w:lang w:eastAsia="ru-RU"/>
        </w:rPr>
        <w:t>взаимосвязи изученных социальных объектов (включая</w:t>
      </w:r>
      <w:r w:rsidRPr="00AD009B">
        <w:rPr>
          <w:rFonts w:ascii="Times New Roman" w:hAnsi="Times New Roman"/>
          <w:i/>
          <w:iCs/>
          <w:color w:val="000000"/>
          <w:sz w:val="27"/>
          <w:lang w:eastAsia="ru-RU"/>
        </w:rPr>
        <w:t> </w:t>
      </w:r>
      <w:r w:rsidRPr="00AD009B">
        <w:rPr>
          <w:rFonts w:ascii="Times New Roman" w:hAnsi="Times New Roman"/>
          <w:i/>
          <w:iCs/>
          <w:color w:val="000000"/>
          <w:sz w:val="27"/>
          <w:szCs w:val="27"/>
          <w:lang w:eastAsia="ru-RU"/>
        </w:rPr>
        <w:t>в</w:t>
      </w:r>
      <w:r w:rsidRPr="00AD009B">
        <w:rPr>
          <w:rFonts w:ascii="Times New Roman" w:hAnsi="Times New Roman"/>
          <w:color w:val="000000"/>
          <w:sz w:val="27"/>
          <w:szCs w:val="27"/>
          <w:lang w:eastAsia="ru-RU"/>
        </w:rPr>
        <w:t>заимодействия человека и общества, общества и природы, сфер общественной жизни);</w:t>
      </w:r>
    </w:p>
    <w:p w:rsidR="00FA51ED" w:rsidRPr="00AD009B" w:rsidRDefault="00FA51ED" w:rsidP="00AA7EE1">
      <w:pPr>
        <w:numPr>
          <w:ilvl w:val="0"/>
          <w:numId w:val="3"/>
        </w:numPr>
        <w:spacing w:after="0" w:line="330" w:lineRule="atLeast"/>
        <w:ind w:left="0"/>
        <w:rPr>
          <w:rFonts w:ascii="Times New Roman" w:hAnsi="Times New Roman"/>
          <w:color w:val="000000"/>
          <w:lang w:eastAsia="ru-RU"/>
        </w:rPr>
      </w:pPr>
      <w:r w:rsidRPr="00AD009B">
        <w:rPr>
          <w:rFonts w:ascii="Times New Roman" w:hAnsi="Times New Roman"/>
          <w:b/>
          <w:bCs/>
          <w:i/>
          <w:iCs/>
          <w:color w:val="000000"/>
          <w:sz w:val="27"/>
          <w:szCs w:val="27"/>
          <w:lang w:eastAsia="ru-RU"/>
        </w:rPr>
        <w:t>приводить примеры</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FA51ED" w:rsidRPr="00AD009B" w:rsidRDefault="00FA51ED" w:rsidP="00AA7EE1">
      <w:pPr>
        <w:numPr>
          <w:ilvl w:val="0"/>
          <w:numId w:val="3"/>
        </w:numPr>
        <w:spacing w:after="0" w:line="330" w:lineRule="atLeast"/>
        <w:ind w:left="0"/>
        <w:rPr>
          <w:rFonts w:ascii="Times New Roman" w:hAnsi="Times New Roman"/>
          <w:color w:val="000000"/>
          <w:lang w:eastAsia="ru-RU"/>
        </w:rPr>
      </w:pPr>
      <w:r w:rsidRPr="00AD009B">
        <w:rPr>
          <w:rFonts w:ascii="Times New Roman" w:hAnsi="Times New Roman"/>
          <w:b/>
          <w:bCs/>
          <w:i/>
          <w:iCs/>
          <w:color w:val="000000"/>
          <w:sz w:val="27"/>
          <w:szCs w:val="27"/>
          <w:lang w:eastAsia="ru-RU"/>
        </w:rPr>
        <w:t>оценивать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поведение людей с точки зрения социальных норм, экономической рациональности;</w:t>
      </w:r>
    </w:p>
    <w:p w:rsidR="00FA51ED" w:rsidRPr="00AD009B" w:rsidRDefault="00FA51ED" w:rsidP="00AA7EE1">
      <w:pPr>
        <w:numPr>
          <w:ilvl w:val="0"/>
          <w:numId w:val="3"/>
        </w:numPr>
        <w:spacing w:after="0" w:line="330" w:lineRule="atLeast"/>
        <w:ind w:left="0"/>
        <w:rPr>
          <w:rFonts w:ascii="Times New Roman" w:hAnsi="Times New Roman"/>
          <w:color w:val="000000"/>
          <w:lang w:eastAsia="ru-RU"/>
        </w:rPr>
      </w:pPr>
      <w:r w:rsidRPr="00AD009B">
        <w:rPr>
          <w:rFonts w:ascii="Times New Roman" w:hAnsi="Times New Roman"/>
          <w:b/>
          <w:bCs/>
          <w:i/>
          <w:iCs/>
          <w:color w:val="000000"/>
          <w:sz w:val="27"/>
          <w:szCs w:val="27"/>
          <w:lang w:eastAsia="ru-RU"/>
        </w:rPr>
        <w:t>решать</w:t>
      </w:r>
      <w:r w:rsidRPr="00AD009B">
        <w:rPr>
          <w:rFonts w:ascii="Times New Roman" w:hAnsi="Times New Roman"/>
          <w:i/>
          <w:iCs/>
          <w:color w:val="000000"/>
          <w:sz w:val="27"/>
          <w:lang w:eastAsia="ru-RU"/>
        </w:rPr>
        <w:t> </w:t>
      </w:r>
      <w:r w:rsidRPr="00AD009B">
        <w:rPr>
          <w:rFonts w:ascii="Times New Roman" w:hAnsi="Times New Roman"/>
          <w:color w:val="000000"/>
          <w:sz w:val="27"/>
          <w:szCs w:val="27"/>
          <w:lang w:eastAsia="ru-RU"/>
        </w:rPr>
        <w:t>познавательные и практические задачи в рамках изученного материала,</w:t>
      </w:r>
      <w:r w:rsidRPr="00AD009B">
        <w:rPr>
          <w:rFonts w:ascii="Times New Roman" w:hAnsi="Times New Roman"/>
          <w:b/>
          <w:bCs/>
          <w:color w:val="000000"/>
          <w:sz w:val="27"/>
          <w:lang w:eastAsia="ru-RU"/>
        </w:rPr>
        <w:t> </w:t>
      </w:r>
      <w:r w:rsidRPr="00AD009B">
        <w:rPr>
          <w:rFonts w:ascii="Times New Roman" w:hAnsi="Times New Roman"/>
          <w:color w:val="000000"/>
          <w:sz w:val="27"/>
          <w:szCs w:val="27"/>
          <w:lang w:eastAsia="ru-RU"/>
        </w:rPr>
        <w:t>отражающие типичные ситуации в различных сферах деятельности человека</w:t>
      </w:r>
    </w:p>
    <w:p w:rsidR="00FA51ED" w:rsidRPr="00AD009B" w:rsidRDefault="00FA51ED" w:rsidP="00AA7EE1">
      <w:pPr>
        <w:numPr>
          <w:ilvl w:val="0"/>
          <w:numId w:val="3"/>
        </w:numPr>
        <w:spacing w:after="0" w:line="330" w:lineRule="atLeast"/>
        <w:ind w:left="0"/>
        <w:rPr>
          <w:rFonts w:ascii="Times New Roman" w:hAnsi="Times New Roman"/>
          <w:color w:val="000000"/>
          <w:lang w:eastAsia="ru-RU"/>
        </w:rPr>
      </w:pPr>
      <w:r w:rsidRPr="00AD009B">
        <w:rPr>
          <w:rFonts w:ascii="Times New Roman" w:hAnsi="Times New Roman"/>
          <w:b/>
          <w:bCs/>
          <w:i/>
          <w:iCs/>
          <w:color w:val="000000"/>
          <w:sz w:val="27"/>
          <w:szCs w:val="27"/>
          <w:lang w:eastAsia="ru-RU"/>
        </w:rPr>
        <w:t>осуществлять</w:t>
      </w:r>
      <w:r w:rsidRPr="00AD009B">
        <w:rPr>
          <w:rFonts w:ascii="Times New Roman" w:hAnsi="Times New Roman"/>
          <w:color w:val="000000"/>
          <w:sz w:val="27"/>
          <w:lang w:eastAsia="ru-RU"/>
        </w:rPr>
        <w:t> </w:t>
      </w:r>
      <w:r w:rsidRPr="00AD009B">
        <w:rPr>
          <w:rFonts w:ascii="Times New Roman" w:hAnsi="Times New Roman"/>
          <w:b/>
          <w:bCs/>
          <w:i/>
          <w:iCs/>
          <w:color w:val="000000"/>
          <w:sz w:val="27"/>
          <w:szCs w:val="27"/>
          <w:lang w:eastAsia="ru-RU"/>
        </w:rPr>
        <w:t>поиск</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FA51ED" w:rsidRPr="00AD009B" w:rsidRDefault="00FA51ED" w:rsidP="00AA7EE1">
      <w:pPr>
        <w:numPr>
          <w:ilvl w:val="0"/>
          <w:numId w:val="3"/>
        </w:numPr>
        <w:spacing w:after="0" w:line="330" w:lineRule="atLeast"/>
        <w:ind w:left="0"/>
        <w:rPr>
          <w:rFonts w:ascii="Times New Roman" w:hAnsi="Times New Roman"/>
          <w:color w:val="000000"/>
          <w:lang w:eastAsia="ru-RU"/>
        </w:rPr>
      </w:pPr>
      <w:r w:rsidRPr="00AD009B">
        <w:rPr>
          <w:rFonts w:ascii="Times New Roman" w:hAnsi="Times New Roman"/>
          <w:b/>
          <w:bCs/>
          <w:i/>
          <w:iCs/>
          <w:color w:val="000000"/>
          <w:sz w:val="27"/>
          <w:szCs w:val="27"/>
          <w:lang w:eastAsia="ru-RU"/>
        </w:rPr>
        <w:t>самостоятельно составлять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простейшие виды правовых документов (записки, заявления, справки и т.п.).</w:t>
      </w:r>
    </w:p>
    <w:p w:rsidR="00FA51ED" w:rsidRPr="00AD009B" w:rsidRDefault="00FA51ED" w:rsidP="00AA7EE1">
      <w:pPr>
        <w:spacing w:after="0" w:line="330" w:lineRule="atLeast"/>
        <w:rPr>
          <w:rFonts w:ascii="Times New Roman" w:hAnsi="Times New Roman"/>
          <w:color w:val="000000"/>
          <w:lang w:eastAsia="ru-RU"/>
        </w:rPr>
      </w:pPr>
      <w:r w:rsidRPr="00AD009B">
        <w:rPr>
          <w:rFonts w:ascii="Times New Roman" w:hAnsi="Times New Roman"/>
          <w:b/>
          <w:bCs/>
          <w:color w:val="000000"/>
          <w:sz w:val="27"/>
          <w:szCs w:val="27"/>
          <w:lang w:eastAsia="ru-RU"/>
        </w:rPr>
        <w:t>Использовать приобретенные знания и умения в практической деятельности и повседневной жизни для:</w:t>
      </w:r>
    </w:p>
    <w:p w:rsidR="00FA51ED" w:rsidRPr="00AD009B" w:rsidRDefault="00FA51ED" w:rsidP="00AA7EE1">
      <w:pPr>
        <w:numPr>
          <w:ilvl w:val="0"/>
          <w:numId w:val="4"/>
        </w:numPr>
        <w:spacing w:after="0" w:line="330" w:lineRule="atLeast"/>
        <w:ind w:left="0"/>
        <w:rPr>
          <w:rFonts w:ascii="Times New Roman" w:hAnsi="Times New Roman"/>
          <w:color w:val="000000"/>
          <w:lang w:eastAsia="ru-RU"/>
        </w:rPr>
      </w:pPr>
      <w:bookmarkStart w:id="0" w:name="_GoBack"/>
      <w:bookmarkEnd w:id="0"/>
      <w:r w:rsidRPr="00AD009B">
        <w:rPr>
          <w:rFonts w:ascii="Times New Roman" w:hAnsi="Times New Roman"/>
          <w:color w:val="000000"/>
          <w:sz w:val="27"/>
          <w:szCs w:val="27"/>
          <w:lang w:eastAsia="ru-RU"/>
        </w:rPr>
        <w:t>полноценного выполнения типичных для подростка социальных ролей;</w:t>
      </w:r>
    </w:p>
    <w:p w:rsidR="00FA51ED" w:rsidRPr="00AD009B" w:rsidRDefault="00FA51ED" w:rsidP="00AA7EE1">
      <w:pPr>
        <w:numPr>
          <w:ilvl w:val="0"/>
          <w:numId w:val="4"/>
        </w:numPr>
        <w:spacing w:after="0" w:line="330" w:lineRule="atLeast"/>
        <w:ind w:left="0"/>
        <w:rPr>
          <w:rFonts w:ascii="Times New Roman" w:hAnsi="Times New Roman"/>
          <w:color w:val="000000"/>
          <w:lang w:eastAsia="ru-RU"/>
        </w:rPr>
      </w:pPr>
      <w:r w:rsidRPr="00AD009B">
        <w:rPr>
          <w:rFonts w:ascii="Times New Roman" w:hAnsi="Times New Roman"/>
          <w:color w:val="000000"/>
          <w:sz w:val="27"/>
          <w:szCs w:val="27"/>
          <w:lang w:eastAsia="ru-RU"/>
        </w:rPr>
        <w:t>общей ориентации в актуальных общественных событиях и процессах;</w:t>
      </w:r>
    </w:p>
    <w:p w:rsidR="00FA51ED" w:rsidRPr="00AD009B" w:rsidRDefault="00FA51ED" w:rsidP="00AA7EE1">
      <w:pPr>
        <w:numPr>
          <w:ilvl w:val="0"/>
          <w:numId w:val="4"/>
        </w:numPr>
        <w:spacing w:after="0" w:line="330" w:lineRule="atLeast"/>
        <w:ind w:left="0"/>
        <w:rPr>
          <w:rFonts w:ascii="Times New Roman" w:hAnsi="Times New Roman"/>
          <w:color w:val="000000"/>
          <w:lang w:eastAsia="ru-RU"/>
        </w:rPr>
      </w:pPr>
      <w:r w:rsidRPr="00AD009B">
        <w:rPr>
          <w:rFonts w:ascii="Times New Roman" w:hAnsi="Times New Roman"/>
          <w:color w:val="000000"/>
          <w:sz w:val="27"/>
          <w:szCs w:val="27"/>
          <w:lang w:eastAsia="ru-RU"/>
        </w:rPr>
        <w:t>нравственной и правовой оценки конкретных поступков людей;</w:t>
      </w:r>
    </w:p>
    <w:p w:rsidR="00FA51ED" w:rsidRPr="00AD009B" w:rsidRDefault="00FA51ED" w:rsidP="00AA7EE1">
      <w:pPr>
        <w:numPr>
          <w:ilvl w:val="0"/>
          <w:numId w:val="4"/>
        </w:numPr>
        <w:spacing w:after="0" w:line="330" w:lineRule="atLeast"/>
        <w:ind w:left="0"/>
        <w:rPr>
          <w:rFonts w:ascii="Times New Roman" w:hAnsi="Times New Roman"/>
          <w:color w:val="000000"/>
          <w:lang w:eastAsia="ru-RU"/>
        </w:rPr>
      </w:pPr>
      <w:r w:rsidRPr="00AD009B">
        <w:rPr>
          <w:rFonts w:ascii="Times New Roman" w:hAnsi="Times New Roman"/>
          <w:color w:val="000000"/>
          <w:sz w:val="27"/>
          <w:szCs w:val="27"/>
          <w:lang w:eastAsia="ru-RU"/>
        </w:rPr>
        <w:t>реализации и защиты прав человека и гражданина, осознанного выполнения гражданских обязанностей</w:t>
      </w:r>
    </w:p>
    <w:p w:rsidR="00FA51ED" w:rsidRPr="00AD009B" w:rsidRDefault="00FA51ED" w:rsidP="00AA7EE1">
      <w:pPr>
        <w:numPr>
          <w:ilvl w:val="0"/>
          <w:numId w:val="4"/>
        </w:numPr>
        <w:spacing w:after="0" w:line="330" w:lineRule="atLeast"/>
        <w:ind w:left="0"/>
        <w:rPr>
          <w:rFonts w:ascii="Times New Roman" w:hAnsi="Times New Roman"/>
          <w:color w:val="000000"/>
          <w:lang w:eastAsia="ru-RU"/>
        </w:rPr>
      </w:pPr>
      <w:r w:rsidRPr="00AD009B">
        <w:rPr>
          <w:rFonts w:ascii="Times New Roman" w:hAnsi="Times New Roman"/>
          <w:color w:val="000000"/>
          <w:sz w:val="27"/>
          <w:szCs w:val="27"/>
          <w:lang w:eastAsia="ru-RU"/>
        </w:rPr>
        <w:t>первичного анализа и использования социальной информации;</w:t>
      </w:r>
    </w:p>
    <w:p w:rsidR="00FA51ED" w:rsidRPr="00AD009B" w:rsidRDefault="00FA51ED" w:rsidP="00AA7EE1">
      <w:pPr>
        <w:numPr>
          <w:ilvl w:val="0"/>
          <w:numId w:val="4"/>
        </w:numPr>
        <w:spacing w:after="0" w:line="330" w:lineRule="atLeast"/>
        <w:ind w:left="0"/>
        <w:rPr>
          <w:rFonts w:ascii="Times New Roman" w:hAnsi="Times New Roman"/>
          <w:color w:val="000000"/>
          <w:lang w:eastAsia="ru-RU"/>
        </w:rPr>
      </w:pPr>
      <w:r w:rsidRPr="00AD009B">
        <w:rPr>
          <w:rFonts w:ascii="Times New Roman" w:hAnsi="Times New Roman"/>
          <w:color w:val="000000"/>
          <w:sz w:val="27"/>
          <w:szCs w:val="27"/>
          <w:lang w:eastAsia="ru-RU"/>
        </w:rPr>
        <w:t>сознательного неприятия антиобщественного поведения.</w:t>
      </w:r>
    </w:p>
    <w:p w:rsidR="00FA51ED" w:rsidRPr="00AD009B" w:rsidRDefault="00FA51ED" w:rsidP="00AA7EE1">
      <w:pPr>
        <w:spacing w:after="0" w:line="330" w:lineRule="atLeast"/>
        <w:rPr>
          <w:rFonts w:ascii="Times New Roman" w:hAnsi="Times New Roman"/>
          <w:color w:val="000000"/>
          <w:lang w:eastAsia="ru-RU"/>
        </w:rPr>
      </w:pPr>
    </w:p>
    <w:p w:rsidR="00FA51ED" w:rsidRPr="00AD009B" w:rsidRDefault="00FA51ED" w:rsidP="00AA7EE1">
      <w:pPr>
        <w:spacing w:after="0" w:line="330" w:lineRule="atLeast"/>
        <w:jc w:val="center"/>
        <w:rPr>
          <w:rFonts w:ascii="Times New Roman" w:hAnsi="Times New Roman"/>
          <w:b/>
          <w:bCs/>
          <w:color w:val="000000"/>
          <w:sz w:val="27"/>
          <w:szCs w:val="27"/>
          <w:lang w:eastAsia="ru-RU"/>
        </w:rPr>
      </w:pPr>
      <w:r w:rsidRPr="00AD009B">
        <w:rPr>
          <w:rFonts w:ascii="Times New Roman" w:hAnsi="Times New Roman"/>
          <w:b/>
          <w:bCs/>
          <w:color w:val="000000"/>
          <w:sz w:val="27"/>
          <w:szCs w:val="27"/>
          <w:lang w:eastAsia="ru-RU"/>
        </w:rPr>
        <w:t>Календарно-тематическое планирование учебного материала по обществознанию в 9 классе при 1 уроке в неделю (35 часов) по учебнику Кравченко А. И., Певцова Е. А. Обществознание: учебное пособие для 9 кл. – М.: Русское слово, 2012</w:t>
      </w:r>
    </w:p>
    <w:p w:rsidR="00FA51ED" w:rsidRPr="00AD009B" w:rsidRDefault="00FA51ED" w:rsidP="00AA7EE1">
      <w:pPr>
        <w:spacing w:after="0" w:line="330" w:lineRule="atLeast"/>
        <w:jc w:val="center"/>
        <w:rPr>
          <w:rFonts w:ascii="Times New Roman" w:hAnsi="Times New Roman"/>
          <w:b/>
          <w:bCs/>
          <w:color w:val="000000"/>
          <w:sz w:val="27"/>
          <w:szCs w:val="27"/>
          <w:lang w:eastAsia="ru-RU"/>
        </w:rPr>
      </w:pPr>
    </w:p>
    <w:p w:rsidR="00FA51ED" w:rsidRPr="00AD009B" w:rsidRDefault="00FA51ED" w:rsidP="00AA7EE1">
      <w:pPr>
        <w:spacing w:after="0" w:line="330" w:lineRule="atLeast"/>
        <w:jc w:val="center"/>
        <w:rPr>
          <w:rFonts w:ascii="Times New Roman" w:hAnsi="Times New Roman"/>
          <w:b/>
          <w:bCs/>
          <w:color w:val="000000"/>
          <w:sz w:val="27"/>
          <w:szCs w:val="27"/>
          <w:lang w:eastAsia="ru-RU"/>
        </w:rPr>
      </w:pPr>
    </w:p>
    <w:p w:rsidR="00FA51ED" w:rsidRPr="00AD009B" w:rsidRDefault="00FA51ED" w:rsidP="00AA7EE1">
      <w:pPr>
        <w:spacing w:after="0" w:line="330" w:lineRule="atLeast"/>
        <w:jc w:val="center"/>
        <w:rPr>
          <w:rFonts w:ascii="Times New Roman" w:hAnsi="Times New Roman"/>
          <w:b/>
          <w:bCs/>
          <w:color w:val="000000"/>
          <w:sz w:val="27"/>
          <w:szCs w:val="27"/>
          <w:lang w:eastAsia="ru-RU"/>
        </w:rPr>
      </w:pPr>
    </w:p>
    <w:p w:rsidR="00FA51ED" w:rsidRPr="00AD009B" w:rsidRDefault="00FA51ED" w:rsidP="00AA7EE1">
      <w:pPr>
        <w:spacing w:after="0" w:line="330" w:lineRule="atLeast"/>
        <w:jc w:val="center"/>
        <w:rPr>
          <w:rFonts w:ascii="Times New Roman" w:hAnsi="Times New Roman"/>
          <w:b/>
          <w:bCs/>
          <w:color w:val="000000"/>
          <w:sz w:val="27"/>
          <w:szCs w:val="27"/>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8"/>
        <w:gridCol w:w="2977"/>
        <w:gridCol w:w="2945"/>
        <w:gridCol w:w="2959"/>
        <w:gridCol w:w="2957"/>
      </w:tblGrid>
      <w:tr w:rsidR="00FA51ED" w:rsidRPr="00AD009B" w:rsidTr="00E03D38">
        <w:tc>
          <w:tcPr>
            <w:tcW w:w="3070" w:type="dxa"/>
          </w:tcPr>
          <w:p w:rsidR="00FA51ED" w:rsidRPr="00AD009B" w:rsidRDefault="00FA51ED" w:rsidP="00E03D38">
            <w:pPr>
              <w:jc w:val="both"/>
              <w:rPr>
                <w:rFonts w:ascii="Times New Roman" w:hAnsi="Times New Roman"/>
                <w:sz w:val="28"/>
                <w:szCs w:val="28"/>
              </w:rPr>
            </w:pPr>
          </w:p>
        </w:tc>
        <w:tc>
          <w:tcPr>
            <w:tcW w:w="3070" w:type="dxa"/>
          </w:tcPr>
          <w:p w:rsidR="00FA51ED" w:rsidRPr="00AD009B" w:rsidRDefault="00FA51ED" w:rsidP="00E03D38">
            <w:pPr>
              <w:jc w:val="both"/>
              <w:rPr>
                <w:rFonts w:ascii="Times New Roman" w:hAnsi="Times New Roman"/>
                <w:sz w:val="28"/>
                <w:szCs w:val="28"/>
              </w:rPr>
            </w:pPr>
            <w:r w:rsidRPr="00AD009B">
              <w:rPr>
                <w:rFonts w:ascii="Times New Roman" w:hAnsi="Times New Roman"/>
                <w:sz w:val="28"/>
                <w:szCs w:val="28"/>
              </w:rPr>
              <w:t>1 четверть</w:t>
            </w:r>
          </w:p>
        </w:tc>
        <w:tc>
          <w:tcPr>
            <w:tcW w:w="3070" w:type="dxa"/>
          </w:tcPr>
          <w:p w:rsidR="00FA51ED" w:rsidRPr="00AD009B" w:rsidRDefault="00FA51ED" w:rsidP="00E03D38">
            <w:pPr>
              <w:jc w:val="both"/>
              <w:rPr>
                <w:rFonts w:ascii="Times New Roman" w:hAnsi="Times New Roman"/>
                <w:sz w:val="28"/>
                <w:szCs w:val="28"/>
              </w:rPr>
            </w:pPr>
            <w:r w:rsidRPr="00AD009B">
              <w:rPr>
                <w:rFonts w:ascii="Times New Roman" w:hAnsi="Times New Roman"/>
                <w:sz w:val="28"/>
                <w:szCs w:val="28"/>
              </w:rPr>
              <w:t>2 четверть</w:t>
            </w:r>
          </w:p>
        </w:tc>
        <w:tc>
          <w:tcPr>
            <w:tcW w:w="3071" w:type="dxa"/>
          </w:tcPr>
          <w:p w:rsidR="00FA51ED" w:rsidRPr="00AD009B" w:rsidRDefault="00FA51ED" w:rsidP="00E03D38">
            <w:pPr>
              <w:jc w:val="both"/>
              <w:rPr>
                <w:rFonts w:ascii="Times New Roman" w:hAnsi="Times New Roman"/>
                <w:sz w:val="28"/>
                <w:szCs w:val="28"/>
              </w:rPr>
            </w:pPr>
            <w:r w:rsidRPr="00AD009B">
              <w:rPr>
                <w:rFonts w:ascii="Times New Roman" w:hAnsi="Times New Roman"/>
                <w:sz w:val="28"/>
                <w:szCs w:val="28"/>
              </w:rPr>
              <w:t>3 четверть</w:t>
            </w:r>
          </w:p>
        </w:tc>
        <w:tc>
          <w:tcPr>
            <w:tcW w:w="3071" w:type="dxa"/>
          </w:tcPr>
          <w:p w:rsidR="00FA51ED" w:rsidRPr="00AD009B" w:rsidRDefault="00FA51ED" w:rsidP="00E03D38">
            <w:pPr>
              <w:jc w:val="both"/>
              <w:rPr>
                <w:rFonts w:ascii="Times New Roman" w:hAnsi="Times New Roman"/>
                <w:sz w:val="28"/>
                <w:szCs w:val="28"/>
              </w:rPr>
            </w:pPr>
            <w:r w:rsidRPr="00AD009B">
              <w:rPr>
                <w:rFonts w:ascii="Times New Roman" w:hAnsi="Times New Roman"/>
                <w:sz w:val="28"/>
                <w:szCs w:val="28"/>
              </w:rPr>
              <w:t>4 четверть</w:t>
            </w:r>
          </w:p>
        </w:tc>
      </w:tr>
      <w:tr w:rsidR="00FA51ED" w:rsidRPr="00AD009B" w:rsidTr="00E03D38">
        <w:tc>
          <w:tcPr>
            <w:tcW w:w="3070" w:type="dxa"/>
          </w:tcPr>
          <w:p w:rsidR="00FA51ED" w:rsidRPr="00AD009B" w:rsidRDefault="00FA51ED" w:rsidP="00E03D38">
            <w:pPr>
              <w:jc w:val="both"/>
              <w:rPr>
                <w:rFonts w:ascii="Times New Roman" w:hAnsi="Times New Roman"/>
                <w:sz w:val="28"/>
                <w:szCs w:val="28"/>
              </w:rPr>
            </w:pPr>
            <w:r w:rsidRPr="00AD009B">
              <w:rPr>
                <w:rFonts w:ascii="Times New Roman" w:hAnsi="Times New Roman"/>
                <w:sz w:val="28"/>
                <w:szCs w:val="28"/>
              </w:rPr>
              <w:t>Форма контроля</w:t>
            </w:r>
          </w:p>
        </w:tc>
        <w:tc>
          <w:tcPr>
            <w:tcW w:w="3070" w:type="dxa"/>
          </w:tcPr>
          <w:p w:rsidR="00FA51ED" w:rsidRPr="00AD009B" w:rsidRDefault="00FA51ED" w:rsidP="00E03D38">
            <w:pPr>
              <w:jc w:val="both"/>
              <w:rPr>
                <w:rFonts w:ascii="Times New Roman" w:hAnsi="Times New Roman"/>
                <w:sz w:val="28"/>
                <w:szCs w:val="28"/>
              </w:rPr>
            </w:pPr>
            <w:r w:rsidRPr="00AD009B">
              <w:rPr>
                <w:rFonts w:ascii="Times New Roman" w:hAnsi="Times New Roman"/>
                <w:sz w:val="28"/>
                <w:szCs w:val="28"/>
              </w:rPr>
              <w:t>1 контрольная работа по вопросам</w:t>
            </w:r>
          </w:p>
        </w:tc>
        <w:tc>
          <w:tcPr>
            <w:tcW w:w="3070" w:type="dxa"/>
          </w:tcPr>
          <w:p w:rsidR="00FA51ED" w:rsidRPr="00AD009B" w:rsidRDefault="00FA51ED" w:rsidP="00E03D38">
            <w:pPr>
              <w:jc w:val="both"/>
              <w:rPr>
                <w:rFonts w:ascii="Times New Roman" w:hAnsi="Times New Roman"/>
                <w:sz w:val="28"/>
                <w:szCs w:val="28"/>
              </w:rPr>
            </w:pPr>
            <w:r w:rsidRPr="00AD009B">
              <w:rPr>
                <w:rFonts w:ascii="Times New Roman" w:hAnsi="Times New Roman"/>
                <w:sz w:val="28"/>
                <w:szCs w:val="28"/>
              </w:rPr>
              <w:t>Зачет по темам.</w:t>
            </w:r>
          </w:p>
        </w:tc>
        <w:tc>
          <w:tcPr>
            <w:tcW w:w="3071" w:type="dxa"/>
          </w:tcPr>
          <w:p w:rsidR="00FA51ED" w:rsidRPr="00AD009B" w:rsidRDefault="00FA51ED" w:rsidP="00E03D38">
            <w:pPr>
              <w:jc w:val="both"/>
              <w:rPr>
                <w:rFonts w:ascii="Times New Roman" w:hAnsi="Times New Roman"/>
                <w:sz w:val="28"/>
                <w:szCs w:val="28"/>
              </w:rPr>
            </w:pPr>
            <w:r w:rsidRPr="00AD009B">
              <w:rPr>
                <w:rFonts w:ascii="Times New Roman" w:hAnsi="Times New Roman"/>
                <w:sz w:val="28"/>
                <w:szCs w:val="28"/>
              </w:rPr>
              <w:t>Тест Политика.</w:t>
            </w:r>
          </w:p>
        </w:tc>
        <w:tc>
          <w:tcPr>
            <w:tcW w:w="3071" w:type="dxa"/>
          </w:tcPr>
          <w:p w:rsidR="00FA51ED" w:rsidRPr="00AD009B" w:rsidRDefault="00FA51ED" w:rsidP="00E03D38">
            <w:pPr>
              <w:jc w:val="both"/>
              <w:rPr>
                <w:rFonts w:ascii="Times New Roman" w:hAnsi="Times New Roman"/>
                <w:sz w:val="28"/>
                <w:szCs w:val="28"/>
              </w:rPr>
            </w:pPr>
            <w:r w:rsidRPr="00AD009B">
              <w:rPr>
                <w:rFonts w:ascii="Times New Roman" w:hAnsi="Times New Roman"/>
                <w:sz w:val="28"/>
                <w:szCs w:val="28"/>
              </w:rPr>
              <w:t>Тест по  сферам общества.</w:t>
            </w:r>
          </w:p>
        </w:tc>
      </w:tr>
    </w:tbl>
    <w:p w:rsidR="00FA51ED" w:rsidRPr="00AD009B" w:rsidRDefault="00FA51ED" w:rsidP="00AA7EE1">
      <w:pPr>
        <w:spacing w:after="0" w:line="330" w:lineRule="atLeast"/>
        <w:jc w:val="center"/>
        <w:rPr>
          <w:rFonts w:ascii="Times New Roman" w:hAnsi="Times New Roman"/>
          <w:b/>
          <w:bCs/>
          <w:color w:val="000000"/>
          <w:sz w:val="27"/>
          <w:szCs w:val="27"/>
          <w:lang w:eastAsia="ru-RU"/>
        </w:rPr>
      </w:pPr>
    </w:p>
    <w:p w:rsidR="00FA51ED" w:rsidRPr="00AD009B" w:rsidRDefault="00FA51ED" w:rsidP="00AA7EE1">
      <w:pPr>
        <w:spacing w:after="0" w:line="330" w:lineRule="atLeast"/>
        <w:jc w:val="center"/>
        <w:rPr>
          <w:rFonts w:ascii="Times New Roman" w:hAnsi="Times New Roman"/>
          <w:b/>
          <w:bCs/>
          <w:color w:val="000000"/>
          <w:sz w:val="27"/>
          <w:szCs w:val="27"/>
          <w:lang w:eastAsia="ru-RU"/>
        </w:rPr>
      </w:pPr>
    </w:p>
    <w:p w:rsidR="00FA51ED" w:rsidRPr="00AD009B" w:rsidRDefault="00FA51ED" w:rsidP="00AA7EE1">
      <w:pPr>
        <w:spacing w:after="0" w:line="330" w:lineRule="atLeast"/>
        <w:jc w:val="center"/>
        <w:rPr>
          <w:rFonts w:ascii="Times New Roman" w:hAnsi="Times New Roman"/>
          <w:b/>
          <w:bCs/>
          <w:color w:val="000000"/>
          <w:sz w:val="27"/>
          <w:szCs w:val="27"/>
          <w:lang w:eastAsia="ru-RU"/>
        </w:rPr>
      </w:pPr>
    </w:p>
    <w:p w:rsidR="00FA51ED" w:rsidRPr="00AD009B" w:rsidRDefault="00FA51ED" w:rsidP="00AA7EE1">
      <w:pPr>
        <w:spacing w:after="0" w:line="330" w:lineRule="atLeast"/>
        <w:jc w:val="center"/>
        <w:rPr>
          <w:rFonts w:ascii="Times New Roman" w:hAnsi="Times New Roman"/>
          <w:b/>
          <w:bCs/>
          <w:color w:val="000000"/>
          <w:sz w:val="27"/>
          <w:szCs w:val="27"/>
          <w:lang w:eastAsia="ru-RU"/>
        </w:rPr>
      </w:pPr>
    </w:p>
    <w:p w:rsidR="00FA51ED" w:rsidRPr="00AD009B" w:rsidRDefault="00FA51ED" w:rsidP="00AA7EE1">
      <w:pPr>
        <w:spacing w:after="0" w:line="330" w:lineRule="atLeast"/>
        <w:jc w:val="center"/>
        <w:rPr>
          <w:rFonts w:ascii="Times New Roman" w:hAnsi="Times New Roman"/>
          <w:color w:val="000000"/>
          <w:lang w:eastAsia="ru-RU"/>
        </w:rPr>
      </w:pPr>
    </w:p>
    <w:tbl>
      <w:tblPr>
        <w:tblW w:w="15890" w:type="dxa"/>
        <w:tblInd w:w="-535" w:type="dxa"/>
        <w:tblCellMar>
          <w:top w:w="15" w:type="dxa"/>
          <w:left w:w="15" w:type="dxa"/>
          <w:bottom w:w="15" w:type="dxa"/>
          <w:right w:w="15" w:type="dxa"/>
        </w:tblCellMar>
        <w:tblLook w:val="00A0"/>
      </w:tblPr>
      <w:tblGrid>
        <w:gridCol w:w="612"/>
        <w:gridCol w:w="847"/>
        <w:gridCol w:w="425"/>
        <w:gridCol w:w="206"/>
        <w:gridCol w:w="1169"/>
        <w:gridCol w:w="2480"/>
        <w:gridCol w:w="70"/>
        <w:gridCol w:w="4423"/>
        <w:gridCol w:w="5608"/>
        <w:gridCol w:w="50"/>
      </w:tblGrid>
      <w:tr w:rsidR="00FA51ED" w:rsidRPr="00AD009B" w:rsidTr="00095AE8">
        <w:trPr>
          <w:trHeight w:val="544"/>
        </w:trPr>
        <w:tc>
          <w:tcPr>
            <w:tcW w:w="612" w:type="dxa"/>
            <w:tcBorders>
              <w:top w:val="nil"/>
              <w:left w:val="nil"/>
              <w:bottom w:val="single" w:sz="4" w:space="0" w:color="auto"/>
              <w:right w:val="single" w:sz="4" w:space="0" w:color="auto"/>
            </w:tcBorders>
          </w:tcPr>
          <w:p w:rsidR="00FA51ED" w:rsidRPr="00AD009B" w:rsidRDefault="00FA51ED" w:rsidP="00AA7EE1">
            <w:pPr>
              <w:spacing w:after="0" w:line="240" w:lineRule="auto"/>
              <w:jc w:val="center"/>
              <w:rPr>
                <w:rFonts w:ascii="Times New Roman" w:hAnsi="Times New Roman"/>
                <w:b/>
                <w:bCs/>
                <w:color w:val="000000"/>
                <w:sz w:val="27"/>
                <w:szCs w:val="27"/>
                <w:lang w:eastAsia="ru-RU"/>
              </w:rPr>
            </w:pPr>
          </w:p>
        </w:tc>
        <w:tc>
          <w:tcPr>
            <w:tcW w:w="2647" w:type="dxa"/>
            <w:gridSpan w:val="4"/>
            <w:vMerge w:val="restart"/>
            <w:tcBorders>
              <w:top w:val="single" w:sz="4" w:space="0" w:color="auto"/>
              <w:left w:val="single" w:sz="4" w:space="0" w:color="auto"/>
              <w:right w:val="nil"/>
            </w:tcBorders>
          </w:tcPr>
          <w:p w:rsidR="00FA51ED" w:rsidRPr="00AD009B" w:rsidRDefault="00FA51ED" w:rsidP="00D8384B">
            <w:pPr>
              <w:spacing w:after="0" w:line="240" w:lineRule="auto"/>
              <w:jc w:val="center"/>
              <w:rPr>
                <w:rFonts w:ascii="Times New Roman" w:hAnsi="Times New Roman"/>
                <w:color w:val="000000"/>
                <w:lang w:eastAsia="ru-RU"/>
              </w:rPr>
            </w:pPr>
            <w:r w:rsidRPr="00AD009B">
              <w:rPr>
                <w:rFonts w:ascii="Times New Roman" w:hAnsi="Times New Roman"/>
                <w:color w:val="000000"/>
                <w:lang w:eastAsia="ru-RU"/>
              </w:rPr>
              <w:br/>
            </w:r>
          </w:p>
          <w:p w:rsidR="00FA51ED" w:rsidRPr="00095AE8" w:rsidRDefault="00FA51ED" w:rsidP="00D8384B">
            <w:pPr>
              <w:spacing w:after="0" w:line="240" w:lineRule="auto"/>
              <w:jc w:val="center"/>
              <w:rPr>
                <w:rFonts w:ascii="Times New Roman" w:hAnsi="Times New Roman"/>
                <w:color w:val="000000"/>
                <w:lang w:eastAsia="ru-RU"/>
              </w:rPr>
            </w:pPr>
            <w:r w:rsidRPr="00AD009B">
              <w:rPr>
                <w:rFonts w:ascii="Times New Roman" w:hAnsi="Times New Roman"/>
                <w:color w:val="000000"/>
                <w:sz w:val="27"/>
                <w:szCs w:val="27"/>
                <w:lang w:eastAsia="ru-RU"/>
              </w:rPr>
              <w:t>План.</w:t>
            </w:r>
            <w:r>
              <w:rPr>
                <w:rFonts w:ascii="Times New Roman" w:hAnsi="Times New Roman"/>
                <w:color w:val="000000"/>
                <w:sz w:val="27"/>
                <w:szCs w:val="27"/>
                <w:lang w:val="en-US" w:eastAsia="ru-RU"/>
              </w:rPr>
              <w:t xml:space="preserve"> </w:t>
            </w:r>
            <w:r>
              <w:rPr>
                <w:rFonts w:ascii="Times New Roman" w:hAnsi="Times New Roman"/>
                <w:color w:val="000000"/>
                <w:sz w:val="27"/>
                <w:szCs w:val="27"/>
                <w:lang w:eastAsia="ru-RU"/>
              </w:rPr>
              <w:t>Факт.</w:t>
            </w:r>
          </w:p>
        </w:tc>
        <w:tc>
          <w:tcPr>
            <w:tcW w:w="2480" w:type="dxa"/>
            <w:vMerge w:val="restart"/>
            <w:tcBorders>
              <w:top w:val="single" w:sz="4" w:space="0" w:color="auto"/>
              <w:left w:val="single" w:sz="4" w:space="0" w:color="auto"/>
              <w:right w:val="nil"/>
            </w:tcBorders>
          </w:tcPr>
          <w:p w:rsidR="00FA51ED" w:rsidRPr="00AD009B" w:rsidRDefault="00FA51ED" w:rsidP="00AA7EE1">
            <w:pPr>
              <w:spacing w:after="0" w:line="240" w:lineRule="auto"/>
              <w:jc w:val="center"/>
              <w:rPr>
                <w:rFonts w:ascii="Times New Roman" w:hAnsi="Times New Roman"/>
                <w:color w:val="000000"/>
                <w:sz w:val="27"/>
                <w:szCs w:val="27"/>
                <w:lang w:eastAsia="ru-RU"/>
              </w:rPr>
            </w:pPr>
            <w:r w:rsidRPr="00AD009B">
              <w:rPr>
                <w:rFonts w:ascii="Times New Roman" w:hAnsi="Times New Roman"/>
                <w:color w:val="000000"/>
                <w:lang w:eastAsia="ru-RU"/>
              </w:rPr>
              <w:br/>
            </w:r>
          </w:p>
          <w:p w:rsidR="00FA51ED" w:rsidRPr="00AD009B" w:rsidRDefault="00FA51ED" w:rsidP="00D8384B">
            <w:pPr>
              <w:spacing w:after="0" w:line="240" w:lineRule="auto"/>
              <w:jc w:val="center"/>
              <w:rPr>
                <w:rFonts w:ascii="Times New Roman" w:hAnsi="Times New Roman"/>
                <w:color w:val="000000"/>
                <w:lang w:eastAsia="ru-RU"/>
              </w:rPr>
            </w:pPr>
            <w:r w:rsidRPr="00AD009B">
              <w:rPr>
                <w:rFonts w:ascii="Times New Roman" w:hAnsi="Times New Roman"/>
                <w:color w:val="000000"/>
                <w:sz w:val="27"/>
                <w:szCs w:val="27"/>
                <w:lang w:eastAsia="ru-RU"/>
              </w:rPr>
              <w:t>Тема урока</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w:t>
            </w:r>
          </w:p>
        </w:tc>
        <w:tc>
          <w:tcPr>
            <w:tcW w:w="4493" w:type="dxa"/>
            <w:gridSpan w:val="2"/>
            <w:vMerge w:val="restart"/>
            <w:tcBorders>
              <w:top w:val="single" w:sz="4" w:space="0" w:color="auto"/>
              <w:left w:val="single" w:sz="4" w:space="0" w:color="auto"/>
              <w:right w:val="nil"/>
            </w:tcBorders>
            <w:vAlign w:val="center"/>
          </w:tcPr>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color w:val="000000"/>
                <w:sz w:val="27"/>
                <w:szCs w:val="27"/>
                <w:lang w:eastAsia="ru-RU"/>
              </w:rPr>
              <w:t>Планируемые результаты</w:t>
            </w:r>
          </w:p>
          <w:p w:rsidR="00FA51ED" w:rsidRPr="00AD009B" w:rsidRDefault="00FA51ED" w:rsidP="00AA7EE1">
            <w:pPr>
              <w:spacing w:after="0" w:line="240" w:lineRule="auto"/>
              <w:jc w:val="center"/>
              <w:rPr>
                <w:rFonts w:ascii="Times New Roman" w:hAnsi="Times New Roman"/>
                <w:b/>
                <w:bCs/>
                <w:color w:val="000000"/>
                <w:sz w:val="27"/>
                <w:szCs w:val="27"/>
                <w:lang w:eastAsia="ru-RU"/>
              </w:rPr>
            </w:pPr>
            <w:r w:rsidRPr="00AD009B">
              <w:rPr>
                <w:rFonts w:ascii="Times New Roman" w:hAnsi="Times New Roman"/>
                <w:color w:val="000000"/>
                <w:sz w:val="27"/>
                <w:szCs w:val="27"/>
                <w:lang w:eastAsia="ru-RU"/>
              </w:rPr>
              <w:t>освоения материала</w:t>
            </w:r>
          </w:p>
        </w:tc>
        <w:tc>
          <w:tcPr>
            <w:tcW w:w="5608" w:type="dxa"/>
            <w:vMerge w:val="restart"/>
            <w:tcBorders>
              <w:top w:val="single" w:sz="4" w:space="0" w:color="auto"/>
              <w:left w:val="single" w:sz="4" w:space="0" w:color="auto"/>
              <w:right w:val="nil"/>
            </w:tcBorders>
            <w:vAlign w:val="center"/>
          </w:tcPr>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color w:val="000000"/>
                <w:lang w:eastAsia="ru-RU"/>
              </w:rPr>
              <w:br/>
            </w:r>
          </w:p>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color w:val="000000"/>
                <w:sz w:val="24"/>
                <w:szCs w:val="24"/>
                <w:lang w:eastAsia="ru-RU"/>
              </w:rPr>
              <w:t>Дом. зад</w:t>
            </w:r>
            <w:r w:rsidRPr="00AD009B">
              <w:rPr>
                <w:rFonts w:ascii="Times New Roman" w:hAnsi="Times New Roman"/>
                <w:color w:val="000000"/>
                <w:lang w:eastAsia="ru-RU"/>
              </w:rPr>
              <w:t>.</w:t>
            </w:r>
            <w:r w:rsidRPr="00AD009B">
              <w:rPr>
                <w:rFonts w:ascii="Times New Roman" w:hAnsi="Times New Roman"/>
                <w:color w:val="000000"/>
                <w:lang w:eastAsia="ru-RU"/>
              </w:rPr>
              <w:br/>
            </w:r>
          </w:p>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color w:val="000000"/>
                <w:sz w:val="27"/>
                <w:szCs w:val="27"/>
                <w:lang w:eastAsia="ru-RU"/>
              </w:rPr>
              <w:t xml:space="preserve">                                </w:t>
            </w:r>
          </w:p>
          <w:p w:rsidR="00FA51ED" w:rsidRPr="00AD009B" w:rsidRDefault="00FA51ED" w:rsidP="00AA7EE1">
            <w:pPr>
              <w:spacing w:after="0" w:line="240" w:lineRule="auto"/>
              <w:jc w:val="center"/>
              <w:rPr>
                <w:rFonts w:ascii="Times New Roman" w:hAnsi="Times New Roman"/>
                <w:color w:val="000000"/>
                <w:lang w:eastAsia="ru-RU"/>
              </w:rPr>
            </w:pPr>
          </w:p>
        </w:tc>
        <w:tc>
          <w:tcPr>
            <w:tcW w:w="50" w:type="dxa"/>
            <w:tcBorders>
              <w:top w:val="nil"/>
              <w:left w:val="single" w:sz="4" w:space="0" w:color="auto"/>
              <w:bottom w:val="single" w:sz="4" w:space="0" w:color="auto"/>
              <w:right w:val="nil"/>
            </w:tcBorders>
          </w:tcPr>
          <w:p w:rsidR="00FA51ED" w:rsidRPr="00AD009B" w:rsidRDefault="00FA51ED" w:rsidP="00AA7EE1">
            <w:pPr>
              <w:spacing w:after="0" w:line="240" w:lineRule="auto"/>
              <w:jc w:val="center"/>
              <w:rPr>
                <w:rFonts w:ascii="Times New Roman" w:hAnsi="Times New Roman"/>
                <w:b/>
                <w:bCs/>
                <w:color w:val="000000"/>
                <w:sz w:val="27"/>
                <w:szCs w:val="27"/>
                <w:lang w:eastAsia="ru-RU"/>
              </w:rPr>
            </w:pPr>
          </w:p>
        </w:tc>
      </w:tr>
      <w:tr w:rsidR="00FA51ED" w:rsidRPr="00AD009B" w:rsidTr="00095AE8">
        <w:trPr>
          <w:trHeight w:val="615"/>
        </w:trPr>
        <w:tc>
          <w:tcPr>
            <w:tcW w:w="612" w:type="dxa"/>
            <w:tcBorders>
              <w:top w:val="single" w:sz="4" w:space="0" w:color="auto"/>
              <w:left w:val="nil"/>
              <w:bottom w:val="nil"/>
              <w:right w:val="single" w:sz="4" w:space="0" w:color="auto"/>
            </w:tcBorders>
          </w:tcPr>
          <w:p w:rsidR="00FA51ED" w:rsidRPr="00AD009B" w:rsidRDefault="00FA51ED" w:rsidP="00AA7EE1">
            <w:pPr>
              <w:spacing w:after="0" w:line="240" w:lineRule="auto"/>
              <w:jc w:val="center"/>
              <w:rPr>
                <w:rFonts w:ascii="Times New Roman" w:hAnsi="Times New Roman"/>
                <w:b/>
                <w:bCs/>
                <w:color w:val="000000"/>
                <w:sz w:val="27"/>
                <w:szCs w:val="27"/>
                <w:lang w:eastAsia="ru-RU"/>
              </w:rPr>
            </w:pPr>
          </w:p>
        </w:tc>
        <w:tc>
          <w:tcPr>
            <w:tcW w:w="2647" w:type="dxa"/>
            <w:gridSpan w:val="4"/>
            <w:vMerge/>
            <w:tcBorders>
              <w:left w:val="single" w:sz="4" w:space="0" w:color="auto"/>
              <w:bottom w:val="single" w:sz="4" w:space="0" w:color="auto"/>
              <w:right w:val="nil"/>
            </w:tcBorders>
          </w:tcPr>
          <w:p w:rsidR="00FA51ED" w:rsidRPr="00AD009B" w:rsidRDefault="00FA51ED" w:rsidP="00AA7EE1">
            <w:pPr>
              <w:spacing w:after="0" w:line="240" w:lineRule="auto"/>
              <w:jc w:val="center"/>
              <w:rPr>
                <w:rFonts w:ascii="Times New Roman" w:hAnsi="Times New Roman"/>
                <w:b/>
                <w:bCs/>
                <w:color w:val="000000"/>
                <w:sz w:val="27"/>
                <w:szCs w:val="27"/>
                <w:lang w:eastAsia="ru-RU"/>
              </w:rPr>
            </w:pPr>
          </w:p>
        </w:tc>
        <w:tc>
          <w:tcPr>
            <w:tcW w:w="2480" w:type="dxa"/>
            <w:vMerge/>
            <w:tcBorders>
              <w:left w:val="single" w:sz="4" w:space="0" w:color="auto"/>
              <w:bottom w:val="single" w:sz="4" w:space="0" w:color="auto"/>
              <w:right w:val="nil"/>
            </w:tcBorders>
          </w:tcPr>
          <w:p w:rsidR="00FA51ED" w:rsidRPr="00AD009B" w:rsidRDefault="00FA51ED" w:rsidP="00AA7EE1">
            <w:pPr>
              <w:spacing w:after="0" w:line="240" w:lineRule="auto"/>
              <w:jc w:val="center"/>
              <w:rPr>
                <w:rFonts w:ascii="Times New Roman" w:hAnsi="Times New Roman"/>
                <w:b/>
                <w:bCs/>
                <w:color w:val="000000"/>
                <w:sz w:val="27"/>
                <w:szCs w:val="27"/>
                <w:lang w:eastAsia="ru-RU"/>
              </w:rPr>
            </w:pPr>
          </w:p>
        </w:tc>
        <w:tc>
          <w:tcPr>
            <w:tcW w:w="4493" w:type="dxa"/>
            <w:gridSpan w:val="2"/>
            <w:vMerge/>
            <w:tcBorders>
              <w:left w:val="single" w:sz="4" w:space="0" w:color="auto"/>
              <w:bottom w:val="single" w:sz="4" w:space="0" w:color="auto"/>
              <w:right w:val="nil"/>
            </w:tcBorders>
          </w:tcPr>
          <w:p w:rsidR="00FA51ED" w:rsidRPr="00AD009B" w:rsidRDefault="00FA51ED" w:rsidP="00AA7EE1">
            <w:pPr>
              <w:spacing w:after="0" w:line="240" w:lineRule="auto"/>
              <w:jc w:val="center"/>
              <w:rPr>
                <w:rFonts w:ascii="Times New Roman" w:hAnsi="Times New Roman"/>
                <w:b/>
                <w:bCs/>
                <w:color w:val="000000"/>
                <w:sz w:val="27"/>
                <w:szCs w:val="27"/>
                <w:lang w:eastAsia="ru-RU"/>
              </w:rPr>
            </w:pPr>
          </w:p>
        </w:tc>
        <w:tc>
          <w:tcPr>
            <w:tcW w:w="5608" w:type="dxa"/>
            <w:vMerge/>
            <w:tcBorders>
              <w:left w:val="single" w:sz="4" w:space="0" w:color="auto"/>
              <w:bottom w:val="single" w:sz="4" w:space="0" w:color="auto"/>
              <w:right w:val="nil"/>
            </w:tcBorders>
          </w:tcPr>
          <w:p w:rsidR="00FA51ED" w:rsidRPr="00AD009B" w:rsidRDefault="00FA51ED" w:rsidP="00AA7EE1">
            <w:pPr>
              <w:spacing w:after="0" w:line="240" w:lineRule="auto"/>
              <w:jc w:val="center"/>
              <w:rPr>
                <w:rFonts w:ascii="Times New Roman" w:hAnsi="Times New Roman"/>
                <w:b/>
                <w:bCs/>
                <w:color w:val="000000"/>
                <w:sz w:val="27"/>
                <w:szCs w:val="27"/>
                <w:lang w:eastAsia="ru-RU"/>
              </w:rPr>
            </w:pPr>
          </w:p>
        </w:tc>
        <w:tc>
          <w:tcPr>
            <w:tcW w:w="50" w:type="dxa"/>
            <w:tcBorders>
              <w:top w:val="single" w:sz="4" w:space="0" w:color="auto"/>
              <w:left w:val="single" w:sz="4" w:space="0" w:color="auto"/>
              <w:bottom w:val="nil"/>
              <w:right w:val="nil"/>
            </w:tcBorders>
          </w:tcPr>
          <w:p w:rsidR="00FA51ED" w:rsidRPr="00AD009B" w:rsidRDefault="00FA51ED" w:rsidP="00AA7EE1">
            <w:pPr>
              <w:spacing w:after="0" w:line="240" w:lineRule="auto"/>
              <w:jc w:val="center"/>
              <w:rPr>
                <w:rFonts w:ascii="Times New Roman" w:hAnsi="Times New Roman"/>
                <w:b/>
                <w:bCs/>
                <w:color w:val="000000"/>
                <w:sz w:val="27"/>
                <w:szCs w:val="27"/>
                <w:lang w:eastAsia="ru-RU"/>
              </w:rPr>
            </w:pPr>
          </w:p>
        </w:tc>
      </w:tr>
      <w:tr w:rsidR="00FA51ED" w:rsidRPr="00AD009B" w:rsidTr="00AD009B">
        <w:trPr>
          <w:gridAfter w:val="1"/>
          <w:wAfter w:w="50" w:type="dxa"/>
          <w:trHeight w:val="1275"/>
        </w:trPr>
        <w:tc>
          <w:tcPr>
            <w:tcW w:w="15840" w:type="dxa"/>
            <w:gridSpan w:val="9"/>
            <w:tcBorders>
              <w:top w:val="nil"/>
              <w:left w:val="nil"/>
              <w:bottom w:val="nil"/>
              <w:right w:val="nil"/>
            </w:tcBorders>
          </w:tcPr>
          <w:p w:rsidR="00FA51ED" w:rsidRPr="00AD009B" w:rsidRDefault="00FA51ED" w:rsidP="00AA7EE1">
            <w:pPr>
              <w:spacing w:after="0" w:line="240" w:lineRule="auto"/>
              <w:jc w:val="center"/>
              <w:rPr>
                <w:rFonts w:ascii="Times New Roman" w:hAnsi="Times New Roman"/>
                <w:b/>
                <w:bCs/>
                <w:color w:val="000000"/>
                <w:sz w:val="27"/>
                <w:szCs w:val="27"/>
                <w:lang w:eastAsia="ru-RU"/>
              </w:rPr>
            </w:pPr>
          </w:p>
          <w:p w:rsidR="00FA51ED" w:rsidRPr="00AD009B" w:rsidRDefault="00FA51ED" w:rsidP="00AA7EE1">
            <w:pPr>
              <w:spacing w:after="0" w:line="240" w:lineRule="auto"/>
              <w:jc w:val="center"/>
              <w:rPr>
                <w:rFonts w:ascii="Times New Roman" w:hAnsi="Times New Roman"/>
                <w:b/>
                <w:bCs/>
                <w:color w:val="000000"/>
                <w:sz w:val="27"/>
                <w:szCs w:val="27"/>
                <w:lang w:eastAsia="ru-RU"/>
              </w:rPr>
            </w:pPr>
          </w:p>
          <w:p w:rsidR="00FA51ED" w:rsidRPr="00AD009B" w:rsidRDefault="00FA51ED" w:rsidP="00AA7EE1">
            <w:pPr>
              <w:spacing w:after="0" w:line="240" w:lineRule="auto"/>
              <w:jc w:val="center"/>
              <w:rPr>
                <w:rFonts w:ascii="Times New Roman" w:hAnsi="Times New Roman"/>
                <w:b/>
                <w:bCs/>
                <w:color w:val="000000"/>
                <w:sz w:val="27"/>
                <w:szCs w:val="27"/>
                <w:lang w:eastAsia="ru-RU"/>
              </w:rPr>
            </w:pPr>
          </w:p>
          <w:p w:rsidR="00FA51ED" w:rsidRPr="00AD009B" w:rsidRDefault="00FA51ED" w:rsidP="00AA7EE1">
            <w:pPr>
              <w:spacing w:after="0" w:line="240" w:lineRule="auto"/>
              <w:jc w:val="center"/>
              <w:rPr>
                <w:rFonts w:ascii="Times New Roman" w:hAnsi="Times New Roman"/>
                <w:b/>
                <w:bCs/>
                <w:color w:val="000000"/>
                <w:sz w:val="27"/>
                <w:szCs w:val="27"/>
                <w:lang w:eastAsia="ru-RU"/>
              </w:rPr>
            </w:pPr>
          </w:p>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b/>
                <w:bCs/>
                <w:color w:val="000000"/>
                <w:sz w:val="27"/>
                <w:szCs w:val="27"/>
                <w:lang w:eastAsia="ru-RU"/>
              </w:rPr>
              <w:t>Политическая сфера</w:t>
            </w:r>
          </w:p>
          <w:p w:rsidR="00FA51ED" w:rsidRPr="00AD009B" w:rsidRDefault="00FA51ED" w:rsidP="00AA7EE1">
            <w:pPr>
              <w:spacing w:after="0" w:line="240" w:lineRule="auto"/>
              <w:jc w:val="center"/>
              <w:rPr>
                <w:rFonts w:ascii="Times New Roman" w:hAnsi="Times New Roman"/>
                <w:b/>
                <w:bCs/>
                <w:color w:val="000000"/>
                <w:sz w:val="27"/>
                <w:szCs w:val="27"/>
                <w:lang w:eastAsia="ru-RU"/>
              </w:rPr>
            </w:pPr>
            <w:r w:rsidRPr="00AD009B">
              <w:rPr>
                <w:rFonts w:ascii="Times New Roman" w:hAnsi="Times New Roman"/>
                <w:b/>
                <w:bCs/>
                <w:color w:val="000000"/>
                <w:sz w:val="27"/>
                <w:szCs w:val="27"/>
                <w:lang w:eastAsia="ru-RU"/>
              </w:rPr>
              <w:t>(13 ч)</w:t>
            </w:r>
          </w:p>
        </w:tc>
      </w:tr>
      <w:tr w:rsidR="00FA51ED" w:rsidRPr="00AD009B" w:rsidTr="00095AE8">
        <w:trPr>
          <w:gridAfter w:val="1"/>
          <w:wAfter w:w="50" w:type="dxa"/>
        </w:trPr>
        <w:tc>
          <w:tcPr>
            <w:tcW w:w="1459" w:type="dxa"/>
            <w:gridSpan w:val="2"/>
            <w:tcBorders>
              <w:top w:val="nil"/>
              <w:left w:val="nil"/>
              <w:bottom w:val="nil"/>
              <w:right w:val="nil"/>
            </w:tcBorders>
          </w:tcPr>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color w:val="000000"/>
                <w:sz w:val="27"/>
                <w:szCs w:val="27"/>
                <w:lang w:eastAsia="ru-RU"/>
              </w:rPr>
              <w:t>1-2</w:t>
            </w:r>
          </w:p>
        </w:tc>
        <w:tc>
          <w:tcPr>
            <w:tcW w:w="631"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1169"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2480"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Власть</w:t>
            </w:r>
          </w:p>
        </w:tc>
        <w:tc>
          <w:tcPr>
            <w:tcW w:w="4493"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Уметь</w:t>
            </w:r>
            <w:r w:rsidRPr="00AD009B">
              <w:rPr>
                <w:rFonts w:ascii="Times New Roman" w:hAnsi="Times New Roman"/>
                <w:color w:val="000000"/>
                <w:sz w:val="27"/>
                <w:szCs w:val="27"/>
                <w:lang w:eastAsia="ru-RU"/>
              </w:rPr>
              <w:t>анализировать конкретные жизненные ситуации, связанные с деятельностью власти.</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понятия: влияние, сила, власть, авторитет, господство, диктатура, руководство, гегемония, управление, иерархия, легитимность, оппозиция, разделение властей</w:t>
            </w:r>
          </w:p>
        </w:tc>
        <w:tc>
          <w:tcPr>
            <w:tcW w:w="5608"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1 (25), вопросы 1–3;</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привести примеры легитимной</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и нелегитимной власти;</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написать сочинение «</w:t>
            </w:r>
            <w:r w:rsidRPr="00AD009B">
              <w:rPr>
                <w:rFonts w:ascii="Times New Roman" w:hAnsi="Times New Roman"/>
                <w:caps/>
                <w:color w:val="000000"/>
                <w:sz w:val="27"/>
                <w:szCs w:val="27"/>
                <w:lang w:eastAsia="ru-RU"/>
              </w:rPr>
              <w:t>Я</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и власть»</w:t>
            </w:r>
          </w:p>
        </w:tc>
      </w:tr>
      <w:tr w:rsidR="00FA51ED" w:rsidRPr="00AD009B" w:rsidTr="00095AE8">
        <w:trPr>
          <w:gridAfter w:val="1"/>
          <w:wAfter w:w="50" w:type="dxa"/>
        </w:trPr>
        <w:tc>
          <w:tcPr>
            <w:tcW w:w="1459" w:type="dxa"/>
            <w:gridSpan w:val="2"/>
            <w:tcBorders>
              <w:top w:val="nil"/>
              <w:left w:val="nil"/>
              <w:bottom w:val="nil"/>
              <w:right w:val="nil"/>
            </w:tcBorders>
          </w:tcPr>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color w:val="000000"/>
                <w:sz w:val="27"/>
                <w:szCs w:val="27"/>
                <w:lang w:eastAsia="ru-RU"/>
              </w:rPr>
              <w:t>3-4</w:t>
            </w:r>
          </w:p>
        </w:tc>
        <w:tc>
          <w:tcPr>
            <w:tcW w:w="631"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1169"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2480"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Государство</w:t>
            </w:r>
          </w:p>
        </w:tc>
        <w:tc>
          <w:tcPr>
            <w:tcW w:w="4493"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b/>
                <w:bCs/>
                <w:i/>
                <w:iCs/>
                <w:color w:val="000000"/>
                <w:sz w:val="27"/>
                <w:lang w:eastAsia="ru-RU"/>
              </w:rPr>
              <w:t> </w:t>
            </w:r>
            <w:r w:rsidRPr="00AD009B">
              <w:rPr>
                <w:rFonts w:ascii="Times New Roman" w:hAnsi="Times New Roman"/>
                <w:color w:val="000000"/>
                <w:sz w:val="27"/>
                <w:szCs w:val="27"/>
                <w:lang w:eastAsia="ru-RU"/>
              </w:rPr>
              <w:t>причины зарождения государства, его</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функции (уметь их анализировать), основные признаки государства.</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Уметь</w:t>
            </w:r>
            <w:r w:rsidRPr="00AD009B">
              <w:rPr>
                <w:rFonts w:ascii="Times New Roman" w:hAnsi="Times New Roman"/>
                <w:color w:val="000000"/>
                <w:sz w:val="27"/>
                <w:szCs w:val="27"/>
                <w:lang w:eastAsia="ru-RU"/>
              </w:rPr>
              <w:t>анализировать виды монополии государства (вариант: объяснять закономерности развития процессов).</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понятия: государство, суверенитет, внутренние и внешние функции, политическая система, монополии государства</w:t>
            </w:r>
          </w:p>
        </w:tc>
        <w:tc>
          <w:tcPr>
            <w:tcW w:w="5608"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2 (26),</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вопросы. 1, 3;</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мини-сочинение на тему «Мое понимание идеального государства»</w:t>
            </w:r>
          </w:p>
        </w:tc>
      </w:tr>
      <w:tr w:rsidR="00FA51ED" w:rsidRPr="00AD009B" w:rsidTr="00095AE8">
        <w:trPr>
          <w:gridAfter w:val="1"/>
          <w:wAfter w:w="50" w:type="dxa"/>
        </w:trPr>
        <w:tc>
          <w:tcPr>
            <w:tcW w:w="1459" w:type="dxa"/>
            <w:gridSpan w:val="2"/>
            <w:tcBorders>
              <w:top w:val="nil"/>
              <w:left w:val="nil"/>
              <w:bottom w:val="nil"/>
              <w:right w:val="nil"/>
            </w:tcBorders>
          </w:tcPr>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color w:val="000000"/>
                <w:sz w:val="27"/>
                <w:szCs w:val="27"/>
                <w:lang w:eastAsia="ru-RU"/>
              </w:rPr>
              <w:t>5-6</w:t>
            </w:r>
          </w:p>
        </w:tc>
        <w:tc>
          <w:tcPr>
            <w:tcW w:w="631"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1169"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2480"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Национально-государственное устройство</w:t>
            </w:r>
          </w:p>
        </w:tc>
        <w:tc>
          <w:tcPr>
            <w:tcW w:w="4493"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конкретные факты, подтверждающие процесс объединения наций и их отделения.</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Уметь:</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объяснять процесс создания централизованных государств;</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объяснять причины и особенности распада национальных государств.</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b/>
                <w:bCs/>
                <w:i/>
                <w:iCs/>
                <w:color w:val="000000"/>
                <w:sz w:val="27"/>
                <w:lang w:eastAsia="ru-RU"/>
              </w:rPr>
              <w:t> </w:t>
            </w:r>
            <w:r w:rsidRPr="00AD009B">
              <w:rPr>
                <w:rFonts w:ascii="Times New Roman" w:hAnsi="Times New Roman"/>
                <w:color w:val="000000"/>
                <w:sz w:val="27"/>
                <w:szCs w:val="27"/>
                <w:lang w:eastAsia="ru-RU"/>
              </w:rPr>
              <w:t>понятия: интеграция, дифференциация, сепаратизм, централизованное государство, общенациональное государство, империя</w:t>
            </w:r>
          </w:p>
        </w:tc>
        <w:tc>
          <w:tcPr>
            <w:tcW w:w="5608"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3 (27),</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вопросы 1, 3, 5–7;</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таблица «Формы государственного устройства»;</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проведение мини-исследования «Сепаратизм в истории России: основные вехи»</w:t>
            </w:r>
          </w:p>
        </w:tc>
      </w:tr>
      <w:tr w:rsidR="00FA51ED" w:rsidRPr="00AD009B" w:rsidTr="00095AE8">
        <w:trPr>
          <w:gridAfter w:val="1"/>
          <w:wAfter w:w="50" w:type="dxa"/>
        </w:trPr>
        <w:tc>
          <w:tcPr>
            <w:tcW w:w="1459" w:type="dxa"/>
            <w:gridSpan w:val="2"/>
            <w:tcBorders>
              <w:top w:val="nil"/>
              <w:left w:val="nil"/>
              <w:bottom w:val="nil"/>
              <w:right w:val="nil"/>
            </w:tcBorders>
          </w:tcPr>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color w:val="000000"/>
                <w:sz w:val="27"/>
                <w:szCs w:val="27"/>
                <w:lang w:eastAsia="ru-RU"/>
              </w:rPr>
              <w:t>7-8</w:t>
            </w:r>
          </w:p>
        </w:tc>
        <w:tc>
          <w:tcPr>
            <w:tcW w:w="631"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1169"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2480"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Формы правления</w:t>
            </w:r>
          </w:p>
        </w:tc>
        <w:tc>
          <w:tcPr>
            <w:tcW w:w="4493"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Уметь:</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сравнивать две формы правления: республику и монархию;</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разъяснять сущность демократической формы правления;</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анализировать политическую систему государства.</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понятия: монархия, республика, демократия,</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аристократия, тирания, олигархия, охлократия, импичмент, принципы демократии</w:t>
            </w:r>
          </w:p>
        </w:tc>
        <w:tc>
          <w:tcPr>
            <w:tcW w:w="5608"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4 (28),</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вопросы 2, 3;</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называть формы правления и национально-государственного устройства Древней Руси, России XVI–</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XIX вв., XX в.</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(таблица на</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с. 38);</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подготовить сообщение об эволюции форм государства в России (РФ)</w:t>
            </w:r>
          </w:p>
        </w:tc>
      </w:tr>
      <w:tr w:rsidR="00FA51ED" w:rsidRPr="00AD009B" w:rsidTr="00095AE8">
        <w:trPr>
          <w:gridAfter w:val="1"/>
          <w:wAfter w:w="50" w:type="dxa"/>
        </w:trPr>
        <w:tc>
          <w:tcPr>
            <w:tcW w:w="1459" w:type="dxa"/>
            <w:gridSpan w:val="2"/>
            <w:tcBorders>
              <w:top w:val="nil"/>
              <w:left w:val="nil"/>
              <w:bottom w:val="nil"/>
              <w:right w:val="nil"/>
            </w:tcBorders>
          </w:tcPr>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color w:val="000000"/>
                <w:sz w:val="27"/>
                <w:szCs w:val="27"/>
                <w:lang w:eastAsia="ru-RU"/>
              </w:rPr>
              <w:t>9-10</w:t>
            </w:r>
          </w:p>
        </w:tc>
        <w:tc>
          <w:tcPr>
            <w:tcW w:w="631"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1169"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2480"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Политические режимы</w:t>
            </w:r>
          </w:p>
        </w:tc>
        <w:tc>
          <w:tcPr>
            <w:tcW w:w="4493"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Уметь</w:t>
            </w:r>
            <w:r w:rsidRPr="00AD009B">
              <w:rPr>
                <w:rFonts w:ascii="Times New Roman" w:hAnsi="Times New Roman"/>
                <w:b/>
                <w:bCs/>
                <w:i/>
                <w:iCs/>
                <w:color w:val="000000"/>
                <w:sz w:val="27"/>
                <w:lang w:eastAsia="ru-RU"/>
              </w:rPr>
              <w:t> </w:t>
            </w:r>
            <w:r w:rsidRPr="00AD009B">
              <w:rPr>
                <w:rFonts w:ascii="Times New Roman" w:hAnsi="Times New Roman"/>
                <w:color w:val="000000"/>
                <w:sz w:val="27"/>
                <w:szCs w:val="27"/>
                <w:lang w:eastAsia="ru-RU"/>
              </w:rPr>
              <w:t>объяснять особенности политических режимов (аргументировать фактами</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из всеобщей истории и истории России).</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понятия: политический режим, демократический</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и недемократический режимы; авторитарный, тоталитарный режимы, фашизм, деспотия, тирания, либерально-демократический режим</w:t>
            </w:r>
          </w:p>
        </w:tc>
        <w:tc>
          <w:tcPr>
            <w:tcW w:w="5608"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5 (29),</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вопросы 1–4, 6;</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подбор дополнительного материала, в котором отражены особенности политического режима стран Зап. Европы, России и Азии</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(групповая работа);</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ответить на вопрос «Какие препятствия на пути к правовому государству существуют в современной России?»</w:t>
            </w:r>
          </w:p>
        </w:tc>
      </w:tr>
      <w:tr w:rsidR="00FA51ED" w:rsidRPr="00AD009B" w:rsidTr="00095AE8">
        <w:trPr>
          <w:gridAfter w:val="1"/>
          <w:wAfter w:w="50" w:type="dxa"/>
        </w:trPr>
        <w:tc>
          <w:tcPr>
            <w:tcW w:w="1459" w:type="dxa"/>
            <w:gridSpan w:val="2"/>
            <w:tcBorders>
              <w:top w:val="nil"/>
              <w:left w:val="nil"/>
              <w:bottom w:val="nil"/>
              <w:right w:val="nil"/>
            </w:tcBorders>
          </w:tcPr>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color w:val="000000"/>
                <w:sz w:val="27"/>
                <w:szCs w:val="27"/>
                <w:lang w:eastAsia="ru-RU"/>
              </w:rPr>
              <w:t>11-12</w:t>
            </w:r>
          </w:p>
        </w:tc>
        <w:tc>
          <w:tcPr>
            <w:tcW w:w="631"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1169"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2480"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Гражданское общество</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br/>
              <w:t>и правовое государство</w:t>
            </w:r>
          </w:p>
        </w:tc>
        <w:tc>
          <w:tcPr>
            <w:tcW w:w="4493"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Уметь:</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объяснять сущность явлений, процессов (гражданское общество, правовое государство);</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формулировать и отстаивать свою позицию.</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понятия: гражданское общество, правовое государство, гражданин, гражданство</w:t>
            </w:r>
          </w:p>
        </w:tc>
        <w:tc>
          <w:tcPr>
            <w:tcW w:w="5608"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6 (30),</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вопросы 1–3;</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написать предложение, заявление или жалобу;</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провести мини-исследование на тему «Перспективы формирования гражданского общества в Российской Федерации»</w:t>
            </w:r>
          </w:p>
        </w:tc>
      </w:tr>
      <w:tr w:rsidR="00FA51ED" w:rsidRPr="00AD009B" w:rsidTr="00095AE8">
        <w:trPr>
          <w:gridAfter w:val="1"/>
          <w:wAfter w:w="50" w:type="dxa"/>
        </w:trPr>
        <w:tc>
          <w:tcPr>
            <w:tcW w:w="1459" w:type="dxa"/>
            <w:gridSpan w:val="2"/>
            <w:tcBorders>
              <w:top w:val="nil"/>
              <w:left w:val="nil"/>
              <w:bottom w:val="nil"/>
              <w:right w:val="nil"/>
            </w:tcBorders>
          </w:tcPr>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color w:val="000000"/>
                <w:sz w:val="27"/>
                <w:szCs w:val="27"/>
                <w:lang w:eastAsia="ru-RU"/>
              </w:rPr>
              <w:t>13-14</w:t>
            </w:r>
          </w:p>
        </w:tc>
        <w:tc>
          <w:tcPr>
            <w:tcW w:w="631"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1169"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2480"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Голосование, выборы,</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br/>
              <w:t>референдум</w:t>
            </w:r>
          </w:p>
        </w:tc>
        <w:tc>
          <w:tcPr>
            <w:tcW w:w="4493"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Уметь:</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объяснить особенности форм участия граждан в политической жизни страны;</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высказывать суждения о поведении разных социальных групп в политической жизни страны и крае.</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b/>
                <w:bCs/>
                <w:i/>
                <w:iCs/>
                <w:color w:val="000000"/>
                <w:sz w:val="27"/>
                <w:lang w:eastAsia="ru-RU"/>
              </w:rPr>
              <w:t> </w:t>
            </w:r>
            <w:r w:rsidRPr="00AD009B">
              <w:rPr>
                <w:rFonts w:ascii="Times New Roman" w:hAnsi="Times New Roman"/>
                <w:color w:val="000000"/>
                <w:sz w:val="27"/>
                <w:szCs w:val="27"/>
                <w:lang w:eastAsia="ru-RU"/>
              </w:rPr>
              <w:t>понятия:активное избирательное право, пассивное избирательное право, избирательная система, электорат, референдум, собрания, митинги, шествия, пикетирование, предложение, заявление, жалоба, голосование, свободные выборы</w:t>
            </w:r>
          </w:p>
        </w:tc>
        <w:tc>
          <w:tcPr>
            <w:tcW w:w="5608"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7 (31),</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вопросы1, 2, 4, 5;</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объяснить, почему в процессе становления тоталитарной системы одним</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из мероприятий государственной власти является ограничение или ликвидация права граждан на выбор;</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изобразить структурно основные составляющие политической культуры личности. Опережающее задание: определить роль</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и значение многопартийности в политической жизни страны</w:t>
            </w:r>
          </w:p>
        </w:tc>
      </w:tr>
      <w:tr w:rsidR="00FA51ED" w:rsidRPr="00AD009B" w:rsidTr="00095AE8">
        <w:trPr>
          <w:gridAfter w:val="1"/>
          <w:wAfter w:w="50" w:type="dxa"/>
        </w:trPr>
        <w:tc>
          <w:tcPr>
            <w:tcW w:w="1459" w:type="dxa"/>
            <w:gridSpan w:val="2"/>
            <w:tcBorders>
              <w:top w:val="nil"/>
              <w:left w:val="nil"/>
              <w:bottom w:val="nil"/>
              <w:right w:val="nil"/>
            </w:tcBorders>
          </w:tcPr>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color w:val="000000"/>
                <w:sz w:val="27"/>
                <w:szCs w:val="27"/>
                <w:lang w:eastAsia="ru-RU"/>
              </w:rPr>
              <w:t>15</w:t>
            </w:r>
          </w:p>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color w:val="000000"/>
                <w:sz w:val="27"/>
                <w:szCs w:val="27"/>
                <w:lang w:eastAsia="ru-RU"/>
              </w:rPr>
              <w:t>-</w:t>
            </w:r>
          </w:p>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color w:val="000000"/>
                <w:sz w:val="27"/>
                <w:szCs w:val="27"/>
                <w:lang w:eastAsia="ru-RU"/>
              </w:rPr>
              <w:t>16</w:t>
            </w:r>
          </w:p>
        </w:tc>
        <w:tc>
          <w:tcPr>
            <w:tcW w:w="631"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1169"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2480"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Политические партии</w:t>
            </w:r>
          </w:p>
        </w:tc>
        <w:tc>
          <w:tcPr>
            <w:tcW w:w="4493"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Уметь:</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сопоставлять и систематизировать материал, связанный с особенностями различных политических партий;</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формулировать и отстаивать свою гражданскую позицию (вариант: выявлять сходства и различия родственных объектов</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(партий)).</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понятия: политическая партия, политическая социализация граждан, партийная система, политическая программа;</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партии: парламентские и массовые, правящие и оппозиционные, открытые и закрытые; революционные, реформистские, реакционные и консервативные, левые, правые</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и центристские партии; многопартийность</w:t>
            </w:r>
          </w:p>
        </w:tc>
        <w:tc>
          <w:tcPr>
            <w:tcW w:w="5608"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8 (32);</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представить, что Вы – лидер новой партии; назовите ее, дайте ей характеристику по плану, напишите программу партии (по группам);</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указать достоинства</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и недостатки многопартийной и однопартийной системы. Обосновать свой выбор</w:t>
            </w:r>
          </w:p>
        </w:tc>
      </w:tr>
      <w:tr w:rsidR="00FA51ED" w:rsidRPr="00AD009B" w:rsidTr="00095AE8">
        <w:trPr>
          <w:gridAfter w:val="1"/>
          <w:wAfter w:w="50" w:type="dxa"/>
        </w:trPr>
        <w:tc>
          <w:tcPr>
            <w:tcW w:w="1459" w:type="dxa"/>
            <w:gridSpan w:val="2"/>
            <w:tcBorders>
              <w:top w:val="nil"/>
              <w:left w:val="nil"/>
              <w:bottom w:val="nil"/>
              <w:right w:val="nil"/>
            </w:tcBorders>
          </w:tcPr>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color w:val="000000"/>
                <w:sz w:val="27"/>
                <w:szCs w:val="27"/>
                <w:lang w:eastAsia="ru-RU"/>
              </w:rPr>
              <w:t>17-</w:t>
            </w:r>
          </w:p>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color w:val="000000"/>
                <w:sz w:val="27"/>
                <w:szCs w:val="27"/>
                <w:lang w:eastAsia="ru-RU"/>
              </w:rPr>
              <w:t>-</w:t>
            </w:r>
          </w:p>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color w:val="000000"/>
                <w:sz w:val="27"/>
                <w:szCs w:val="27"/>
                <w:lang w:eastAsia="ru-RU"/>
              </w:rPr>
              <w:t>19</w:t>
            </w:r>
          </w:p>
        </w:tc>
        <w:tc>
          <w:tcPr>
            <w:tcW w:w="631"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1169"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2480"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Политическая жизнь современной России</w:t>
            </w:r>
          </w:p>
        </w:tc>
        <w:tc>
          <w:tcPr>
            <w:tcW w:w="4493"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термины: политическая система, демократия.</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Уметь:</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называть формы правления, формы национально-государственного устройства;</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объяснять роль политики</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в жизни общества;</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характеризовать государство;</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приводить примеры участия граждан</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в политической жизни;</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высказывать свое отношение к достижениям и проблемам процесса модернизации России, преобразованиям в крае.</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b/>
                <w:bCs/>
                <w:i/>
                <w:iCs/>
                <w:color w:val="000000"/>
                <w:sz w:val="27"/>
                <w:lang w:eastAsia="ru-RU"/>
              </w:rPr>
              <w:t> </w:t>
            </w:r>
            <w:r w:rsidRPr="00AD009B">
              <w:rPr>
                <w:rFonts w:ascii="Times New Roman" w:hAnsi="Times New Roman"/>
                <w:color w:val="000000"/>
                <w:sz w:val="27"/>
                <w:szCs w:val="27"/>
                <w:lang w:eastAsia="ru-RU"/>
              </w:rPr>
              <w:t>понятия: идеальная модель политического устройства России, отраженная в Конституции РФ</w:t>
            </w:r>
          </w:p>
        </w:tc>
        <w:tc>
          <w:tcPr>
            <w:tcW w:w="5608"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Для всех учащихся: определить форму государственного правления, форму государственного устройства и политический режим современной России;</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сравнить политическую систему России с политической системой любой другой страны;</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написать рефераты по выбору:</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1) «Пути повышения политической культуры российских граждан».</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2) «Политическая культура жителя области»;</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3) «Политическая социализация молодежи».</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Опережающее задание (групповое): подготовить сообщения о политических организациях и движениях области, их целях и задачах, программах деятельности</w:t>
            </w:r>
          </w:p>
        </w:tc>
      </w:tr>
      <w:tr w:rsidR="00FA51ED" w:rsidRPr="00AD009B" w:rsidTr="00095AE8">
        <w:trPr>
          <w:gridAfter w:val="1"/>
          <w:wAfter w:w="50" w:type="dxa"/>
        </w:trPr>
        <w:tc>
          <w:tcPr>
            <w:tcW w:w="1459" w:type="dxa"/>
            <w:gridSpan w:val="2"/>
            <w:tcBorders>
              <w:top w:val="nil"/>
              <w:left w:val="nil"/>
              <w:bottom w:val="nil"/>
              <w:right w:val="nil"/>
            </w:tcBorders>
          </w:tcPr>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color w:val="000000"/>
                <w:sz w:val="27"/>
                <w:szCs w:val="27"/>
                <w:lang w:eastAsia="ru-RU"/>
              </w:rPr>
              <w:t>20</w:t>
            </w:r>
          </w:p>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color w:val="000000"/>
                <w:sz w:val="27"/>
                <w:szCs w:val="27"/>
                <w:lang w:eastAsia="ru-RU"/>
              </w:rPr>
              <w:t>-</w:t>
            </w:r>
          </w:p>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color w:val="000000"/>
                <w:sz w:val="27"/>
                <w:szCs w:val="27"/>
                <w:lang w:eastAsia="ru-RU"/>
              </w:rPr>
              <w:t>22</w:t>
            </w:r>
          </w:p>
        </w:tc>
        <w:tc>
          <w:tcPr>
            <w:tcW w:w="631"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1169"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2480"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Политическая жизнь в нашей стране</w:t>
            </w:r>
          </w:p>
        </w:tc>
        <w:tc>
          <w:tcPr>
            <w:tcW w:w="4493"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b/>
                <w:bCs/>
                <w:i/>
                <w:iCs/>
                <w:color w:val="000000"/>
                <w:sz w:val="27"/>
                <w:lang w:eastAsia="ru-RU"/>
              </w:rPr>
              <w:t> </w:t>
            </w:r>
            <w:r w:rsidRPr="00AD009B">
              <w:rPr>
                <w:rFonts w:ascii="Times New Roman" w:hAnsi="Times New Roman"/>
                <w:color w:val="000000"/>
                <w:sz w:val="27"/>
                <w:szCs w:val="27"/>
                <w:lang w:eastAsia="ru-RU"/>
              </w:rPr>
              <w:t>термины: политические организации, общественно- политические движения.</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Уметь:</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приводить примеры участия населения</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в политической жизни страны</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и края;</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характеризовать политические организации области</w:t>
            </w:r>
          </w:p>
        </w:tc>
        <w:tc>
          <w:tcPr>
            <w:tcW w:w="5608"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Для всех учащихся:</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перечислить общественно-политические движения, существующие на территории области; назвать их цели и задачи;</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-охарактеризовать какую-либо политическую организацию области, ее программу и значение ее деятельности;</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сравнить участие в политической жизни населения края и центральных городов России;</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высказать суждения об их общих чертах</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и различиях, свой ответ аргументировать фактами</w:t>
            </w:r>
          </w:p>
        </w:tc>
      </w:tr>
      <w:tr w:rsidR="00FA51ED" w:rsidRPr="00AD009B" w:rsidTr="00AD009B">
        <w:trPr>
          <w:gridAfter w:val="1"/>
          <w:wAfter w:w="50" w:type="dxa"/>
        </w:trPr>
        <w:tc>
          <w:tcPr>
            <w:tcW w:w="15840" w:type="dxa"/>
            <w:gridSpan w:val="9"/>
            <w:tcBorders>
              <w:top w:val="nil"/>
              <w:left w:val="nil"/>
              <w:bottom w:val="nil"/>
              <w:right w:val="nil"/>
            </w:tcBorders>
          </w:tcPr>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b/>
                <w:bCs/>
                <w:color w:val="000000"/>
                <w:sz w:val="27"/>
                <w:szCs w:val="27"/>
                <w:lang w:eastAsia="ru-RU"/>
              </w:rPr>
              <w:t>Человек и его права</w:t>
            </w:r>
          </w:p>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b/>
                <w:bCs/>
                <w:color w:val="000000"/>
                <w:sz w:val="27"/>
                <w:szCs w:val="27"/>
                <w:lang w:eastAsia="ru-RU"/>
              </w:rPr>
              <w:t>(12 ч)</w:t>
            </w:r>
          </w:p>
        </w:tc>
      </w:tr>
      <w:tr w:rsidR="00FA51ED" w:rsidRPr="00AD009B" w:rsidTr="00095AE8">
        <w:trPr>
          <w:gridAfter w:val="1"/>
          <w:wAfter w:w="50" w:type="dxa"/>
        </w:trPr>
        <w:tc>
          <w:tcPr>
            <w:tcW w:w="1459" w:type="dxa"/>
            <w:gridSpan w:val="2"/>
            <w:tcBorders>
              <w:top w:val="nil"/>
              <w:left w:val="nil"/>
              <w:bottom w:val="nil"/>
              <w:right w:val="nil"/>
            </w:tcBorders>
          </w:tcPr>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color w:val="000000"/>
                <w:sz w:val="27"/>
                <w:szCs w:val="27"/>
                <w:lang w:eastAsia="ru-RU"/>
              </w:rPr>
              <w:t>23-</w:t>
            </w:r>
          </w:p>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color w:val="000000"/>
                <w:sz w:val="27"/>
                <w:szCs w:val="27"/>
                <w:lang w:eastAsia="ru-RU"/>
              </w:rPr>
              <w:t>-</w:t>
            </w:r>
          </w:p>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color w:val="000000"/>
                <w:sz w:val="27"/>
                <w:szCs w:val="27"/>
                <w:lang w:eastAsia="ru-RU"/>
              </w:rPr>
              <w:t>25</w:t>
            </w:r>
          </w:p>
        </w:tc>
        <w:tc>
          <w:tcPr>
            <w:tcW w:w="425"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1375"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2550"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Право, его сущность и особенности</w:t>
            </w:r>
          </w:p>
        </w:tc>
        <w:tc>
          <w:tcPr>
            <w:tcW w:w="4423"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Уметь:</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объяснять особый статус права в системе социальных норм;</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сравнивать нормы морали</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и нормы права.</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b/>
                <w:bCs/>
                <w:i/>
                <w:iCs/>
                <w:color w:val="000000"/>
                <w:sz w:val="27"/>
                <w:lang w:eastAsia="ru-RU"/>
              </w:rPr>
              <w:t> </w:t>
            </w:r>
            <w:r w:rsidRPr="00AD009B">
              <w:rPr>
                <w:rFonts w:ascii="Times New Roman" w:hAnsi="Times New Roman"/>
                <w:color w:val="000000"/>
                <w:sz w:val="27"/>
                <w:szCs w:val="27"/>
                <w:lang w:eastAsia="ru-RU"/>
              </w:rPr>
              <w:t>понятия: социальные нормы, норма права,</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отрасль права, правовая культура личности, юриспруденция, юридическая ответственность, обязанность, нормативно-правовой акт, международное гуманитарное право</w:t>
            </w:r>
          </w:p>
        </w:tc>
        <w:tc>
          <w:tcPr>
            <w:tcW w:w="5608"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9 (33),</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вопросы 1, 2, 5, 6;</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составить схему «Основные понятия темы: система взаимосвязей»;</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написать</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сочинение «Право в моей жизни».</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Опережающее задание: составить схему «Органы власти и управления»</w:t>
            </w:r>
          </w:p>
        </w:tc>
      </w:tr>
      <w:tr w:rsidR="00FA51ED" w:rsidRPr="00AD009B" w:rsidTr="00095AE8">
        <w:trPr>
          <w:gridAfter w:val="1"/>
          <w:wAfter w:w="50" w:type="dxa"/>
        </w:trPr>
        <w:tc>
          <w:tcPr>
            <w:tcW w:w="1459" w:type="dxa"/>
            <w:gridSpan w:val="2"/>
            <w:tcBorders>
              <w:top w:val="nil"/>
              <w:left w:val="nil"/>
              <w:bottom w:val="nil"/>
              <w:right w:val="nil"/>
            </w:tcBorders>
          </w:tcPr>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color w:val="000000"/>
                <w:sz w:val="27"/>
                <w:szCs w:val="27"/>
                <w:lang w:eastAsia="ru-RU"/>
              </w:rPr>
              <w:t>26-27</w:t>
            </w:r>
          </w:p>
        </w:tc>
        <w:tc>
          <w:tcPr>
            <w:tcW w:w="425"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1375"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2550"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Закон и власть</w:t>
            </w:r>
          </w:p>
        </w:tc>
        <w:tc>
          <w:tcPr>
            <w:tcW w:w="4423"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Уметь:</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давать оценку изученных политико-правовых явлений;</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формулировать и отстаивать свою позицию по поводу необходимости разделения властей;</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объяснять сущность разделения властей.</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понятия: Федеральное собрание, Правительство РФ, Президент РФ, Совет Федерации, Государственная дума,</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Конституционный суд, Совет безопасности РФ, суды общей юрисдикции, военные суды, суд присяжных, истец, ответчик, состязательность сторон, прокурор, адвокат (адвокатура), арбитражный суд, правоохранительные органы, криминальная милиция, Федеральная пограничная служба, юрисконсульт</w:t>
            </w:r>
          </w:p>
        </w:tc>
        <w:tc>
          <w:tcPr>
            <w:tcW w:w="5608"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10 (34),</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вопросы 1, 2, 4, 5;</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изобразить схему иерархии высших органов государственной власти;</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раскрыть изменение отношений между властью и законом в истории</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России XI–XX вв.</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Составить таблицу. Объяснить выбор периода</w:t>
            </w:r>
          </w:p>
        </w:tc>
      </w:tr>
      <w:tr w:rsidR="00FA51ED" w:rsidRPr="00AD009B" w:rsidTr="00095AE8">
        <w:trPr>
          <w:gridAfter w:val="1"/>
          <w:wAfter w:w="50" w:type="dxa"/>
        </w:trPr>
        <w:tc>
          <w:tcPr>
            <w:tcW w:w="1459"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28-29</w:t>
            </w:r>
          </w:p>
        </w:tc>
        <w:tc>
          <w:tcPr>
            <w:tcW w:w="425"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1375"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2550"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Конституция – основной</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br/>
              <w:t>закон государства</w:t>
            </w:r>
          </w:p>
        </w:tc>
        <w:tc>
          <w:tcPr>
            <w:tcW w:w="4423"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Уметь:</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объяснять особенности правового статуса гражданина России;</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соотносить правовой статус жителя области с правовым статусом гражданина России.</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понятия: Конституция РФ, статус</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гражданина</w:t>
            </w:r>
          </w:p>
        </w:tc>
        <w:tc>
          <w:tcPr>
            <w:tcW w:w="5608"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11 (35),</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вопросы 1, 3, 6;</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таблица «Основные конституционные права»;</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подготовить сообщение на тему «Права, записанные в Конституции: формальность или действительность?».</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Разработать проект Устава школы</w:t>
            </w:r>
          </w:p>
        </w:tc>
      </w:tr>
      <w:tr w:rsidR="00FA51ED" w:rsidRPr="00AD009B" w:rsidTr="00095AE8">
        <w:trPr>
          <w:gridAfter w:val="1"/>
          <w:wAfter w:w="50" w:type="dxa"/>
        </w:trPr>
        <w:tc>
          <w:tcPr>
            <w:tcW w:w="1459"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30</w:t>
            </w:r>
          </w:p>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color w:val="000000"/>
                <w:sz w:val="27"/>
                <w:szCs w:val="27"/>
                <w:lang w:eastAsia="ru-RU"/>
              </w:rPr>
              <w:t>-</w:t>
            </w:r>
          </w:p>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color w:val="000000"/>
                <w:sz w:val="27"/>
                <w:szCs w:val="27"/>
                <w:lang w:eastAsia="ru-RU"/>
              </w:rPr>
              <w:t>32</w:t>
            </w:r>
          </w:p>
        </w:tc>
        <w:tc>
          <w:tcPr>
            <w:tcW w:w="425"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1375"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2550"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Право и имущественные отношения. Потребитель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br/>
              <w:t>и его права</w:t>
            </w:r>
          </w:p>
        </w:tc>
        <w:tc>
          <w:tcPr>
            <w:tcW w:w="4423"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Уметь:</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называть основные нормы, регулирующие имущественные отношения;</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характеризовать институт права собственности;</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приводить примеры прав потребителя и способов их защиты.</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понятия: имущественные отношения, право собственности, сделка,</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договор, иск; права потребителя, исполнитель, изготовитель, срок годности, Федеральный антимонопольный комитет</w:t>
            </w:r>
          </w:p>
        </w:tc>
        <w:tc>
          <w:tcPr>
            <w:tcW w:w="5608"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12 (36),</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вопросы 1, 2;</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13 (37),</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вопросы 1, 3;</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подготовить мини-рассуждение на тему «Почему</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в РФ право частной собственности на землю имеют только граждане?»</w:t>
            </w:r>
          </w:p>
        </w:tc>
      </w:tr>
      <w:tr w:rsidR="00FA51ED" w:rsidRPr="00AD009B" w:rsidTr="00095AE8">
        <w:trPr>
          <w:gridAfter w:val="1"/>
          <w:wAfter w:w="50" w:type="dxa"/>
        </w:trPr>
        <w:tc>
          <w:tcPr>
            <w:tcW w:w="1459"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33-34</w:t>
            </w:r>
          </w:p>
        </w:tc>
        <w:tc>
          <w:tcPr>
            <w:tcW w:w="425"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1375"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2550"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Труд и право</w:t>
            </w:r>
          </w:p>
        </w:tc>
        <w:tc>
          <w:tcPr>
            <w:tcW w:w="4423"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Уметь:</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характеризовать трудовое право как отрасль права, трудовой контракт;</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характеризовать правовой статус несовершеннолетних</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в трудовых отношениях;</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называть: виды трудовых договоров, условия заключения и прекращения трудовых отношений.</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понятия: трудовое право, детский труд, трудовой договор (контракт), безработный, льготы и гарантии, трудовая книжка, испытательный срок, время работы, увольнение, время отдыха, отпуск</w:t>
            </w:r>
          </w:p>
        </w:tc>
        <w:tc>
          <w:tcPr>
            <w:tcW w:w="5608"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14 (38), в</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опросы 2, 3;</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а) составить трудовой договор от своего имени, оговорив все необходимые условия;</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б) составить задачи (ситуации) на нарушение норм трудового права в отношении несовершеннолетних.</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Продумать правовые пути их решения</w:t>
            </w:r>
          </w:p>
        </w:tc>
      </w:tr>
      <w:tr w:rsidR="00FA51ED" w:rsidRPr="00AD009B" w:rsidTr="00095AE8">
        <w:trPr>
          <w:gridAfter w:val="1"/>
          <w:wAfter w:w="50" w:type="dxa"/>
        </w:trPr>
        <w:tc>
          <w:tcPr>
            <w:tcW w:w="1459" w:type="dxa"/>
            <w:gridSpan w:val="2"/>
            <w:tcBorders>
              <w:top w:val="nil"/>
              <w:left w:val="nil"/>
              <w:bottom w:val="nil"/>
              <w:right w:val="nil"/>
            </w:tcBorders>
          </w:tcPr>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color w:val="000000"/>
                <w:sz w:val="27"/>
                <w:szCs w:val="27"/>
                <w:lang w:eastAsia="ru-RU"/>
              </w:rPr>
              <w:t>35-36</w:t>
            </w:r>
          </w:p>
        </w:tc>
        <w:tc>
          <w:tcPr>
            <w:tcW w:w="425"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1375"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2550"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Правовые основы брака</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br/>
              <w:t>и семьи</w:t>
            </w:r>
          </w:p>
        </w:tc>
        <w:tc>
          <w:tcPr>
            <w:tcW w:w="4423"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Уметь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давать правовую характеристику брачно-семейных отношений;</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приводить примеры правового регулирования семейных отношений.</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понятия: брачный контракт, правоспособность, дееспособность, семья, супруги, свидетельство</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о браке, совместная собственность, ЗАГС, ребенок, его права</w:t>
            </w:r>
          </w:p>
        </w:tc>
        <w:tc>
          <w:tcPr>
            <w:tcW w:w="5608"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(39),</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вопросы 4, 5; подготовить сообщение о защите прав ребенка</w:t>
            </w:r>
          </w:p>
        </w:tc>
      </w:tr>
      <w:tr w:rsidR="00FA51ED" w:rsidRPr="00AD009B" w:rsidTr="00095AE8">
        <w:trPr>
          <w:gridAfter w:val="1"/>
          <w:wAfter w:w="50" w:type="dxa"/>
        </w:trPr>
        <w:tc>
          <w:tcPr>
            <w:tcW w:w="1459" w:type="dxa"/>
            <w:gridSpan w:val="2"/>
            <w:tcBorders>
              <w:top w:val="nil"/>
              <w:left w:val="nil"/>
              <w:bottom w:val="nil"/>
              <w:right w:val="nil"/>
            </w:tcBorders>
          </w:tcPr>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color w:val="000000"/>
                <w:sz w:val="27"/>
                <w:szCs w:val="27"/>
                <w:lang w:eastAsia="ru-RU"/>
              </w:rPr>
              <w:t>37-38</w:t>
            </w:r>
          </w:p>
        </w:tc>
        <w:tc>
          <w:tcPr>
            <w:tcW w:w="425"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1375"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2550"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Правонарушения и виды юридической ответственности</w:t>
            </w:r>
          </w:p>
        </w:tc>
        <w:tc>
          <w:tcPr>
            <w:tcW w:w="4423"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color w:val="000000"/>
                <w:sz w:val="27"/>
                <w:szCs w:val="27"/>
                <w:lang w:eastAsia="ru-RU"/>
              </w:rPr>
              <w:t>, что собой представляют проступки и преступления, совершаемые людьми.</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Уметь:</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анализировать состав преступления и определять, является ли содеянное преступлением;</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давать оценку изученным правовым явлениям.</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что такое юридическая ответственность и какие виды ответственности существуют, что представляет собой принцип презумпции невиновности;</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наказания, которым могут подвергаться лица, совершившие преступления.</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понятия: преступление, состав преступления, действие, ответственность и ее виды. Бездействие, деяние, вина и ее формы, проступок и его виды. Презумпция невиновности, хулиганство, обвиняемый, следствие, следователь, суд, наказание и особенности наказание несовершеннолетних, приговор</w:t>
            </w:r>
          </w:p>
        </w:tc>
        <w:tc>
          <w:tcPr>
            <w:tcW w:w="5608"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16 (40),</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вопросы: 2-4, 6, 8,9;</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таблица «Виды правонарушений»;</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изобразить модель государства, в котором не нарушается закон. Привести аргументы</w:t>
            </w:r>
          </w:p>
        </w:tc>
      </w:tr>
      <w:tr w:rsidR="00FA51ED" w:rsidRPr="00AD009B" w:rsidTr="00095AE8">
        <w:trPr>
          <w:gridAfter w:val="1"/>
          <w:wAfter w:w="50" w:type="dxa"/>
        </w:trPr>
        <w:tc>
          <w:tcPr>
            <w:tcW w:w="1459" w:type="dxa"/>
            <w:gridSpan w:val="2"/>
            <w:tcBorders>
              <w:top w:val="nil"/>
              <w:left w:val="nil"/>
              <w:bottom w:val="nil"/>
              <w:right w:val="nil"/>
            </w:tcBorders>
          </w:tcPr>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color w:val="000000"/>
                <w:sz w:val="27"/>
                <w:szCs w:val="27"/>
                <w:lang w:eastAsia="ru-RU"/>
              </w:rPr>
              <w:t>39-40</w:t>
            </w:r>
          </w:p>
        </w:tc>
        <w:tc>
          <w:tcPr>
            <w:tcW w:w="425"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1375"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2550"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Правовая и социальная защита несовершеннолетних в РФ</w:t>
            </w:r>
          </w:p>
        </w:tc>
        <w:tc>
          <w:tcPr>
            <w:tcW w:w="4423"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Уметь:</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называть основные документы по защите прав детства;</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характеризовать современное состояние правовой и социальной защиты ребенка</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br/>
              <w:t>в крае;</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приводить примеры деятельности государственных органов и общественных организаций по защите несовершеннолетних</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в области.</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понятия: особая необходимость в социальной и правовой защите детства в стране и области</w:t>
            </w:r>
          </w:p>
        </w:tc>
        <w:tc>
          <w:tcPr>
            <w:tcW w:w="5608"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Для всех учащихся:</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знать правовые источники по защите прав детства</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и государственные органы по защите прав ребенка;</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разработать алгоритм защиты прав ребенка в случае их нарушения;</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разработать практические рекомендации по защите прав детства</w:t>
            </w:r>
          </w:p>
        </w:tc>
      </w:tr>
      <w:tr w:rsidR="00FA51ED" w:rsidRPr="00AD009B" w:rsidTr="00095AE8">
        <w:trPr>
          <w:gridAfter w:val="1"/>
          <w:wAfter w:w="50" w:type="dxa"/>
        </w:trPr>
        <w:tc>
          <w:tcPr>
            <w:tcW w:w="1459" w:type="dxa"/>
            <w:gridSpan w:val="2"/>
            <w:tcBorders>
              <w:top w:val="nil"/>
              <w:left w:val="nil"/>
              <w:bottom w:val="nil"/>
              <w:right w:val="nil"/>
            </w:tcBorders>
          </w:tcPr>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color w:val="000000"/>
                <w:sz w:val="27"/>
                <w:szCs w:val="27"/>
                <w:lang w:eastAsia="ru-RU"/>
              </w:rPr>
              <w:t>41-42</w:t>
            </w:r>
          </w:p>
        </w:tc>
        <w:tc>
          <w:tcPr>
            <w:tcW w:w="425"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1375"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2550"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Местное самоуправление</w:t>
            </w:r>
          </w:p>
        </w:tc>
        <w:tc>
          <w:tcPr>
            <w:tcW w:w="4423"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Умение</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работать с документами (первоисточниками);</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сравнивать, сопоставлять федеральное и региональное законодательства;</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характеризовать систему органов местного самоуправления.</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понятия: Устав области, города, областная дума, губернатор, правительство области. Муниципальные образования, мэр города, администрация, бюджет области, города; дотация</w:t>
            </w:r>
          </w:p>
        </w:tc>
        <w:tc>
          <w:tcPr>
            <w:tcW w:w="5608"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основные понятия; Конституция РФ, ст. 71–73;</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составить схему органов местного самоуправления области, города (групповое задание);</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составить проект проведения мероприятий по благоустройству своего микрорайона. Указать ответственных</w:t>
            </w:r>
          </w:p>
        </w:tc>
      </w:tr>
      <w:tr w:rsidR="00FA51ED" w:rsidRPr="00AD009B" w:rsidTr="00095AE8">
        <w:trPr>
          <w:gridAfter w:val="1"/>
          <w:wAfter w:w="50" w:type="dxa"/>
        </w:trPr>
        <w:tc>
          <w:tcPr>
            <w:tcW w:w="1459" w:type="dxa"/>
            <w:gridSpan w:val="2"/>
            <w:tcBorders>
              <w:top w:val="nil"/>
              <w:left w:val="nil"/>
              <w:bottom w:val="nil"/>
              <w:right w:val="nil"/>
            </w:tcBorders>
          </w:tcPr>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color w:val="000000"/>
                <w:sz w:val="27"/>
                <w:szCs w:val="27"/>
                <w:lang w:eastAsia="ru-RU"/>
              </w:rPr>
              <w:t>43-44</w:t>
            </w:r>
          </w:p>
        </w:tc>
        <w:tc>
          <w:tcPr>
            <w:tcW w:w="425"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1375"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2550"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Человек и его права</w:t>
            </w:r>
          </w:p>
        </w:tc>
        <w:tc>
          <w:tcPr>
            <w:tcW w:w="4423"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Уметь:</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обобщать</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и систематизировать изученный материал</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по теме;</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вести дискуссию, отстаивать свою позицию;</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сопоставлять федеральные</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и региональные законы;</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реализовывать имеющиеся права и защищать свои интересы.</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понятия: конституция,</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закон, права человека, преступление, уголовная ответственность, правоохранительные органы, санкции, правосознание, правовая культура, отрасли производства, суд, юридическое и физическое лицо, правоспособность и презумпция невиновности</w:t>
            </w:r>
          </w:p>
        </w:tc>
        <w:tc>
          <w:tcPr>
            <w:tcW w:w="5608"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указать тенденции развития правовой системы современной России;</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составить таблицу прав и обязанностей граждан РФ;</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написать реферат на тему «Я – гражданин России»</w:t>
            </w:r>
          </w:p>
        </w:tc>
      </w:tr>
      <w:tr w:rsidR="00FA51ED" w:rsidRPr="00AD009B" w:rsidTr="00095AE8">
        <w:trPr>
          <w:gridAfter w:val="1"/>
          <w:wAfter w:w="50" w:type="dxa"/>
        </w:trPr>
        <w:tc>
          <w:tcPr>
            <w:tcW w:w="15840" w:type="dxa"/>
            <w:gridSpan w:val="9"/>
            <w:tcBorders>
              <w:top w:val="nil"/>
              <w:left w:val="nil"/>
              <w:bottom w:val="nil"/>
              <w:right w:val="nil"/>
            </w:tcBorders>
          </w:tcPr>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b/>
                <w:bCs/>
                <w:color w:val="000000"/>
                <w:sz w:val="27"/>
                <w:szCs w:val="27"/>
                <w:lang w:eastAsia="ru-RU"/>
              </w:rPr>
              <w:t>Духовная сфера</w:t>
            </w:r>
            <w:r w:rsidRPr="00AD009B">
              <w:rPr>
                <w:rFonts w:ascii="Times New Roman" w:hAnsi="Times New Roman"/>
                <w:b/>
                <w:bCs/>
                <w:color w:val="000000"/>
                <w:sz w:val="27"/>
                <w:szCs w:val="27"/>
                <w:lang w:eastAsia="ru-RU"/>
              </w:rPr>
              <w:br/>
              <w:t>(10 ч)</w:t>
            </w:r>
          </w:p>
        </w:tc>
      </w:tr>
      <w:tr w:rsidR="00FA51ED" w:rsidRPr="00AD009B" w:rsidTr="00095AE8">
        <w:trPr>
          <w:gridAfter w:val="1"/>
          <w:wAfter w:w="50" w:type="dxa"/>
        </w:trPr>
        <w:tc>
          <w:tcPr>
            <w:tcW w:w="1459" w:type="dxa"/>
            <w:gridSpan w:val="2"/>
            <w:tcBorders>
              <w:top w:val="nil"/>
              <w:left w:val="nil"/>
              <w:bottom w:val="nil"/>
              <w:right w:val="nil"/>
            </w:tcBorders>
          </w:tcPr>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color w:val="000000"/>
                <w:sz w:val="27"/>
                <w:szCs w:val="27"/>
                <w:lang w:eastAsia="ru-RU"/>
              </w:rPr>
              <w:t>45-46</w:t>
            </w:r>
          </w:p>
        </w:tc>
        <w:tc>
          <w:tcPr>
            <w:tcW w:w="425"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1375"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2550"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Культура</w:t>
            </w:r>
          </w:p>
        </w:tc>
        <w:tc>
          <w:tcPr>
            <w:tcW w:w="4423"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Уметь:</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характеризовать духовную жизнь человека и общества;</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разъяснять сущность понимания культуры у различных народов.</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правила этикета и то, как они могут проявляться.</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Уметь</w:t>
            </w:r>
            <w:r w:rsidRPr="00AD009B">
              <w:rPr>
                <w:rFonts w:ascii="Times New Roman" w:hAnsi="Times New Roman"/>
                <w:color w:val="000000"/>
                <w:sz w:val="27"/>
                <w:szCs w:val="27"/>
                <w:lang w:eastAsia="ru-RU"/>
              </w:rPr>
              <w:t>анализировать особенности некоторых культурных ценностей, объяснять сущность культурного наследия.</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понятия: культура, общая культура, элементы культуры, артефакты, духовная и материальная культура, культурный комплекс; этикет, культурное наследие, культурные универсалии</w:t>
            </w:r>
          </w:p>
        </w:tc>
        <w:tc>
          <w:tcPr>
            <w:tcW w:w="5608"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17 (41),</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вопросы: 1, 2, 4;</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составить схему культурного комплекса</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br/>
              <w:t>с выделением исходного элемента;</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указать тенденции развития этикета</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с древних времен до наших дней (использовать для этого материал учеб-ника, с. 130–</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134 (с. 270 – 274))</w:t>
            </w:r>
          </w:p>
        </w:tc>
      </w:tr>
      <w:tr w:rsidR="00FA51ED" w:rsidRPr="00AD009B" w:rsidTr="00095AE8">
        <w:trPr>
          <w:gridAfter w:val="1"/>
          <w:wAfter w:w="50" w:type="dxa"/>
        </w:trPr>
        <w:tc>
          <w:tcPr>
            <w:tcW w:w="1459" w:type="dxa"/>
            <w:gridSpan w:val="2"/>
            <w:tcBorders>
              <w:top w:val="nil"/>
              <w:left w:val="nil"/>
              <w:bottom w:val="nil"/>
              <w:right w:val="nil"/>
            </w:tcBorders>
          </w:tcPr>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color w:val="000000"/>
                <w:sz w:val="27"/>
                <w:szCs w:val="27"/>
                <w:lang w:eastAsia="ru-RU"/>
              </w:rPr>
              <w:t>47-48</w:t>
            </w:r>
          </w:p>
        </w:tc>
        <w:tc>
          <w:tcPr>
            <w:tcW w:w="425"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1375"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2550"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Культурные нормы</w:t>
            </w:r>
          </w:p>
        </w:tc>
        <w:tc>
          <w:tcPr>
            <w:tcW w:w="4423"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что такое культурные нормы и чем они определяются.</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Уметь</w:t>
            </w:r>
            <w:r w:rsidRPr="00AD009B">
              <w:rPr>
                <w:rFonts w:ascii="Times New Roman" w:hAnsi="Times New Roman"/>
                <w:color w:val="000000"/>
                <w:sz w:val="27"/>
                <w:szCs w:val="27"/>
                <w:lang w:eastAsia="ru-RU"/>
              </w:rPr>
              <w:t>анализировать привычки, манеры людей, знать их отличие от</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традиций, обычаев;</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разъяснять понятия вкусов, увлечений людей, обрядов и церемоний, ритуалов, нравов;</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разъяснять понятие «мораль общества».</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Уметь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объяснить назначение тех или иных санкций в обществе.</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понятия: культурные нормы, манеры, обычаи, традиции, обряды, ритуал, привычки, мода, этикет, нравы, мораль, обычное право, санкции</w:t>
            </w:r>
          </w:p>
        </w:tc>
        <w:tc>
          <w:tcPr>
            <w:tcW w:w="5608"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§18 (42),</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вопросы 1- 5, 7;</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написать мини-сочинение «Культура моей семьи: традиции и нормы»</w:t>
            </w:r>
          </w:p>
        </w:tc>
      </w:tr>
      <w:tr w:rsidR="00FA51ED" w:rsidRPr="00AD009B" w:rsidTr="00095AE8">
        <w:trPr>
          <w:gridAfter w:val="1"/>
          <w:wAfter w:w="50" w:type="dxa"/>
        </w:trPr>
        <w:tc>
          <w:tcPr>
            <w:tcW w:w="1459" w:type="dxa"/>
            <w:gridSpan w:val="2"/>
            <w:tcBorders>
              <w:top w:val="nil"/>
              <w:left w:val="nil"/>
              <w:bottom w:val="nil"/>
              <w:right w:val="nil"/>
            </w:tcBorders>
          </w:tcPr>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color w:val="000000"/>
                <w:sz w:val="27"/>
                <w:szCs w:val="27"/>
                <w:lang w:eastAsia="ru-RU"/>
              </w:rPr>
              <w:t>49-50</w:t>
            </w:r>
          </w:p>
        </w:tc>
        <w:tc>
          <w:tcPr>
            <w:tcW w:w="425"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1375"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2550"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Формы культуры</w:t>
            </w:r>
          </w:p>
        </w:tc>
        <w:tc>
          <w:tcPr>
            <w:tcW w:w="4423"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сущность основных форм культуры и ее разновидностей.</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особенности молодежной субкультуры.</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Уметь</w:t>
            </w:r>
            <w:r w:rsidRPr="00AD009B">
              <w:rPr>
                <w:rFonts w:ascii="Times New Roman" w:hAnsi="Times New Roman"/>
                <w:color w:val="000000"/>
                <w:sz w:val="27"/>
                <w:szCs w:val="27"/>
                <w:lang w:eastAsia="ru-RU"/>
              </w:rPr>
              <w:t>анализировать формы культуры (вариант: высказывать суждения</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о ценностях разных видов и форм культуры).</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понятия: элитарная, народная, массовая культура, субкультура, контркультура, доминирующая культура, молодежная культура</w:t>
            </w:r>
          </w:p>
        </w:tc>
        <w:tc>
          <w:tcPr>
            <w:tcW w:w="5608"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19 (43),</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вопросы: 1–3, 5;</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таблица «Музыкальные предпочтения»;</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написать сочинение от имени одного из сторонников той или иной формы культуры, обосновать свою позицию.</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Опережающее задание: подготовить сообщения: а) о мировых религиях</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и их роли в обществе; б) «Вера и безверие»</w:t>
            </w:r>
          </w:p>
        </w:tc>
      </w:tr>
      <w:tr w:rsidR="00FA51ED" w:rsidRPr="00AD009B" w:rsidTr="00095AE8">
        <w:trPr>
          <w:gridAfter w:val="1"/>
          <w:wAfter w:w="50" w:type="dxa"/>
        </w:trPr>
        <w:tc>
          <w:tcPr>
            <w:tcW w:w="1459" w:type="dxa"/>
            <w:gridSpan w:val="2"/>
            <w:tcBorders>
              <w:top w:val="nil"/>
              <w:left w:val="nil"/>
              <w:bottom w:val="nil"/>
              <w:right w:val="nil"/>
            </w:tcBorders>
          </w:tcPr>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color w:val="000000"/>
                <w:sz w:val="27"/>
                <w:szCs w:val="27"/>
                <w:lang w:eastAsia="ru-RU"/>
              </w:rPr>
              <w:t>51-52</w:t>
            </w:r>
          </w:p>
        </w:tc>
        <w:tc>
          <w:tcPr>
            <w:tcW w:w="425"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1375"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2550"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Религия</w:t>
            </w:r>
          </w:p>
        </w:tc>
        <w:tc>
          <w:tcPr>
            <w:tcW w:w="4423"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что такое религия;</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иметь представление о фетишизме, мифологии, анимизме и их проявлениях в истории человечества.</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b/>
                <w:bCs/>
                <w:i/>
                <w:iCs/>
                <w:color w:val="000000"/>
                <w:sz w:val="27"/>
                <w:lang w:eastAsia="ru-RU"/>
              </w:rPr>
              <w:t> </w:t>
            </w:r>
            <w:r w:rsidRPr="00AD009B">
              <w:rPr>
                <w:rFonts w:ascii="Times New Roman" w:hAnsi="Times New Roman"/>
                <w:color w:val="000000"/>
                <w:sz w:val="27"/>
                <w:szCs w:val="27"/>
                <w:lang w:eastAsia="ru-RU"/>
              </w:rPr>
              <w:t>некоторые особенности мировых</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религий, уметь сравнивать мировые религии, выделять общие черты и различия.</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понятия: религия, верование, миф, мифология, тотемизм, фетишизм, анимизм, культ, символ, мировые религии. Культурный символ, ислам, христианство, буддизм</w:t>
            </w:r>
          </w:p>
        </w:tc>
        <w:tc>
          <w:tcPr>
            <w:tcW w:w="5608"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20 (44);</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вопросы 1, 2;</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написать сочинение-рассуждение на</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тему: «Религиозная терпимость – необходимое условие жизни современного общества»</w:t>
            </w:r>
          </w:p>
        </w:tc>
      </w:tr>
      <w:tr w:rsidR="00FA51ED" w:rsidRPr="00AD009B" w:rsidTr="00095AE8">
        <w:trPr>
          <w:gridAfter w:val="1"/>
          <w:wAfter w:w="50" w:type="dxa"/>
        </w:trPr>
        <w:tc>
          <w:tcPr>
            <w:tcW w:w="1459" w:type="dxa"/>
            <w:gridSpan w:val="2"/>
            <w:tcBorders>
              <w:top w:val="nil"/>
              <w:left w:val="nil"/>
              <w:bottom w:val="nil"/>
              <w:right w:val="nil"/>
            </w:tcBorders>
          </w:tcPr>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color w:val="000000"/>
                <w:sz w:val="27"/>
                <w:szCs w:val="27"/>
                <w:lang w:eastAsia="ru-RU"/>
              </w:rPr>
              <w:t>53-54</w:t>
            </w:r>
          </w:p>
        </w:tc>
        <w:tc>
          <w:tcPr>
            <w:tcW w:w="425"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1375"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2550"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Искусство</w:t>
            </w:r>
          </w:p>
        </w:tc>
        <w:tc>
          <w:tcPr>
            <w:tcW w:w="4423"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что такое искусство</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и как оно соотносится с художественной культурой;</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Уметь:</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пояснять, кто является субъектом художественной культуры;</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анализировать произведения искусства, определяя ценности, которыми они обладают.</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понятия: искусство, художественная культура, фольклор, «свободное искусство», истина, красота, добро</w:t>
            </w:r>
          </w:p>
        </w:tc>
        <w:tc>
          <w:tcPr>
            <w:tcW w:w="5608"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21 (45),</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вопросы 1–5;</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составить развернутый план ответа на вопрос: «Функции искусства в современной России»;</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определить свои критерии красоты, добра, истины</w:t>
            </w:r>
          </w:p>
        </w:tc>
      </w:tr>
      <w:tr w:rsidR="00FA51ED" w:rsidRPr="00AD009B" w:rsidTr="00095AE8">
        <w:trPr>
          <w:gridAfter w:val="1"/>
          <w:wAfter w:w="50" w:type="dxa"/>
        </w:trPr>
        <w:tc>
          <w:tcPr>
            <w:tcW w:w="1459" w:type="dxa"/>
            <w:gridSpan w:val="2"/>
            <w:tcBorders>
              <w:top w:val="nil"/>
              <w:left w:val="nil"/>
              <w:bottom w:val="nil"/>
              <w:right w:val="nil"/>
            </w:tcBorders>
          </w:tcPr>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color w:val="000000"/>
                <w:sz w:val="27"/>
                <w:szCs w:val="27"/>
                <w:lang w:eastAsia="ru-RU"/>
              </w:rPr>
              <w:t>55-56</w:t>
            </w:r>
          </w:p>
        </w:tc>
        <w:tc>
          <w:tcPr>
            <w:tcW w:w="425"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1375"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2550"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Образование</w:t>
            </w:r>
          </w:p>
        </w:tc>
        <w:tc>
          <w:tcPr>
            <w:tcW w:w="4423"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color w:val="000000"/>
                <w:sz w:val="27"/>
                <w:szCs w:val="27"/>
                <w:lang w:eastAsia="ru-RU"/>
              </w:rPr>
              <w:t>, что представляет собой образование как институт общества (вариант: образование – составная часть общечеловеческой культуры).</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Уметь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разъяснять:</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эволюцию системы образования с древнейших времен до наших дней;</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особенности правового статуса ученика современной школы.</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понятия: образование, начальное, основное, среднее</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образование, школа, устав школы, юридический статус ребенка, монастырские школы, профессиональные школы</w:t>
            </w:r>
          </w:p>
        </w:tc>
        <w:tc>
          <w:tcPr>
            <w:tcW w:w="5608"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 22 (46),</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вопросы: 1, 2; основные понятия;</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изобразить структуру (схему) непрерывного российского образования;</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разработать проект: «Образование будущего» (вариант: «Мои предложения в Устав лицея, гимназии, школы»)</w:t>
            </w:r>
          </w:p>
        </w:tc>
      </w:tr>
      <w:tr w:rsidR="00FA51ED" w:rsidRPr="00AD009B" w:rsidTr="00095AE8">
        <w:trPr>
          <w:gridAfter w:val="1"/>
          <w:wAfter w:w="50" w:type="dxa"/>
        </w:trPr>
        <w:tc>
          <w:tcPr>
            <w:tcW w:w="1459" w:type="dxa"/>
            <w:gridSpan w:val="2"/>
            <w:tcBorders>
              <w:top w:val="nil"/>
              <w:left w:val="nil"/>
              <w:bottom w:val="nil"/>
              <w:right w:val="nil"/>
            </w:tcBorders>
          </w:tcPr>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color w:val="000000"/>
                <w:sz w:val="27"/>
                <w:szCs w:val="27"/>
                <w:lang w:eastAsia="ru-RU"/>
              </w:rPr>
              <w:t>57-58</w:t>
            </w:r>
          </w:p>
        </w:tc>
        <w:tc>
          <w:tcPr>
            <w:tcW w:w="425"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1375"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2550"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Наука</w:t>
            </w:r>
          </w:p>
        </w:tc>
        <w:tc>
          <w:tcPr>
            <w:tcW w:w="4423"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color w:val="000000"/>
                <w:sz w:val="27"/>
                <w:szCs w:val="27"/>
                <w:lang w:eastAsia="ru-RU"/>
              </w:rPr>
              <w:t>, что такое наука, каковы ее функции</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в обществе, какие существуют учреждения науки; что собой представляет высшая школа, какие виды высших учебных заведений есть в РФ.</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Уметь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осознанно выбирать высшую школу для продолжения обучения.</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понятия: наука, Российская Академия наук, наука как социальный институт, виды</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научного знания, университет, академия, научно-исследовательский институт</w:t>
            </w:r>
          </w:p>
        </w:tc>
        <w:tc>
          <w:tcPr>
            <w:tcW w:w="5608"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23 (47),</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вопросы 1, 2, 4, 6;</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изобразить структуру научных учреждений РФ (в виде схемы);</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написать доклад «Перспективные направления в развитии российской науки».</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Опережающее задание: написать реферат</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по теме «Духовная жизнь края»</w:t>
            </w:r>
          </w:p>
        </w:tc>
      </w:tr>
      <w:tr w:rsidR="00FA51ED" w:rsidRPr="00AD009B" w:rsidTr="00095AE8">
        <w:trPr>
          <w:gridAfter w:val="1"/>
          <w:wAfter w:w="50" w:type="dxa"/>
        </w:trPr>
        <w:tc>
          <w:tcPr>
            <w:tcW w:w="1459" w:type="dxa"/>
            <w:gridSpan w:val="2"/>
            <w:tcBorders>
              <w:top w:val="nil"/>
              <w:left w:val="nil"/>
              <w:bottom w:val="nil"/>
              <w:right w:val="nil"/>
            </w:tcBorders>
          </w:tcPr>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color w:val="000000"/>
                <w:sz w:val="27"/>
                <w:szCs w:val="27"/>
                <w:lang w:eastAsia="ru-RU"/>
              </w:rPr>
              <w:t>59-60</w:t>
            </w:r>
          </w:p>
        </w:tc>
        <w:tc>
          <w:tcPr>
            <w:tcW w:w="425"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1375"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2550"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Духовная сфера общества</w:t>
            </w:r>
          </w:p>
        </w:tc>
        <w:tc>
          <w:tcPr>
            <w:tcW w:w="4423"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основные понятия темы.</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Уметь:</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сопоставлять, сравнивать уровни культуры в разные периоды истории России;</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lang w:eastAsia="ru-RU"/>
              </w:rPr>
              <w:t>– </w:t>
            </w:r>
            <w:r w:rsidRPr="00AD009B">
              <w:rPr>
                <w:rFonts w:ascii="Times New Roman" w:hAnsi="Times New Roman"/>
                <w:color w:val="000000"/>
                <w:sz w:val="27"/>
                <w:szCs w:val="27"/>
                <w:lang w:eastAsia="ru-RU"/>
              </w:rPr>
              <w:t>систематизировать и обобщать материал по теме «Духовная сфера общества».</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понятия: культура, мораль, искусство, наука, религия, образование, система норм и ценностей; культурный комплекс, этикет; менталитет россиянина</w:t>
            </w:r>
          </w:p>
        </w:tc>
        <w:tc>
          <w:tcPr>
            <w:tcW w:w="5608"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Для всех учащихся: «В чем состоит духовная жизнь человека?»;</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сопоставить культуру, религию, искусство и образование. Что общего в этих формах духовной сферы общества?</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 составить таблицу «Духовная сфера российского общества», пояснить взаимосвязь и взаимозависимость всех ее составляющих</w:t>
            </w:r>
          </w:p>
        </w:tc>
      </w:tr>
      <w:tr w:rsidR="00FA51ED" w:rsidRPr="00AD009B" w:rsidTr="00095AE8">
        <w:trPr>
          <w:gridAfter w:val="1"/>
          <w:wAfter w:w="50" w:type="dxa"/>
        </w:trPr>
        <w:tc>
          <w:tcPr>
            <w:tcW w:w="1459" w:type="dxa"/>
            <w:gridSpan w:val="2"/>
            <w:tcBorders>
              <w:top w:val="nil"/>
              <w:left w:val="nil"/>
              <w:bottom w:val="nil"/>
              <w:right w:val="nil"/>
            </w:tcBorders>
          </w:tcPr>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color w:val="000000"/>
                <w:sz w:val="27"/>
                <w:szCs w:val="27"/>
                <w:lang w:eastAsia="ru-RU"/>
              </w:rPr>
              <w:t>61-</w:t>
            </w:r>
          </w:p>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color w:val="000000"/>
                <w:sz w:val="27"/>
                <w:szCs w:val="27"/>
                <w:lang w:eastAsia="ru-RU"/>
              </w:rPr>
              <w:t>-</w:t>
            </w:r>
          </w:p>
          <w:p w:rsidR="00FA51ED" w:rsidRPr="00AD009B" w:rsidRDefault="00FA51ED" w:rsidP="00AA7EE1">
            <w:pPr>
              <w:spacing w:after="0" w:line="240" w:lineRule="auto"/>
              <w:jc w:val="center"/>
              <w:rPr>
                <w:rFonts w:ascii="Times New Roman" w:hAnsi="Times New Roman"/>
                <w:color w:val="000000"/>
                <w:lang w:eastAsia="ru-RU"/>
              </w:rPr>
            </w:pPr>
            <w:r w:rsidRPr="00AD009B">
              <w:rPr>
                <w:rFonts w:ascii="Times New Roman" w:hAnsi="Times New Roman"/>
                <w:color w:val="000000"/>
                <w:sz w:val="27"/>
                <w:szCs w:val="27"/>
                <w:lang w:eastAsia="ru-RU"/>
              </w:rPr>
              <w:t>62</w:t>
            </w:r>
          </w:p>
        </w:tc>
        <w:tc>
          <w:tcPr>
            <w:tcW w:w="425"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1375"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c>
          <w:tcPr>
            <w:tcW w:w="2550" w:type="dxa"/>
            <w:gridSpan w:val="2"/>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Итоговое занятие.</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Взаимосвязь права, политики и культуры</w:t>
            </w:r>
          </w:p>
        </w:tc>
        <w:tc>
          <w:tcPr>
            <w:tcW w:w="4423"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Знать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высшие органы власти, правовые основы организации власти.</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b/>
                <w:bCs/>
                <w:i/>
                <w:iCs/>
                <w:color w:val="000000"/>
                <w:sz w:val="27"/>
                <w:szCs w:val="27"/>
                <w:lang w:eastAsia="ru-RU"/>
              </w:rPr>
              <w:t>Уметь:</w:t>
            </w:r>
            <w:r w:rsidRPr="00AD009B">
              <w:rPr>
                <w:rFonts w:ascii="Times New Roman" w:hAnsi="Times New Roman"/>
                <w:color w:val="000000"/>
                <w:sz w:val="27"/>
                <w:lang w:eastAsia="ru-RU"/>
              </w:rPr>
              <w:t> </w:t>
            </w:r>
            <w:r w:rsidRPr="00AD009B">
              <w:rPr>
                <w:rFonts w:ascii="Times New Roman" w:hAnsi="Times New Roman"/>
                <w:color w:val="000000"/>
                <w:sz w:val="27"/>
                <w:szCs w:val="27"/>
                <w:lang w:eastAsia="ru-RU"/>
              </w:rPr>
              <w:t>объяснять взаимосвязь права</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и политики;</w:t>
            </w:r>
          </w:p>
          <w:p w:rsidR="00FA51ED" w:rsidRPr="00AD009B" w:rsidRDefault="00FA51ED" w:rsidP="00AA7EE1">
            <w:pPr>
              <w:spacing w:after="0" w:line="240" w:lineRule="auto"/>
              <w:rPr>
                <w:rFonts w:ascii="Times New Roman" w:hAnsi="Times New Roman"/>
                <w:color w:val="000000"/>
                <w:lang w:eastAsia="ru-RU"/>
              </w:rPr>
            </w:pPr>
            <w:r w:rsidRPr="00AD009B">
              <w:rPr>
                <w:rFonts w:ascii="Times New Roman" w:hAnsi="Times New Roman"/>
                <w:color w:val="000000"/>
                <w:sz w:val="27"/>
                <w:szCs w:val="27"/>
                <w:lang w:eastAsia="ru-RU"/>
              </w:rPr>
              <w:t>соотносить духовную культуру с правовой</w:t>
            </w:r>
          </w:p>
          <w:p w:rsidR="00FA51ED" w:rsidRPr="00AD009B" w:rsidRDefault="00FA51ED" w:rsidP="00AA7EE1">
            <w:pPr>
              <w:spacing w:after="0" w:line="240" w:lineRule="auto"/>
              <w:rPr>
                <w:rFonts w:ascii="Times New Roman" w:hAnsi="Times New Roman"/>
                <w:color w:val="000000"/>
                <w:sz w:val="27"/>
                <w:szCs w:val="27"/>
                <w:lang w:eastAsia="ru-RU"/>
              </w:rPr>
            </w:pPr>
            <w:r w:rsidRPr="00AD009B">
              <w:rPr>
                <w:rFonts w:ascii="Times New Roman" w:hAnsi="Times New Roman"/>
                <w:color w:val="000000"/>
                <w:sz w:val="27"/>
                <w:szCs w:val="27"/>
                <w:lang w:eastAsia="ru-RU"/>
              </w:rPr>
              <w:t>и политической</w:t>
            </w:r>
          </w:p>
          <w:p w:rsidR="00FA51ED" w:rsidRPr="00AD009B" w:rsidRDefault="00FA51ED" w:rsidP="00AA7EE1">
            <w:pPr>
              <w:spacing w:after="0" w:line="240" w:lineRule="auto"/>
              <w:rPr>
                <w:rFonts w:ascii="Times New Roman" w:hAnsi="Times New Roman"/>
                <w:color w:val="000000"/>
                <w:sz w:val="27"/>
                <w:szCs w:val="27"/>
                <w:lang w:eastAsia="ru-RU"/>
              </w:rPr>
            </w:pPr>
          </w:p>
          <w:p w:rsidR="00FA51ED" w:rsidRPr="00AD009B" w:rsidRDefault="00FA51ED" w:rsidP="00AA7EE1">
            <w:pPr>
              <w:spacing w:after="0" w:line="240" w:lineRule="auto"/>
              <w:rPr>
                <w:rFonts w:ascii="Times New Roman" w:hAnsi="Times New Roman"/>
                <w:color w:val="000000"/>
                <w:lang w:eastAsia="ru-RU"/>
              </w:rPr>
            </w:pPr>
          </w:p>
        </w:tc>
        <w:tc>
          <w:tcPr>
            <w:tcW w:w="5608" w:type="dxa"/>
            <w:tcBorders>
              <w:top w:val="nil"/>
              <w:left w:val="nil"/>
              <w:bottom w:val="nil"/>
              <w:right w:val="nil"/>
            </w:tcBorders>
          </w:tcPr>
          <w:p w:rsidR="00FA51ED" w:rsidRPr="00AD009B" w:rsidRDefault="00FA51ED" w:rsidP="00AA7EE1">
            <w:pPr>
              <w:spacing w:after="0" w:line="240" w:lineRule="auto"/>
              <w:rPr>
                <w:rFonts w:ascii="Times New Roman" w:hAnsi="Times New Roman"/>
                <w:color w:val="000000"/>
                <w:lang w:eastAsia="ru-RU"/>
              </w:rPr>
            </w:pPr>
          </w:p>
        </w:tc>
      </w:tr>
      <w:tr w:rsidR="00FA51ED" w:rsidRPr="00AD009B" w:rsidTr="00095AE8">
        <w:trPr>
          <w:gridAfter w:val="1"/>
          <w:wAfter w:w="50" w:type="dxa"/>
          <w:trHeight w:val="803"/>
        </w:trPr>
        <w:tc>
          <w:tcPr>
            <w:tcW w:w="15840" w:type="dxa"/>
            <w:gridSpan w:val="9"/>
            <w:tcBorders>
              <w:top w:val="nil"/>
              <w:left w:val="nil"/>
              <w:bottom w:val="single" w:sz="4" w:space="0" w:color="auto"/>
              <w:right w:val="nil"/>
            </w:tcBorders>
          </w:tcPr>
          <w:p w:rsidR="00FA51ED" w:rsidRPr="00AD009B" w:rsidRDefault="00FA51ED" w:rsidP="004F5815">
            <w:pPr>
              <w:numPr>
                <w:ilvl w:val="1"/>
                <w:numId w:val="6"/>
              </w:numPr>
              <w:tabs>
                <w:tab w:val="center" w:pos="5362"/>
              </w:tabs>
              <w:spacing w:after="0" w:line="240" w:lineRule="auto"/>
              <w:rPr>
                <w:rFonts w:ascii="Times New Roman" w:hAnsi="Times New Roman"/>
                <w:color w:val="000000"/>
                <w:sz w:val="27"/>
                <w:szCs w:val="27"/>
                <w:lang w:eastAsia="ru-RU"/>
              </w:rPr>
            </w:pPr>
            <w:r w:rsidRPr="00AD009B">
              <w:rPr>
                <w:rFonts w:ascii="Times New Roman" w:hAnsi="Times New Roman"/>
                <w:color w:val="000000"/>
                <w:sz w:val="27"/>
                <w:szCs w:val="27"/>
                <w:lang w:eastAsia="ru-RU"/>
              </w:rPr>
              <w:t xml:space="preserve">                                                                     Проверочный  тест. </w:t>
            </w:r>
          </w:p>
          <w:p w:rsidR="00FA51ED" w:rsidRPr="00095AE8" w:rsidRDefault="00FA51ED" w:rsidP="00095AE8">
            <w:pPr>
              <w:numPr>
                <w:ilvl w:val="1"/>
                <w:numId w:val="7"/>
              </w:numPr>
              <w:tabs>
                <w:tab w:val="center" w:pos="5362"/>
              </w:tabs>
              <w:spacing w:after="0" w:line="240" w:lineRule="auto"/>
              <w:rPr>
                <w:rFonts w:ascii="Times New Roman" w:hAnsi="Times New Roman"/>
                <w:color w:val="000000"/>
                <w:sz w:val="27"/>
                <w:szCs w:val="27"/>
                <w:lang w:eastAsia="ru-RU"/>
              </w:rPr>
            </w:pPr>
            <w:r w:rsidRPr="00AD009B">
              <w:rPr>
                <w:rFonts w:ascii="Times New Roman" w:hAnsi="Times New Roman"/>
                <w:color w:val="000000"/>
                <w:sz w:val="27"/>
                <w:szCs w:val="27"/>
                <w:lang w:eastAsia="ru-RU"/>
              </w:rPr>
              <w:t xml:space="preserve">                                                                     Тест по сферам общества.</w:t>
            </w:r>
          </w:p>
        </w:tc>
      </w:tr>
    </w:tbl>
    <w:p w:rsidR="00FA51ED" w:rsidRPr="00095AE8" w:rsidRDefault="00FA51ED" w:rsidP="00095AE8">
      <w:pPr>
        <w:pStyle w:val="NormalWeb"/>
        <w:spacing w:before="0" w:beforeAutospacing="0" w:after="0" w:afterAutospacing="0"/>
        <w:ind w:firstLine="539"/>
        <w:rPr>
          <w:sz w:val="16"/>
          <w:szCs w:val="16"/>
        </w:rPr>
      </w:pPr>
      <w:r w:rsidRPr="00095AE8">
        <w:rPr>
          <w:b/>
          <w:i/>
          <w:sz w:val="16"/>
          <w:szCs w:val="16"/>
        </w:rPr>
        <w:t>Критерии оценки</w:t>
      </w:r>
    </w:p>
    <w:p w:rsidR="00FA51ED" w:rsidRPr="00317B3E" w:rsidRDefault="00FA51ED" w:rsidP="00095AE8">
      <w:pPr>
        <w:rPr>
          <w:rFonts w:ascii="Times New Roman" w:hAnsi="Times New Roman"/>
          <w:sz w:val="16"/>
          <w:szCs w:val="16"/>
        </w:rPr>
      </w:pPr>
      <w:r w:rsidRPr="00095AE8">
        <w:rPr>
          <w:rFonts w:ascii="Times New Roman" w:hAnsi="Times New Roman"/>
          <w:b/>
          <w:bCs/>
          <w:sz w:val="16"/>
          <w:szCs w:val="16"/>
        </w:rPr>
        <w:t>Оценка «5»</w:t>
      </w:r>
      <w:r w:rsidRPr="00095AE8">
        <w:rPr>
          <w:rFonts w:ascii="Times New Roman" w:hAnsi="Times New Roman"/>
          <w:sz w:val="16"/>
          <w:szCs w:val="16"/>
        </w:rPr>
        <w:t xml:space="preserve"> ставится, если ученик: </w:t>
      </w:r>
      <w:r w:rsidRPr="00095AE8">
        <w:rPr>
          <w:rFonts w:ascii="Times New Roman" w:hAnsi="Times New Roman"/>
          <w:sz w:val="16"/>
          <w:szCs w:val="16"/>
        </w:rPr>
        <w:br/>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r w:rsidRPr="00095AE8">
        <w:rPr>
          <w:rFonts w:ascii="Times New Roman" w:hAnsi="Times New Roman"/>
          <w:sz w:val="16"/>
          <w:szCs w:val="16"/>
        </w:rPr>
        <w:b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r w:rsidRPr="00095AE8">
        <w:rPr>
          <w:rFonts w:ascii="Times New Roman" w:hAnsi="Times New Roman"/>
          <w:sz w:val="16"/>
          <w:szCs w:val="16"/>
        </w:rPr>
        <w:br/>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r w:rsidRPr="00095AE8">
        <w:rPr>
          <w:rFonts w:ascii="Times New Roman" w:hAnsi="Times New Roman"/>
          <w:sz w:val="16"/>
          <w:szCs w:val="16"/>
        </w:rPr>
        <w:br/>
      </w:r>
      <w:r w:rsidRPr="00095AE8">
        <w:rPr>
          <w:rFonts w:ascii="Times New Roman" w:hAnsi="Times New Roman"/>
          <w:b/>
          <w:bCs/>
          <w:sz w:val="16"/>
          <w:szCs w:val="16"/>
        </w:rPr>
        <w:t>Оценка «4»</w:t>
      </w:r>
      <w:r w:rsidRPr="00095AE8">
        <w:rPr>
          <w:rFonts w:ascii="Times New Roman" w:hAnsi="Times New Roman"/>
          <w:sz w:val="16"/>
          <w:szCs w:val="16"/>
        </w:rPr>
        <w:t xml:space="preserve"> ставится, если ученик: </w:t>
      </w:r>
      <w:r w:rsidRPr="00095AE8">
        <w:rPr>
          <w:rFonts w:ascii="Times New Roman" w:hAnsi="Times New Roman"/>
          <w:sz w:val="16"/>
          <w:szCs w:val="16"/>
        </w:rPr>
        <w:br/>
        <w:t xml:space="preserve">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r w:rsidRPr="00095AE8">
        <w:rPr>
          <w:rFonts w:ascii="Times New Roman" w:hAnsi="Times New Roman"/>
          <w:sz w:val="16"/>
          <w:szCs w:val="16"/>
        </w:rPr>
        <w:b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r w:rsidRPr="00095AE8">
        <w:rPr>
          <w:rFonts w:ascii="Times New Roman" w:hAnsi="Times New Roman"/>
          <w:sz w:val="16"/>
          <w:szCs w:val="16"/>
        </w:rPr>
        <w:b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r w:rsidRPr="00095AE8">
        <w:rPr>
          <w:rFonts w:ascii="Times New Roman" w:hAnsi="Times New Roman"/>
          <w:sz w:val="16"/>
          <w:szCs w:val="16"/>
        </w:rPr>
        <w:br/>
      </w:r>
      <w:r w:rsidRPr="00095AE8">
        <w:rPr>
          <w:rFonts w:ascii="Times New Roman" w:hAnsi="Times New Roman"/>
          <w:b/>
          <w:bCs/>
          <w:sz w:val="16"/>
          <w:szCs w:val="16"/>
        </w:rPr>
        <w:t>Оценка «3»</w:t>
      </w:r>
      <w:r w:rsidRPr="00095AE8">
        <w:rPr>
          <w:rFonts w:ascii="Times New Roman" w:hAnsi="Times New Roman"/>
          <w:sz w:val="16"/>
          <w:szCs w:val="16"/>
        </w:rPr>
        <w:t xml:space="preserve"> ставится, если ученик: </w:t>
      </w:r>
      <w:r w:rsidRPr="00095AE8">
        <w:rPr>
          <w:rFonts w:ascii="Times New Roman" w:hAnsi="Times New Roman"/>
          <w:sz w:val="16"/>
          <w:szCs w:val="16"/>
        </w:rPr>
        <w:b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 </w:t>
      </w:r>
      <w:r w:rsidRPr="00095AE8">
        <w:rPr>
          <w:rFonts w:ascii="Times New Roman" w:hAnsi="Times New Roman"/>
          <w:sz w:val="16"/>
          <w:szCs w:val="16"/>
        </w:rPr>
        <w:br/>
        <w:t xml:space="preserve">2. Показывает недостаточную сформированность отдельных знаний и умений; выводы и обобщения аргументирует слабо, допускает в них ошибки. </w:t>
      </w:r>
      <w:r w:rsidRPr="00095AE8">
        <w:rPr>
          <w:rFonts w:ascii="Times New Roman" w:hAnsi="Times New Roman"/>
          <w:sz w:val="16"/>
          <w:szCs w:val="16"/>
        </w:rPr>
        <w:br/>
        <w:t xml:space="preserve">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r w:rsidRPr="00095AE8">
        <w:rPr>
          <w:rFonts w:ascii="Times New Roman" w:hAnsi="Times New Roman"/>
          <w:sz w:val="16"/>
          <w:szCs w:val="16"/>
        </w:rPr>
        <w:br/>
        <w:t xml:space="preserve">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r w:rsidRPr="00095AE8">
        <w:rPr>
          <w:rFonts w:ascii="Times New Roman" w:hAnsi="Times New Roman"/>
          <w:sz w:val="16"/>
          <w:szCs w:val="16"/>
        </w:rPr>
        <w:br/>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r w:rsidRPr="00095AE8">
        <w:rPr>
          <w:rFonts w:ascii="Times New Roman" w:hAnsi="Times New Roman"/>
          <w:sz w:val="16"/>
          <w:szCs w:val="16"/>
        </w:rPr>
        <w:br/>
        <w:t xml:space="preserve">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r w:rsidRPr="00095AE8">
        <w:rPr>
          <w:rFonts w:ascii="Times New Roman" w:hAnsi="Times New Roman"/>
          <w:sz w:val="16"/>
          <w:szCs w:val="16"/>
        </w:rPr>
        <w:br/>
      </w:r>
      <w:r w:rsidRPr="00095AE8">
        <w:rPr>
          <w:rFonts w:ascii="Times New Roman" w:hAnsi="Times New Roman"/>
          <w:b/>
          <w:bCs/>
          <w:sz w:val="16"/>
          <w:szCs w:val="16"/>
        </w:rPr>
        <w:t>Оценка «2»</w:t>
      </w:r>
      <w:r w:rsidRPr="00095AE8">
        <w:rPr>
          <w:rFonts w:ascii="Times New Roman" w:hAnsi="Times New Roman"/>
          <w:sz w:val="16"/>
          <w:szCs w:val="16"/>
        </w:rPr>
        <w:t xml:space="preserve"> ставится, если ученик: </w:t>
      </w:r>
      <w:r w:rsidRPr="00095AE8">
        <w:rPr>
          <w:rFonts w:ascii="Times New Roman" w:hAnsi="Times New Roman"/>
          <w:sz w:val="16"/>
          <w:szCs w:val="16"/>
        </w:rPr>
        <w:br/>
        <w:t xml:space="preserve">1. Не усвоил и не раскрыл основное содержание материала; не делает выводов и обобщений. </w:t>
      </w:r>
      <w:r w:rsidRPr="00095AE8">
        <w:rPr>
          <w:rFonts w:ascii="Times New Roman" w:hAnsi="Times New Roman"/>
          <w:sz w:val="16"/>
          <w:szCs w:val="16"/>
        </w:rPr>
        <w:br/>
        <w:t xml:space="preserve">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r w:rsidRPr="00095AE8">
        <w:rPr>
          <w:rFonts w:ascii="Times New Roman" w:hAnsi="Times New Roman"/>
          <w:sz w:val="16"/>
          <w:szCs w:val="16"/>
        </w:rPr>
        <w:br/>
        <w:t xml:space="preserve">3. При ответе (на один вопрос) допускает более двух грубых ошибок, которые не может исправить даже при помощи учителя. </w:t>
      </w:r>
      <w:r w:rsidRPr="00095AE8">
        <w:rPr>
          <w:rFonts w:ascii="Times New Roman" w:hAnsi="Times New Roman"/>
          <w:sz w:val="16"/>
          <w:szCs w:val="16"/>
        </w:rPr>
        <w:br/>
        <w:t xml:space="preserve">4. Не может ответить ни на один их поставленных вопросов. </w:t>
      </w:r>
      <w:r w:rsidRPr="00095AE8">
        <w:rPr>
          <w:rFonts w:ascii="Times New Roman" w:hAnsi="Times New Roman"/>
          <w:sz w:val="16"/>
          <w:szCs w:val="16"/>
        </w:rPr>
        <w:br/>
        <w:t>5. Полностью не усвоил материал.</w:t>
      </w:r>
    </w:p>
    <w:sectPr w:rsidR="00FA51ED" w:rsidRPr="00317B3E" w:rsidSect="00AA7EE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A43B5"/>
    <w:multiLevelType w:val="multilevel"/>
    <w:tmpl w:val="7278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E7150A"/>
    <w:multiLevelType w:val="multilevel"/>
    <w:tmpl w:val="B108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5C5912"/>
    <w:multiLevelType w:val="multilevel"/>
    <w:tmpl w:val="48D2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324AB3"/>
    <w:multiLevelType w:val="multilevel"/>
    <w:tmpl w:val="000A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4C2BA1"/>
    <w:multiLevelType w:val="multilevel"/>
    <w:tmpl w:val="F54AC854"/>
    <w:lvl w:ilvl="0">
      <w:start w:val="63"/>
      <w:numFmt w:val="decimal"/>
      <w:lvlText w:val="%1"/>
      <w:lvlJc w:val="left"/>
      <w:pPr>
        <w:tabs>
          <w:tab w:val="num" w:pos="5310"/>
        </w:tabs>
        <w:ind w:left="5310" w:hanging="5310"/>
      </w:pPr>
      <w:rPr>
        <w:rFonts w:cs="Times New Roman" w:hint="default"/>
      </w:rPr>
    </w:lvl>
    <w:lvl w:ilvl="1">
      <w:start w:val="70"/>
      <w:numFmt w:val="decimal"/>
      <w:lvlText w:val="%1-%2"/>
      <w:lvlJc w:val="left"/>
      <w:pPr>
        <w:tabs>
          <w:tab w:val="num" w:pos="5310"/>
        </w:tabs>
        <w:ind w:left="5310" w:hanging="5310"/>
      </w:pPr>
      <w:rPr>
        <w:rFonts w:cs="Times New Roman" w:hint="default"/>
      </w:rPr>
    </w:lvl>
    <w:lvl w:ilvl="2">
      <w:start w:val="1"/>
      <w:numFmt w:val="decimal"/>
      <w:lvlText w:val="%1-%2.%3"/>
      <w:lvlJc w:val="left"/>
      <w:pPr>
        <w:tabs>
          <w:tab w:val="num" w:pos="5310"/>
        </w:tabs>
        <w:ind w:left="5310" w:hanging="5310"/>
      </w:pPr>
      <w:rPr>
        <w:rFonts w:cs="Times New Roman" w:hint="default"/>
      </w:rPr>
    </w:lvl>
    <w:lvl w:ilvl="3">
      <w:start w:val="1"/>
      <w:numFmt w:val="decimal"/>
      <w:lvlText w:val="%1-%2.%3.%4"/>
      <w:lvlJc w:val="left"/>
      <w:pPr>
        <w:tabs>
          <w:tab w:val="num" w:pos="5310"/>
        </w:tabs>
        <w:ind w:left="5310" w:hanging="5310"/>
      </w:pPr>
      <w:rPr>
        <w:rFonts w:cs="Times New Roman" w:hint="default"/>
      </w:rPr>
    </w:lvl>
    <w:lvl w:ilvl="4">
      <w:start w:val="1"/>
      <w:numFmt w:val="decimal"/>
      <w:lvlText w:val="%1-%2.%3.%4.%5"/>
      <w:lvlJc w:val="left"/>
      <w:pPr>
        <w:tabs>
          <w:tab w:val="num" w:pos="5310"/>
        </w:tabs>
        <w:ind w:left="5310" w:hanging="5310"/>
      </w:pPr>
      <w:rPr>
        <w:rFonts w:cs="Times New Roman" w:hint="default"/>
      </w:rPr>
    </w:lvl>
    <w:lvl w:ilvl="5">
      <w:start w:val="1"/>
      <w:numFmt w:val="decimal"/>
      <w:lvlText w:val="%1-%2.%3.%4.%5.%6"/>
      <w:lvlJc w:val="left"/>
      <w:pPr>
        <w:tabs>
          <w:tab w:val="num" w:pos="5310"/>
        </w:tabs>
        <w:ind w:left="5310" w:hanging="5310"/>
      </w:pPr>
      <w:rPr>
        <w:rFonts w:cs="Times New Roman" w:hint="default"/>
      </w:rPr>
    </w:lvl>
    <w:lvl w:ilvl="6">
      <w:start w:val="1"/>
      <w:numFmt w:val="decimal"/>
      <w:lvlText w:val="%1-%2.%3.%4.%5.%6.%7"/>
      <w:lvlJc w:val="left"/>
      <w:pPr>
        <w:tabs>
          <w:tab w:val="num" w:pos="5310"/>
        </w:tabs>
        <w:ind w:left="5310" w:hanging="5310"/>
      </w:pPr>
      <w:rPr>
        <w:rFonts w:cs="Times New Roman" w:hint="default"/>
      </w:rPr>
    </w:lvl>
    <w:lvl w:ilvl="7">
      <w:start w:val="1"/>
      <w:numFmt w:val="decimal"/>
      <w:lvlText w:val="%1-%2.%3.%4.%5.%6.%7.%8"/>
      <w:lvlJc w:val="left"/>
      <w:pPr>
        <w:tabs>
          <w:tab w:val="num" w:pos="5310"/>
        </w:tabs>
        <w:ind w:left="5310" w:hanging="5310"/>
      </w:pPr>
      <w:rPr>
        <w:rFonts w:cs="Times New Roman" w:hint="default"/>
      </w:rPr>
    </w:lvl>
    <w:lvl w:ilvl="8">
      <w:start w:val="1"/>
      <w:numFmt w:val="decimal"/>
      <w:lvlText w:val="%1-%2.%3.%4.%5.%6.%7.%8.%9"/>
      <w:lvlJc w:val="left"/>
      <w:pPr>
        <w:tabs>
          <w:tab w:val="num" w:pos="5310"/>
        </w:tabs>
        <w:ind w:left="5310" w:hanging="5310"/>
      </w:pPr>
      <w:rPr>
        <w:rFonts w:cs="Times New Roman" w:hint="default"/>
      </w:rPr>
    </w:lvl>
  </w:abstractNum>
  <w:abstractNum w:abstractNumId="5">
    <w:nsid w:val="70344501"/>
    <w:multiLevelType w:val="multilevel"/>
    <w:tmpl w:val="ECC87702"/>
    <w:lvl w:ilvl="0">
      <w:start w:val="63"/>
      <w:numFmt w:val="decimal"/>
      <w:lvlText w:val="%1"/>
      <w:lvlJc w:val="left"/>
      <w:pPr>
        <w:tabs>
          <w:tab w:val="num" w:pos="630"/>
        </w:tabs>
        <w:ind w:left="630" w:hanging="630"/>
      </w:pPr>
      <w:rPr>
        <w:rFonts w:cs="Times New Roman" w:hint="default"/>
      </w:rPr>
    </w:lvl>
    <w:lvl w:ilvl="1">
      <w:start w:val="67"/>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73A97812"/>
    <w:multiLevelType w:val="multilevel"/>
    <w:tmpl w:val="596CDDD0"/>
    <w:lvl w:ilvl="0">
      <w:start w:val="68"/>
      <w:numFmt w:val="decimal"/>
      <w:lvlText w:val="%1"/>
      <w:lvlJc w:val="left"/>
      <w:pPr>
        <w:tabs>
          <w:tab w:val="num" w:pos="630"/>
        </w:tabs>
        <w:ind w:left="630" w:hanging="630"/>
      </w:pPr>
      <w:rPr>
        <w:rFonts w:cs="Times New Roman" w:hint="default"/>
      </w:rPr>
    </w:lvl>
    <w:lvl w:ilvl="1">
      <w:start w:val="70"/>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EE1"/>
    <w:rsid w:val="0002769E"/>
    <w:rsid w:val="00095AE8"/>
    <w:rsid w:val="00162AC5"/>
    <w:rsid w:val="001B6BE1"/>
    <w:rsid w:val="002B3D10"/>
    <w:rsid w:val="00317B3E"/>
    <w:rsid w:val="00404997"/>
    <w:rsid w:val="00434A03"/>
    <w:rsid w:val="004D6CB8"/>
    <w:rsid w:val="004F5815"/>
    <w:rsid w:val="0051606F"/>
    <w:rsid w:val="00643FC7"/>
    <w:rsid w:val="006F5422"/>
    <w:rsid w:val="00731952"/>
    <w:rsid w:val="00A21DC0"/>
    <w:rsid w:val="00A536A4"/>
    <w:rsid w:val="00AA7EE1"/>
    <w:rsid w:val="00AD009B"/>
    <w:rsid w:val="00C521C8"/>
    <w:rsid w:val="00C933FC"/>
    <w:rsid w:val="00CB68D4"/>
    <w:rsid w:val="00D04A21"/>
    <w:rsid w:val="00D8384B"/>
    <w:rsid w:val="00D85ABC"/>
    <w:rsid w:val="00DE678B"/>
    <w:rsid w:val="00E03D38"/>
    <w:rsid w:val="00E53E43"/>
    <w:rsid w:val="00E76B35"/>
    <w:rsid w:val="00F75579"/>
    <w:rsid w:val="00F91FFD"/>
    <w:rsid w:val="00F92697"/>
    <w:rsid w:val="00FA51ED"/>
    <w:rsid w:val="00FF78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9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A7E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AA7EE1"/>
    <w:rPr>
      <w:rFonts w:cs="Times New Roman"/>
    </w:rPr>
  </w:style>
  <w:style w:type="table" w:styleId="TableGrid">
    <w:name w:val="Table Grid"/>
    <w:basedOn w:val="TableNormal"/>
    <w:uiPriority w:val="99"/>
    <w:locked/>
    <w:rsid w:val="00F91FF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8092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21</Pages>
  <Words>4187</Words>
  <Characters>23869</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Admin</cp:lastModifiedBy>
  <cp:revision>7</cp:revision>
  <cp:lastPrinted>2017-10-18T18:09:00Z</cp:lastPrinted>
  <dcterms:created xsi:type="dcterms:W3CDTF">2015-09-27T06:58:00Z</dcterms:created>
  <dcterms:modified xsi:type="dcterms:W3CDTF">2017-10-18T18:11:00Z</dcterms:modified>
</cp:coreProperties>
</file>