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>
      <w:pPr>
        <w:rPr>
          <w:sz w:val="28"/>
          <w:szCs w:val="28"/>
        </w:rPr>
      </w:pPr>
    </w:p>
    <w:p w:rsidR="004B522F" w:rsidRDefault="004B522F"/>
    <w:p w:rsidR="004B522F" w:rsidRDefault="004B522F"/>
    <w:p w:rsidR="004B522F" w:rsidRDefault="004B522F"/>
    <w:p w:rsidR="004B522F" w:rsidRDefault="00017689">
      <w:pPr>
        <w:spacing w:line="276" w:lineRule="auto"/>
        <w:ind w:firstLine="130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1270792</wp:posOffset>
            </wp:positionH>
            <wp:positionV relativeFrom="line">
              <wp:posOffset>201929</wp:posOffset>
            </wp:positionV>
            <wp:extent cx="4919663" cy="6559550"/>
            <wp:effectExtent l="0" t="0" r="0" b="0"/>
            <wp:wrapTopAndBottom distT="152400" distB="152400"/>
            <wp:docPr id="1073741825" name="officeArt object" descr="FullSizeRender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 2.jpg" descr="FullSizeRender 2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6559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522F" w:rsidRDefault="004B522F">
      <w:pPr>
        <w:ind w:firstLine="130"/>
      </w:pPr>
    </w:p>
    <w:p w:rsidR="004B522F" w:rsidRDefault="004B522F">
      <w:pPr>
        <w:ind w:firstLine="130"/>
      </w:pPr>
    </w:p>
    <w:p w:rsidR="004B522F" w:rsidRDefault="004B522F">
      <w:pPr>
        <w:ind w:firstLine="130"/>
      </w:pPr>
    </w:p>
    <w:p w:rsidR="004B522F" w:rsidRDefault="004B522F">
      <w:pPr>
        <w:ind w:firstLine="130"/>
      </w:pPr>
    </w:p>
    <w:p w:rsidR="004B522F" w:rsidRDefault="004B522F">
      <w:pPr>
        <w:ind w:firstLine="130"/>
      </w:pPr>
    </w:p>
    <w:p w:rsidR="004B522F" w:rsidRDefault="004B522F">
      <w:pPr>
        <w:ind w:firstLine="130"/>
      </w:pPr>
    </w:p>
    <w:p w:rsidR="004B522F" w:rsidRDefault="00017689">
      <w:pPr>
        <w:ind w:firstLine="130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составлено в соответствии с требованиями учебных программ и стандартов к формированию комплексных коммуникативных умений учащихся при обучении английскому языку.</w:t>
      </w:r>
    </w:p>
    <w:p w:rsidR="004B522F" w:rsidRDefault="00017689">
      <w:pPr>
        <w:ind w:firstLine="130"/>
        <w:rPr>
          <w:sz w:val="28"/>
          <w:szCs w:val="28"/>
        </w:rPr>
      </w:pPr>
      <w:r>
        <w:rPr>
          <w:sz w:val="28"/>
          <w:szCs w:val="28"/>
        </w:rPr>
        <w:t>( « Примерные программы основного общего образования по</w:t>
      </w:r>
      <w:r>
        <w:rPr>
          <w:sz w:val="28"/>
          <w:szCs w:val="28"/>
        </w:rPr>
        <w:t xml:space="preserve"> иностранному языку». Сборник приказов, 2004)</w:t>
      </w:r>
    </w:p>
    <w:p w:rsidR="004B522F" w:rsidRDefault="00017689">
      <w:pPr>
        <w:ind w:firstLine="130"/>
        <w:rPr>
          <w:sz w:val="28"/>
          <w:szCs w:val="28"/>
        </w:rPr>
      </w:pPr>
      <w:r>
        <w:rPr>
          <w:sz w:val="28"/>
          <w:szCs w:val="28"/>
        </w:rPr>
        <w:t xml:space="preserve">Недельная нагрузка </w:t>
      </w:r>
      <w:r w:rsidRPr="00017689">
        <w:rPr>
          <w:sz w:val="28"/>
          <w:szCs w:val="28"/>
        </w:rPr>
        <w:t>4</w:t>
      </w:r>
      <w:r>
        <w:rPr>
          <w:sz w:val="28"/>
          <w:szCs w:val="28"/>
        </w:rPr>
        <w:t xml:space="preserve"> часа</w:t>
      </w:r>
    </w:p>
    <w:p w:rsidR="004B522F" w:rsidRDefault="00017689">
      <w:pPr>
        <w:ind w:firstLine="130"/>
        <w:rPr>
          <w:sz w:val="28"/>
          <w:szCs w:val="28"/>
        </w:rPr>
      </w:pPr>
      <w:r>
        <w:rPr>
          <w:sz w:val="28"/>
          <w:szCs w:val="28"/>
        </w:rPr>
        <w:t xml:space="preserve">Общее кол-во часов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Pr="00017689">
        <w:rPr>
          <w:sz w:val="28"/>
          <w:szCs w:val="28"/>
        </w:rPr>
        <w:t>64</w:t>
      </w:r>
      <w:r>
        <w:rPr>
          <w:sz w:val="28"/>
          <w:szCs w:val="28"/>
        </w:rPr>
        <w:t xml:space="preserve"> часов.</w:t>
      </w:r>
    </w:p>
    <w:p w:rsidR="004B522F" w:rsidRDefault="00017689">
      <w:pPr>
        <w:ind w:firstLine="13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</w:t>
      </w:r>
      <w:r w:rsidRPr="00017689">
        <w:rPr>
          <w:sz w:val="28"/>
          <w:szCs w:val="28"/>
        </w:rPr>
        <w:t>70</w:t>
      </w:r>
      <w:r>
        <w:rPr>
          <w:sz w:val="28"/>
          <w:szCs w:val="28"/>
        </w:rPr>
        <w:t>.</w:t>
      </w:r>
    </w:p>
    <w:p w:rsidR="004B522F" w:rsidRDefault="00017689">
      <w:pPr>
        <w:ind w:firstLine="130"/>
        <w:rPr>
          <w:sz w:val="28"/>
          <w:szCs w:val="28"/>
        </w:rPr>
      </w:pPr>
      <w:r>
        <w:rPr>
          <w:sz w:val="28"/>
          <w:szCs w:val="28"/>
        </w:rPr>
        <w:t>Авторы учебника и книги для учителя:</w:t>
      </w:r>
    </w:p>
    <w:p w:rsidR="004B522F" w:rsidRPr="00017689" w:rsidRDefault="00017689">
      <w:pPr>
        <w:ind w:firstLine="13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Н.Ю. Казырбаева, О.Б. Дворецкая. </w:t>
      </w:r>
      <w:r>
        <w:rPr>
          <w:sz w:val="28"/>
          <w:szCs w:val="28"/>
          <w:lang w:val="en-US"/>
        </w:rPr>
        <w:t xml:space="preserve">“New Millennium English-8” </w:t>
      </w:r>
      <w:r>
        <w:rPr>
          <w:sz w:val="28"/>
          <w:szCs w:val="28"/>
        </w:rPr>
        <w:t>Издательство</w:t>
      </w:r>
      <w:r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тул</w:t>
      </w:r>
      <w:r>
        <w:rPr>
          <w:sz w:val="28"/>
          <w:szCs w:val="28"/>
          <w:lang w:val="en-US"/>
        </w:rPr>
        <w:t>», 2</w:t>
      </w:r>
      <w:r>
        <w:rPr>
          <w:sz w:val="28"/>
          <w:szCs w:val="28"/>
          <w:lang w:val="en-US"/>
        </w:rPr>
        <w:t>006</w:t>
      </w:r>
    </w:p>
    <w:p w:rsidR="004B522F" w:rsidRDefault="00017689">
      <w:pPr>
        <w:ind w:firstLine="130"/>
        <w:rPr>
          <w:sz w:val="28"/>
          <w:szCs w:val="28"/>
        </w:rPr>
      </w:pPr>
      <w:r>
        <w:rPr>
          <w:sz w:val="28"/>
          <w:szCs w:val="28"/>
        </w:rPr>
        <w:t>2. Аудиокассеты.</w:t>
      </w:r>
    </w:p>
    <w:p w:rsidR="004B522F" w:rsidRDefault="00017689">
      <w:pPr>
        <w:ind w:firstLine="130"/>
        <w:rPr>
          <w:sz w:val="28"/>
          <w:szCs w:val="28"/>
        </w:rPr>
      </w:pPr>
      <w:r>
        <w:rPr>
          <w:sz w:val="28"/>
          <w:szCs w:val="28"/>
        </w:rPr>
        <w:t>3. Рабочая тетрадь для 8 класса</w:t>
      </w:r>
    </w:p>
    <w:p w:rsidR="004B522F" w:rsidRDefault="004B522F">
      <w:pPr>
        <w:ind w:firstLine="130"/>
        <w:rPr>
          <w:sz w:val="28"/>
          <w:szCs w:val="28"/>
        </w:rPr>
      </w:pP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 языкового образования необходимы междисциплинарная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грация, многоуровневость, вариативность, ориентация на межкультурный аспект овладения языком, что обусловлен</w:t>
      </w:r>
      <w:r>
        <w:rPr>
          <w:sz w:val="28"/>
          <w:szCs w:val="28"/>
        </w:rPr>
        <w:t>о происходящими на современном этапе развития изменениями в общественных отношениях, процессом глобализации 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новых средств коммуникации, в том числе информационных технологий. Все это требует повышения коммуникативной компетенции школьников</w:t>
      </w:r>
      <w:r>
        <w:rPr>
          <w:sz w:val="28"/>
          <w:szCs w:val="28"/>
        </w:rPr>
        <w:t>,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их филологической подготовки, а значит и статус предмета «Иностранный язык» как общеобразовательной учебной дисциплины повышается. 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Новые задачи предполагают изменения в требованиях к уровню владения ИЯ,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ределения новых походов к отбо</w:t>
      </w:r>
      <w:r>
        <w:rPr>
          <w:sz w:val="28"/>
          <w:szCs w:val="28"/>
        </w:rPr>
        <w:t>ру содержания и организации материала,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адекватных форм и видов контроля.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Языковая культура является неотъемлемой и существенной частью культуры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века в целом. 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Спецификой ИЯ как учебного предмета является его ярковыраженный межпре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метный </w:t>
      </w:r>
      <w:r>
        <w:rPr>
          <w:sz w:val="28"/>
          <w:szCs w:val="28"/>
        </w:rPr>
        <w:t>характер, особенно сейчас, когда ставятся задачи изучения языков и культур на всех ступенях и при всех вариантах обучения иностранным языкам.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ИЯ в основной школе (5-9 классы) направлено на достижение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целей: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1) развитие иноязычной коммуни</w:t>
      </w:r>
      <w:r>
        <w:rPr>
          <w:sz w:val="28"/>
          <w:szCs w:val="28"/>
        </w:rPr>
        <w:t>кативной компетенции в совокупности ее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ляющих, а именно: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- языковая компетенция – овладение новыми языковы</w:t>
      </w:r>
      <w:r>
        <w:rPr>
          <w:sz w:val="28"/>
          <w:szCs w:val="28"/>
        </w:rPr>
        <w:t>ми средствами (фонетич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скими, орфографическими, лексическими, грамматическими) в соответствии с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</w:t>
      </w:r>
      <w:r>
        <w:rPr>
          <w:sz w:val="28"/>
          <w:szCs w:val="28"/>
        </w:rPr>
        <w:t>остранном языках;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- межкультурная компетенция – приобщение к культуре, традициям, реалиям стран/страны изучаемого языка в рамках тем, сфер и ситуаций общения, отвеча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опыту, интересам, психологическим особенностям учащихся основной школы </w:t>
      </w:r>
      <w:r>
        <w:rPr>
          <w:sz w:val="28"/>
          <w:szCs w:val="28"/>
        </w:rPr>
        <w:lastRenderedPageBreak/>
        <w:t>на разных ее эт</w:t>
      </w:r>
      <w:r>
        <w:rPr>
          <w:sz w:val="28"/>
          <w:szCs w:val="28"/>
        </w:rPr>
        <w:t>апах; формирование умения представлять свою страну, ее культуру в условиях межкультурного общения;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- компенсаторная компетенция – развитие умений выходить из положения в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нехватки языковых средств при получении и передаче информации;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- учебно-позна</w:t>
      </w:r>
      <w:r>
        <w:rPr>
          <w:sz w:val="28"/>
          <w:szCs w:val="28"/>
        </w:rPr>
        <w:t>вательная компетенция – дальнейшее развитие общих и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учебных умений, универсальных способов деятельности; ознакомление с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тупными учащимся способами и приемами самостоятельного изучения языков и культур, в том числе с использованием новых инфо</w:t>
      </w:r>
      <w:r>
        <w:rPr>
          <w:sz w:val="28"/>
          <w:szCs w:val="28"/>
        </w:rPr>
        <w:t xml:space="preserve">рмационных технологий. 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2) развитие личности учащихся посредством реализации воспитательного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 иностранного языка: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учащихся потребности изучения иностранных языков и овлад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ими как средством общения, познания, самореализации и </w:t>
      </w:r>
      <w:r>
        <w:rPr>
          <w:sz w:val="28"/>
          <w:szCs w:val="28"/>
        </w:rPr>
        <w:t>социальной адаптации в поликультурном полиэтническом мире в условиях глобализации на основе осозн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важности изучения иностранного языка и родного языка как средства общения и познания в современном мире;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общекультурной и этнической иденти</w:t>
      </w:r>
      <w:r>
        <w:rPr>
          <w:sz w:val="28"/>
          <w:szCs w:val="28"/>
        </w:rPr>
        <w:t xml:space="preserve">чности как составляющих гражданской идентичности личности; воспитание качеств гражданина, патриота; развитие национального самосознания, стремления и взаимопонимания между людьми разных сообществ, толерантного отношения к проявлениям иной культуры; лучшее </w:t>
      </w:r>
      <w:r>
        <w:rPr>
          <w:sz w:val="28"/>
          <w:szCs w:val="28"/>
        </w:rPr>
        <w:t>осознание своей собственной культуры;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стремления к овладению основами мировой культуры средствами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странного языка.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образовательного стандарта по иностранным языкам и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зисный учебный план, принятые в РФ в 2004 году, пред</w:t>
      </w:r>
      <w:r>
        <w:rPr>
          <w:sz w:val="28"/>
          <w:szCs w:val="28"/>
        </w:rPr>
        <w:t>усматривают обязательное изучение иностранного языка со 2-го по 4-ый класс в начальной школе (2 часа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делю) и в основной школе с 5-го по 9-ый класс( 3 часа в неделю).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реализуется принцип непрерывного образования по иностранному языку в об</w:t>
      </w:r>
      <w:r>
        <w:rPr>
          <w:sz w:val="28"/>
          <w:szCs w:val="28"/>
        </w:rPr>
        <w:t>щеобразовательной школе, что соответствует современным потребностям личности и общества.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8-го класса разработана на основе Федерального государственного образовательного стандарта; </w:t>
      </w:r>
      <w:r>
        <w:rPr>
          <w:sz w:val="28"/>
          <w:szCs w:val="28"/>
        </w:rPr>
        <w:t>Примерной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основного общего образования (английский язык), Авторской  программы курса английского языка к УМК “</w:t>
      </w:r>
      <w:r>
        <w:rPr>
          <w:sz w:val="28"/>
          <w:szCs w:val="28"/>
          <w:lang w:val="en-US"/>
        </w:rPr>
        <w:t>NewMillennium</w:t>
      </w:r>
      <w:r>
        <w:rPr>
          <w:sz w:val="28"/>
          <w:szCs w:val="28"/>
        </w:rPr>
        <w:t>” для учащихся 8-го класса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учреждений, входящий в федеральный перечень учебников. 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</w:t>
      </w:r>
      <w:r>
        <w:rPr>
          <w:sz w:val="28"/>
          <w:szCs w:val="28"/>
        </w:rPr>
        <w:t xml:space="preserve"> на 102 часа (3 учебных часа в неделю, в том числе 10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межуточных контрольных тестов).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В учебно-методическом комплекте “</w:t>
      </w:r>
      <w:r>
        <w:rPr>
          <w:sz w:val="28"/>
          <w:szCs w:val="28"/>
          <w:lang w:val="en-US"/>
        </w:rPr>
        <w:t>NewMillennium</w:t>
      </w:r>
      <w:r>
        <w:rPr>
          <w:sz w:val="28"/>
          <w:szCs w:val="28"/>
        </w:rPr>
        <w:t>” авторы используют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менные эффективные технологии, включающие систему методов, способов и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мов обучения, направле</w:t>
      </w:r>
      <w:r>
        <w:rPr>
          <w:sz w:val="28"/>
          <w:szCs w:val="28"/>
        </w:rPr>
        <w:t>нных на достижение позитивного результата в личностном развитии учащегося в современных социокультурных условиях.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Авторы придерживаются личностно-ориентированного подхода, то есть все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риалы учебника соответствуют интересам учащихся этого возраста, что </w:t>
      </w:r>
      <w:r>
        <w:rPr>
          <w:sz w:val="28"/>
          <w:szCs w:val="28"/>
        </w:rPr>
        <w:t>повышает мотивацию к изучению предмета, способствует их личностному и социальному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Это принципиально важно для гуманистического направления в воспитании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витии личности, что составляет цель базового школьного образования – интеллект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альное и н</w:t>
      </w:r>
      <w:r>
        <w:rPr>
          <w:sz w:val="28"/>
          <w:szCs w:val="28"/>
        </w:rPr>
        <w:t xml:space="preserve">равственное развитие личности учащегося. 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В рамках УМК последовательно реализуется принципы коммуникативного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так как весь материал учебника включает количество коммуникативно-направленных заданий: коммуникативные ситуации, задания проблемного и иг</w:t>
      </w:r>
      <w:r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характера. 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принципов курса является развитие  когнитивных способн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учащихся; это находит отражение в заданиях на развитие памяти и навыков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 информацией. Инновационной чертой данного УМК является реализация принципов му</w:t>
      </w:r>
      <w:r>
        <w:rPr>
          <w:sz w:val="28"/>
          <w:szCs w:val="28"/>
        </w:rPr>
        <w:t>льтисенсорного подхода, в основе которого – задействование в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 процессе органов чувств. УМК предлагает большое количество заданий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различных шумов, музыки, изображений и т.д. Цель этих заданий – активизировать все каналы восприятия ин</w:t>
      </w:r>
      <w:r>
        <w:rPr>
          <w:sz w:val="28"/>
          <w:szCs w:val="28"/>
        </w:rPr>
        <w:t>формации и тем самым сделать обучение максимально эффективным для всех учащихся.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(проектные работы учащихся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виде) открывает новые возможности.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Языковой материал, речевые ситуации, иллюстративный и аудио</w:t>
      </w:r>
      <w:r>
        <w:rPr>
          <w:sz w:val="28"/>
          <w:szCs w:val="28"/>
        </w:rPr>
        <w:t>материал подо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ран по принципу аутентичности. Учащимся предлагаются отрывки из оригинальных текстов, принадлежащих к разным функциональным стилям, географические карты, песни. 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Социокультурная направленность УМК обеспечивается за счет включения в него лингв</w:t>
      </w:r>
      <w:r>
        <w:rPr>
          <w:sz w:val="28"/>
          <w:szCs w:val="28"/>
        </w:rPr>
        <w:t>острановедческих материалов, знание которых необходимо для расширения представлений учащихся о мире, формирования доброжелательного отношения к другим нациям и воспитания позитивного отношения к своей собственной культуре.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В УМК нашли также отражение межпр</w:t>
      </w:r>
      <w:r>
        <w:rPr>
          <w:sz w:val="28"/>
          <w:szCs w:val="28"/>
        </w:rPr>
        <w:t>едметные связи: в учебнике используются элементы математики, знаний об окружающем мире, музыки, географии, истории, литературы.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Авторы обращают внимание на то, что пассивный лексический материал не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 для непосредственного изучения, и соответстве</w:t>
      </w:r>
      <w:r>
        <w:rPr>
          <w:sz w:val="28"/>
          <w:szCs w:val="28"/>
        </w:rPr>
        <w:t>нно не подлежит контролю и оцениванию.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Один из важнейших принципов, лежащих в основе УМК, является целенаправле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и планомерное формирование общих учебных умений, навыков, познавательной деятельности, а также способностей к самообразованию и самоконтролю</w:t>
      </w:r>
      <w:r>
        <w:rPr>
          <w:sz w:val="28"/>
          <w:szCs w:val="28"/>
        </w:rPr>
        <w:t>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комплект “</w:t>
      </w:r>
      <w:r>
        <w:rPr>
          <w:sz w:val="28"/>
          <w:szCs w:val="28"/>
          <w:lang w:val="en-US"/>
        </w:rPr>
        <w:t>NewMillennium</w:t>
      </w:r>
      <w:r>
        <w:rPr>
          <w:sz w:val="28"/>
          <w:szCs w:val="28"/>
        </w:rPr>
        <w:t>” включает:</w:t>
      </w:r>
    </w:p>
    <w:p w:rsidR="004B522F" w:rsidRDefault="000176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(</w:t>
      </w:r>
      <w:r>
        <w:rPr>
          <w:sz w:val="28"/>
          <w:szCs w:val="28"/>
          <w:lang w:val="en-US"/>
        </w:rPr>
        <w:t>Student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sBook</w:t>
      </w:r>
      <w:r>
        <w:rPr>
          <w:sz w:val="28"/>
          <w:szCs w:val="28"/>
        </w:rPr>
        <w:t xml:space="preserve">): Дворецкая О.Б. и др., </w:t>
      </w:r>
      <w:r>
        <w:rPr>
          <w:sz w:val="28"/>
          <w:szCs w:val="28"/>
          <w:lang w:val="en-US"/>
        </w:rPr>
        <w:t>NewMillennium</w:t>
      </w:r>
      <w:r>
        <w:rPr>
          <w:sz w:val="28"/>
          <w:szCs w:val="28"/>
        </w:rPr>
        <w:t xml:space="preserve"> – 8. – Обнинск: Титул, 2009.</w:t>
      </w:r>
    </w:p>
    <w:p w:rsidR="004B522F" w:rsidRDefault="000176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(</w:t>
      </w:r>
      <w:r>
        <w:rPr>
          <w:sz w:val="28"/>
          <w:szCs w:val="28"/>
          <w:lang w:val="en-US"/>
        </w:rPr>
        <w:t>Workbook</w:t>
      </w:r>
      <w:r>
        <w:rPr>
          <w:sz w:val="28"/>
          <w:szCs w:val="28"/>
        </w:rPr>
        <w:t xml:space="preserve">): Дворецкая О.Б. и др., </w:t>
      </w:r>
      <w:r>
        <w:rPr>
          <w:sz w:val="28"/>
          <w:szCs w:val="28"/>
          <w:lang w:val="en-US"/>
        </w:rPr>
        <w:t>NewMille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nium</w:t>
      </w:r>
      <w:r>
        <w:rPr>
          <w:sz w:val="28"/>
          <w:szCs w:val="28"/>
        </w:rPr>
        <w:t xml:space="preserve"> – 8. – Обнинск: Титул, 2009.</w:t>
      </w:r>
    </w:p>
    <w:p w:rsidR="004B522F" w:rsidRDefault="000176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Книга для учителя (</w:t>
      </w:r>
      <w:r>
        <w:rPr>
          <w:sz w:val="28"/>
          <w:szCs w:val="28"/>
          <w:lang w:val="en-US"/>
        </w:rPr>
        <w:t>Teacher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sBook</w:t>
      </w:r>
      <w:r>
        <w:rPr>
          <w:sz w:val="28"/>
          <w:szCs w:val="28"/>
        </w:rPr>
        <w:t xml:space="preserve">): Дворецкая О.Б. и др., </w:t>
      </w:r>
      <w:r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Millennium</w:t>
      </w:r>
      <w:r>
        <w:rPr>
          <w:sz w:val="28"/>
          <w:szCs w:val="28"/>
        </w:rPr>
        <w:t xml:space="preserve"> – 8. – Обнинск: Титул, 2009.</w:t>
      </w:r>
    </w:p>
    <w:p w:rsidR="004B522F" w:rsidRDefault="000176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Аудиокассеты к учебнику - Обнинск: Титул, 2009.</w:t>
      </w:r>
    </w:p>
    <w:p w:rsidR="004B522F" w:rsidRDefault="004B522F">
      <w:pPr>
        <w:ind w:left="130" w:firstLine="130"/>
        <w:jc w:val="both"/>
        <w:rPr>
          <w:sz w:val="28"/>
          <w:szCs w:val="28"/>
        </w:rPr>
      </w:pPr>
    </w:p>
    <w:p w:rsidR="004B522F" w:rsidRDefault="004B522F">
      <w:pPr>
        <w:ind w:left="130" w:firstLine="130"/>
        <w:jc w:val="both"/>
        <w:rPr>
          <w:sz w:val="28"/>
          <w:szCs w:val="28"/>
        </w:rPr>
      </w:pPr>
    </w:p>
    <w:p w:rsidR="004B522F" w:rsidRDefault="004B522F">
      <w:pPr>
        <w:ind w:left="130" w:firstLine="130"/>
        <w:jc w:val="both"/>
        <w:rPr>
          <w:sz w:val="28"/>
          <w:szCs w:val="28"/>
        </w:rPr>
      </w:pP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4B522F" w:rsidRDefault="0001768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Ю.С. Сборник тренировочных и проверочных заданий. Английский язык 8 к</w:t>
      </w:r>
      <w:r>
        <w:rPr>
          <w:sz w:val="28"/>
          <w:szCs w:val="28"/>
        </w:rPr>
        <w:t xml:space="preserve">ласс (в формате ГИА). М.: Интеллект-Центр. 2010. </w:t>
      </w:r>
    </w:p>
    <w:p w:rsidR="004B522F" w:rsidRPr="00017689" w:rsidRDefault="0001768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CompactDisk</w:t>
      </w:r>
      <w:r>
        <w:rPr>
          <w:sz w:val="28"/>
          <w:szCs w:val="28"/>
        </w:rPr>
        <w:t>. Звуковое приложение к учебному пособию: Сбо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ник тренировочных и проверочных заданий - 8 класс.</w:t>
      </w:r>
    </w:p>
    <w:p w:rsidR="004B522F" w:rsidRDefault="0001768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Ермаченко И.П., Криушина Н.В. Английский язык. 5-11 классы: карточки для индивидуального контроля </w:t>
      </w:r>
      <w:r>
        <w:rPr>
          <w:sz w:val="28"/>
          <w:szCs w:val="28"/>
        </w:rPr>
        <w:t>знаний. – Волгоград: Учитель, 2009.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Урок иностранного языка, используемый в практике работы, в основном комбин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рованный. Он включает работу по формированию как языковых, так и речевых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 Эффективность учебного процесса достигается за счет использовани</w:t>
      </w:r>
      <w:r>
        <w:rPr>
          <w:sz w:val="28"/>
          <w:szCs w:val="28"/>
        </w:rPr>
        <w:t>я ролевых и познавательных игр, лингвистических задач, различного иллюстративного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 (грамматические таблицы, сюжетные иллюстрации, комиксы), аудио – и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 материала, проектной методики, а также работы в парах и группах.</w:t>
      </w:r>
    </w:p>
    <w:p w:rsidR="004B522F" w:rsidRDefault="00017689">
      <w:pPr>
        <w:ind w:left="130" w:firstLine="130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раздела (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nit</w:t>
      </w:r>
      <w:r>
        <w:rPr>
          <w:sz w:val="28"/>
          <w:szCs w:val="28"/>
        </w:rPr>
        <w:t>) планируется контрольный урок (</w:t>
      </w:r>
      <w:r>
        <w:rPr>
          <w:sz w:val="28"/>
          <w:szCs w:val="28"/>
          <w:lang w:val="en-US"/>
        </w:rPr>
        <w:t>CheckYourProgress</w:t>
      </w:r>
      <w:r>
        <w:rPr>
          <w:sz w:val="28"/>
          <w:szCs w:val="28"/>
        </w:rPr>
        <w:t>) , проверяющий уровень сформированности речевых умений, лексико-грамматических навыков, и обобщающий урок в форме презентации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тов/ролевых игр. Сокращение количества часов в классах естественно-матем</w:t>
      </w:r>
      <w:r>
        <w:rPr>
          <w:sz w:val="28"/>
          <w:szCs w:val="28"/>
        </w:rPr>
        <w:t>атического направления (из-за зимней и летней сессий) возможно за счет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кращения числа презентаций, ролевых игр, дополнительного чтения. Объем дома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них заданий определен авторами учебников и конкретизирован поурочно по кажд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разделу в учебниках (</w:t>
      </w:r>
      <w:r>
        <w:rPr>
          <w:sz w:val="28"/>
          <w:szCs w:val="28"/>
          <w:lang w:val="en-US"/>
        </w:rPr>
        <w:t>Student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sBook</w:t>
      </w:r>
      <w:r>
        <w:rPr>
          <w:sz w:val="28"/>
          <w:szCs w:val="28"/>
        </w:rPr>
        <w:t>), в книгах для учителя (</w:t>
      </w:r>
      <w:r>
        <w:rPr>
          <w:sz w:val="28"/>
          <w:szCs w:val="28"/>
          <w:lang w:val="en-US"/>
        </w:rPr>
        <w:t>Teacher</w:t>
      </w:r>
      <w:r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sBook</w:t>
      </w:r>
      <w:r>
        <w:rPr>
          <w:sz w:val="28"/>
          <w:szCs w:val="28"/>
        </w:rPr>
        <w:t>)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тетрадях (</w:t>
      </w:r>
      <w:r>
        <w:rPr>
          <w:sz w:val="28"/>
          <w:szCs w:val="28"/>
          <w:lang w:val="en-US"/>
        </w:rPr>
        <w:t>Workbook</w:t>
      </w:r>
      <w:r>
        <w:rPr>
          <w:sz w:val="28"/>
          <w:szCs w:val="28"/>
        </w:rPr>
        <w:t>).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английского языка учащийся 8-го класса должен:</w:t>
      </w:r>
    </w:p>
    <w:p w:rsidR="004B522F" w:rsidRDefault="00017689">
      <w:pPr>
        <w:ind w:left="993" w:hanging="86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Знать/понимать: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значения изученных лексических единиц; основные способы словообр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зования;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признаки изученных грамматических явлений;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нормы речевого этикета;</w:t>
      </w:r>
    </w:p>
    <w:p w:rsidR="004B522F" w:rsidRDefault="004B522F">
      <w:pPr>
        <w:ind w:left="993" w:hanging="863"/>
        <w:jc w:val="both"/>
        <w:rPr>
          <w:i/>
          <w:iCs/>
          <w:sz w:val="28"/>
          <w:szCs w:val="28"/>
        </w:rPr>
      </w:pPr>
    </w:p>
    <w:p w:rsidR="004B522F" w:rsidRDefault="00017689">
      <w:pPr>
        <w:ind w:left="993" w:hanging="86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4B522F" w:rsidRDefault="00017689">
      <w:pPr>
        <w:ind w:left="993" w:hanging="86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Говорение: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начинать, вести/поддерживать и заканчивать бесе</w:t>
      </w:r>
      <w:r>
        <w:rPr>
          <w:sz w:val="28"/>
          <w:szCs w:val="28"/>
        </w:rPr>
        <w:t>ду в стандартных ситуациях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щения;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делать краткие сообщения по темам (праздники, традиции, выдающиеся личности, реклама, мобильный телефон, экология, мир подростка, школьные дни,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купки, о себе, мой дом, мое рабочее место, мечты);</w:t>
      </w:r>
    </w:p>
    <w:p w:rsidR="004B522F" w:rsidRDefault="00017689">
      <w:pPr>
        <w:ind w:left="993" w:hanging="86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Аудирование: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понимать основное содержание несложных аутентичных текстов (диалогов, 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логов), выделять значимую информацию, определить тему и выделить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факты;</w:t>
      </w:r>
    </w:p>
    <w:p w:rsidR="004B522F" w:rsidRDefault="004B522F">
      <w:pPr>
        <w:ind w:left="993" w:hanging="863"/>
        <w:jc w:val="both"/>
        <w:rPr>
          <w:sz w:val="28"/>
          <w:szCs w:val="28"/>
        </w:rPr>
      </w:pPr>
    </w:p>
    <w:p w:rsidR="004B522F" w:rsidRDefault="004B522F">
      <w:pPr>
        <w:ind w:left="993" w:hanging="863"/>
        <w:jc w:val="both"/>
        <w:rPr>
          <w:sz w:val="28"/>
          <w:szCs w:val="28"/>
        </w:rPr>
      </w:pPr>
    </w:p>
    <w:p w:rsidR="004B522F" w:rsidRDefault="00017689">
      <w:pPr>
        <w:ind w:left="993" w:hanging="86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Чтение: 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читать аутентичные тексты разных жанров с пониманием основного содержания/ с полным поним</w:t>
      </w:r>
      <w:r>
        <w:rPr>
          <w:sz w:val="28"/>
          <w:szCs w:val="28"/>
        </w:rPr>
        <w:t>анием, оценивать информации., выражать свое мнение;</w:t>
      </w:r>
    </w:p>
    <w:p w:rsidR="004B522F" w:rsidRDefault="00017689">
      <w:pPr>
        <w:ind w:left="993" w:hanging="86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Письменная речь: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анкеты и формуляры;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писать поздравления, личные письма с опорой на образец; использовать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тенные знания и умения в практической деятельности и повседневной жизни: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дл</w:t>
      </w:r>
      <w:r>
        <w:rPr>
          <w:sz w:val="28"/>
          <w:szCs w:val="28"/>
        </w:rPr>
        <w:t>я осознания места и роли родного и изучаемого иностранного языка в полиязы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мире,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для приобщения к ценностям мировой культуры,</w:t>
      </w:r>
    </w:p>
    <w:p w:rsidR="004B522F" w:rsidRDefault="00017689">
      <w:pPr>
        <w:ind w:left="993" w:hanging="863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ознакомления представителей других стран с культурой своего народа.</w:t>
      </w:r>
    </w:p>
    <w:p w:rsidR="004B522F" w:rsidRDefault="004B522F">
      <w:pPr>
        <w:ind w:firstLine="130"/>
        <w:jc w:val="both"/>
        <w:rPr>
          <w:b/>
          <w:bCs/>
          <w:sz w:val="28"/>
          <w:szCs w:val="28"/>
        </w:rPr>
      </w:pPr>
    </w:p>
    <w:p w:rsidR="004B522F" w:rsidRDefault="00017689">
      <w:pPr>
        <w:ind w:firstLine="1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Программный минимум.</w:t>
      </w: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8х классов должны о</w:t>
      </w:r>
      <w:r>
        <w:rPr>
          <w:sz w:val="28"/>
          <w:szCs w:val="28"/>
        </w:rPr>
        <w:t>владеть лексическим материалом по изученным темам, уметь свободно употреблять ее в речи, общаться друг с другом на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английском, читать и понимать несложные аутентичные тексты, анализировать информацию, анализировать прочитанный материал и соотно</w:t>
      </w:r>
      <w:r>
        <w:rPr>
          <w:sz w:val="28"/>
          <w:szCs w:val="28"/>
        </w:rPr>
        <w:t xml:space="preserve">сить его с собственным опытом. </w:t>
      </w: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sz w:val="28"/>
          <w:szCs w:val="28"/>
        </w:rPr>
        <w:t>В 9 классе развитию навыков монологической и диалогической речи уделяется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чительно большое внимание, увеличивается объем парной и групповой работы, что непосредственно связано с формированием навыков диалогического общени</w:t>
      </w:r>
      <w:r>
        <w:rPr>
          <w:sz w:val="28"/>
          <w:szCs w:val="28"/>
        </w:rPr>
        <w:t>я.</w:t>
      </w: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8 классов должны быть готовы и способны порождать иницииру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 реагирующие реплики в ситуациях устно-речевого общения, а также поро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дать монологическое высказывания, отражающие материал изучаемой темы.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зывания могут быть в форме описа</w:t>
      </w:r>
      <w:r>
        <w:rPr>
          <w:sz w:val="28"/>
          <w:szCs w:val="28"/>
        </w:rPr>
        <w:t>ния, сообщения, рассказа, характеристики.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чающиеся должны читать тематические тексты, знать страноведческий материал, предусмотренный программой.</w:t>
      </w: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уметь понимать аудируемые тексты в звукозаписи с опорой и без опоры на печатный текст.</w:t>
      </w: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грамматики  идет дальнейшее расширение объема значений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средств, изученных ранее, и овладение новыми грамматическими явлениями.</w:t>
      </w: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sz w:val="28"/>
          <w:szCs w:val="28"/>
        </w:rPr>
        <w:t>К концу обучения по курсу предполагается, что обучающиеся подготовят и презе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туют около 4-5 проектов т.к.</w:t>
      </w:r>
      <w:r>
        <w:rPr>
          <w:sz w:val="28"/>
          <w:szCs w:val="28"/>
        </w:rPr>
        <w:t xml:space="preserve"> проект является заключительным этапом определенной темы и требует применения всех видов речевой деятельности.</w:t>
      </w: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B522F" w:rsidRDefault="0001768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обучающихся социокультурную компетенцию,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отношение к собственной культуре и культуре других народов.</w:t>
      </w:r>
    </w:p>
    <w:p w:rsidR="004B522F" w:rsidRDefault="0001768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>
        <w:rPr>
          <w:sz w:val="28"/>
          <w:szCs w:val="28"/>
        </w:rPr>
        <w:t>обучающихся владеть грамматическим материалом,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ренным программой, на продуктивном уровне.</w:t>
      </w:r>
    </w:p>
    <w:p w:rsidR="004B522F" w:rsidRDefault="0001768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устойчивый интерес к изучению иностранного языка</w:t>
      </w:r>
    </w:p>
    <w:p w:rsidR="004B522F" w:rsidRDefault="0001768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навыки письма, чтения, аудирования, говорения.</w:t>
      </w:r>
    </w:p>
    <w:p w:rsidR="004B522F" w:rsidRDefault="00017689">
      <w:pPr>
        <w:ind w:firstLine="1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умениям и навыкам </w:t>
      </w:r>
      <w:r>
        <w:rPr>
          <w:sz w:val="28"/>
          <w:szCs w:val="28"/>
        </w:rPr>
        <w:t>обучающихся.</w:t>
      </w:r>
    </w:p>
    <w:p w:rsidR="004B522F" w:rsidRDefault="00017689">
      <w:pPr>
        <w:ind w:firstLine="13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должны уметь:</w:t>
      </w:r>
    </w:p>
    <w:p w:rsidR="004B522F" w:rsidRDefault="0001768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Выражать собственное мнение, предпочтение, делать вывод.</w:t>
      </w:r>
    </w:p>
    <w:p w:rsidR="004B522F" w:rsidRDefault="0001768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Объяснять свой выбор.</w:t>
      </w:r>
    </w:p>
    <w:p w:rsidR="004B522F" w:rsidRDefault="0001768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парной и групповой дискуссии.</w:t>
      </w:r>
    </w:p>
    <w:p w:rsidR="004B522F" w:rsidRDefault="0001768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Описывать достижения, изобретения, личный опыт, досуг</w:t>
      </w:r>
    </w:p>
    <w:p w:rsidR="004B522F" w:rsidRDefault="0001768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Брать интервью </w:t>
      </w:r>
    </w:p>
    <w:p w:rsidR="004B522F" w:rsidRDefault="0001768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Писать письмо статью в ж</w:t>
      </w:r>
      <w:r>
        <w:rPr>
          <w:sz w:val="28"/>
          <w:szCs w:val="28"/>
        </w:rPr>
        <w:t xml:space="preserve">урнал </w:t>
      </w:r>
    </w:p>
    <w:p w:rsidR="004B522F" w:rsidRDefault="0001768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и защищать проекты, добывать собственную информацию.</w:t>
      </w:r>
    </w:p>
    <w:p w:rsidR="004B522F" w:rsidRDefault="004B522F">
      <w:pPr>
        <w:ind w:firstLine="708"/>
        <w:jc w:val="center"/>
      </w:pPr>
    </w:p>
    <w:p w:rsidR="004B522F" w:rsidRDefault="004B522F">
      <w:pPr>
        <w:ind w:firstLine="708"/>
        <w:jc w:val="both"/>
      </w:pPr>
    </w:p>
    <w:p w:rsidR="004B522F" w:rsidRDefault="00017689">
      <w:pPr>
        <w:jc w:val="center"/>
      </w:pPr>
      <w:r>
        <w:t>Анализ прохождения программы:</w:t>
      </w:r>
    </w:p>
    <w:p w:rsidR="004B522F" w:rsidRDefault="004B522F">
      <w:pPr>
        <w:ind w:firstLine="708"/>
        <w:jc w:val="both"/>
      </w:pPr>
    </w:p>
    <w:p w:rsidR="004B522F" w:rsidRDefault="004B522F">
      <w:pPr>
        <w:ind w:firstLine="708"/>
        <w:jc w:val="both"/>
      </w:pPr>
    </w:p>
    <w:tbl>
      <w:tblPr>
        <w:tblStyle w:val="TableNormal"/>
        <w:tblW w:w="1033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02"/>
        <w:gridCol w:w="3110"/>
        <w:gridCol w:w="4318"/>
      </w:tblGrid>
      <w:tr w:rsidR="004B5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017689">
            <w:pPr>
              <w:ind w:firstLine="708"/>
              <w:jc w:val="both"/>
            </w:pPr>
            <w:r>
              <w:t>запланировано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017689">
            <w:pPr>
              <w:ind w:firstLine="708"/>
              <w:jc w:val="both"/>
            </w:pPr>
            <w:r>
              <w:t>проведено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017689">
            <w:pPr>
              <w:ind w:firstLine="708"/>
              <w:jc w:val="both"/>
            </w:pPr>
            <w:r>
              <w:t>Причины отставания</w:t>
            </w:r>
          </w:p>
        </w:tc>
      </w:tr>
      <w:tr w:rsidR="004B5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017689">
            <w:pPr>
              <w:jc w:val="both"/>
            </w:pPr>
            <w:r>
              <w:t xml:space="preserve">1 полугодие </w:t>
            </w:r>
            <w:r>
              <w:rPr>
                <w:lang w:val="en-US"/>
              </w:rPr>
              <w:t>64</w:t>
            </w:r>
            <w:r>
              <w:t xml:space="preserve"> ч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4B522F"/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4B522F"/>
        </w:tc>
      </w:tr>
      <w:tr w:rsidR="004B52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4B522F">
            <w:pPr>
              <w:jc w:val="both"/>
            </w:pPr>
          </w:p>
          <w:p w:rsidR="004B522F" w:rsidRDefault="00017689">
            <w:pPr>
              <w:ind w:firstLine="0"/>
              <w:jc w:val="both"/>
            </w:pPr>
            <w:r>
              <w:t xml:space="preserve">2 полугодие </w:t>
            </w:r>
            <w:r>
              <w:rPr>
                <w:lang w:val="en-US"/>
              </w:rPr>
              <w:t>70</w:t>
            </w:r>
            <w:r>
              <w:t xml:space="preserve"> ч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4B522F"/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22F" w:rsidRDefault="004B522F"/>
        </w:tc>
      </w:tr>
    </w:tbl>
    <w:p w:rsidR="004B522F" w:rsidRDefault="004B522F">
      <w:pPr>
        <w:widowControl w:val="0"/>
        <w:ind w:left="432" w:hanging="432"/>
      </w:pPr>
    </w:p>
    <w:p w:rsidR="004B522F" w:rsidRDefault="004B522F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</w:pPr>
    </w:p>
    <w:p w:rsidR="00017689" w:rsidRDefault="00017689">
      <w:pPr>
        <w:widowControl w:val="0"/>
        <w:ind w:left="324" w:hanging="324"/>
        <w:sectPr w:rsidR="00017689" w:rsidSect="004B522F">
          <w:headerReference w:type="default" r:id="rId8"/>
          <w:footerReference w:type="default" r:id="rId9"/>
          <w:pgSz w:w="11900" w:h="16840"/>
          <w:pgMar w:top="1134" w:right="850" w:bottom="1134" w:left="720" w:header="708" w:footer="708" w:gutter="0"/>
          <w:cols w:space="720"/>
        </w:sectPr>
      </w:pPr>
    </w:p>
    <w:tbl>
      <w:tblPr>
        <w:tblStyle w:val="TableNormal"/>
        <w:tblW w:w="152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31"/>
        <w:gridCol w:w="1344"/>
        <w:gridCol w:w="3962"/>
        <w:gridCol w:w="2607"/>
        <w:gridCol w:w="2531"/>
        <w:gridCol w:w="3197"/>
      </w:tblGrid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ков</w:t>
            </w:r>
          </w:p>
          <w:p w:rsidR="00017689" w:rsidRDefault="00017689" w:rsidP="00A870BA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 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рядку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  <w:p w:rsidR="00017689" w:rsidRDefault="00017689" w:rsidP="00A870BA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в разделе, теме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Тема урока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Default="00017689" w:rsidP="00A870BA">
            <w:pPr>
              <w:spacing w:before="100" w:after="100"/>
              <w:ind w:left="113" w:right="113"/>
              <w:jc w:val="center"/>
            </w:pPr>
            <w:r>
              <w:rPr>
                <w:b/>
                <w:bCs/>
                <w:sz w:val="24"/>
                <w:szCs w:val="24"/>
              </w:rPr>
              <w:t>цикл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Плановые ср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ки из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чения  учебного мат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риала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Скорректированные сроки изучения учебного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тери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ла </w:t>
            </w:r>
          </w:p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line="240" w:lineRule="atLeast"/>
            </w:pPr>
            <w:r>
              <w:rPr>
                <w:sz w:val="24"/>
                <w:szCs w:val="24"/>
                <w:lang w:val="en-US"/>
              </w:rPr>
              <w:t xml:space="preserve">Holidaytime 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Default="00017689" w:rsidP="00A870BA">
            <w:pPr>
              <w:spacing w:before="100" w:after="100"/>
              <w:ind w:left="113" w:right="11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 1. A teenager’s world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04.09.-10.09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Teenagers and technologies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04.09.-10.09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Teenagers and technologies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04.09.-10.09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brainy teenager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04.09.-10.09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brainy teenager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11.09-17.09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School days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11.09-17.09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it like being a teenager?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11.09-17.09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it like being a teenager?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11.09-17.09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18.09-24.09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18.09-24.09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18.09-24.09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18.09-24.09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Going shopping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Default="00017689" w:rsidP="00A870BA">
            <w:pPr>
              <w:spacing w:before="100" w:after="100"/>
              <w:ind w:left="113" w:right="11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Unit2. Shop around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Going shopping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How do they feel?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How do they feel?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“Unforgettable” presents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02.10-08.10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The power of advertising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02.10-08.10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The power of advertising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02.10-08.10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Pocket money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02.10-08.10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Pocket money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09.10-15.10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09.10-15.10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Make the most of your money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09.10-15.10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09.10-15.10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16.10-22.10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16.10-22.10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Personal statements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Default="00017689" w:rsidP="00A870BA">
            <w:pPr>
              <w:spacing w:before="100" w:after="100"/>
              <w:ind w:left="113" w:right="11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Unit3. Di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cover yourself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16.10-22.10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Personal statements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16.10-22.10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It’s stylish!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23.10-29.10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a party person?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23.10-29.10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a party person?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23.10-29.10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Tame your time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23.10-29.10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Tame your time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06.11-12.11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I have changed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06.11-12.11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06.11-12.11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Do you know me?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06.11-12.11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13.11-19.11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13.11-19.11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13.11-19.11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Everybody knows them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Pr="00080C2E" w:rsidRDefault="00017689" w:rsidP="00A870BA">
            <w:pPr>
              <w:spacing w:before="100" w:after="100"/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Unit4. People who stand out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13.11-19.11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>
            <w:pPr>
              <w:tabs>
                <w:tab w:val="left" w:pos="1440"/>
              </w:tabs>
              <w:suppressAutoHyphens/>
              <w:jc w:val="right"/>
              <w:outlineLvl w:val="0"/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Everybody knows them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20.11-26.11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Who is a hero?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20.11-26.11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Who is a hero?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20.11-26.11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Record breakers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20.11-26.11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Give it a try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27.11-03.11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Age doesn’t matter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27.11-03.11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Age doesn’t matter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27.11-03.11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27.11-03.11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Hall of fame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04.12-10.12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04.12-10.12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04.12-10.12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How creative are you?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Pr="00080C2E" w:rsidRDefault="00017689" w:rsidP="00A870BA">
            <w:pPr>
              <w:spacing w:before="100" w:after="100"/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Unit5. Thinking outside the box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04.12-10.12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in your right mind?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11.12-17.12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in your right mind?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11.12-17.12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Guessing game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11.12-17.12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clever invention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11.12-17.12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clever invention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18.12-24.12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Inventions you might want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18.12-24.12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Inventions you might want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18.12-24.12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18.12-24.12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Creativity and Innovation Day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25.12-30.12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25.12-30.12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25.12-30.12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25.12-30.12</w:t>
            </w:r>
          </w:p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Home, sweet home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Pr="00080C2E" w:rsidRDefault="00017689" w:rsidP="00A870BA">
            <w:pPr>
              <w:spacing w:before="100" w:after="100"/>
              <w:ind w:left="113" w:right="113"/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 6. It feels like home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15.01-21.01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place where you live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15.01-21.01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place where you live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15.01-21.01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Your life – your  space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15.01-21.01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Workplace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22.01-28.01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Workplace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22.01-28.01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fantasy room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22.01-28.01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fantasy room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22.01-28.01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29.01-04.02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room for you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29.01-04.02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29.01-04.02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29.01-04.02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05.02-11.02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05.02-11.02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Sakubona! Many happy r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turns!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Default="00017689" w:rsidP="00A870BA">
            <w:pPr>
              <w:spacing w:before="100" w:after="100"/>
              <w:ind w:left="113" w:right="11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Unit7. Being together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05.02-11.02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Sakubona! Many happy r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turns!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05.02-11.02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 cares who hears me?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12.02-18.02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 cares who hears me?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12.02-18.02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Embarrassing situations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12.02-18.02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Embarrassing situations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12.02-18.02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I don’t belong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19.02-25.02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They are human too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19.02-25.02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19.02-25.02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 xml:space="preserve">A class agreement 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19.02-25.02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26.02-04.03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26.02-04.03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26.02-04.03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26.02-04.03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 xml:space="preserve">Detectives 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Default="00017689" w:rsidP="00A870BA">
            <w:pPr>
              <w:spacing w:before="100" w:after="100"/>
              <w:ind w:left="113" w:right="11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Unit8. I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vestigation in progress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05.03-11.03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 xml:space="preserve">Detectives 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05.03-11.03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 xml:space="preserve">Coin collection 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05.03-11.03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 xml:space="preserve">Coin collection 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05.03-11.03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What is ‘Glydocalm’?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12.03-18.03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Treasure trail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12.03-18.03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spacing w:before="100" w:after="10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 the Agatha Christie Club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Pr="00080C2E" w:rsidRDefault="00017689" w:rsidP="00A870BA">
            <w:pPr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12.03-18.03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12.03-18.03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The Agatha Christie Club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19.03-25.03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19.03-25.03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19.03-25.03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19.03-25.03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report on water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Default="00017689" w:rsidP="00A870BA">
            <w:pPr>
              <w:spacing w:before="100" w:after="100"/>
              <w:ind w:left="113" w:right="11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Unit9. The blue planet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02.04-07.04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A report on water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02.04-07.04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Crystal-clear wonder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02.04-07.04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Dive into the deep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02.04-07.04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Dive into the deep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09.04-15.04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Taming water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09.04-15.04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Oceans of adventure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09.04-15.04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Oceans of adventure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09.04-15.04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16.04-22.04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Water world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5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16.04-22.04</w:t>
            </w:r>
          </w:p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16.04-22.04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16.04-22.04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23.04-29.04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Why people dream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017689" w:rsidRDefault="00017689" w:rsidP="00A870BA">
            <w:pPr>
              <w:spacing w:before="100" w:after="100"/>
              <w:ind w:left="113" w:right="11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Unit 10. Dreams, dreams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23.04-29.04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Why people dream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23.04-29.04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Daydreamers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23.04-29.04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Chase your dream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30.04-06.05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Chase your dream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30.04-06.05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I believe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30.04-06.05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Progress page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07.05-13.05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 xml:space="preserve"> In the desert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07.05-13.05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чтения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07.05-13.05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14.05-20.05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14.05-20.05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14.05-20.05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14.05-20.05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21.05-27.05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21.05-27.05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21.05-27.05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  <w:tr w:rsidR="00017689" w:rsidTr="00A8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jc w:val="right"/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pPr>
              <w:spacing w:before="100" w:after="100"/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26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>
            <w:r>
              <w:rPr>
                <w:sz w:val="24"/>
                <w:szCs w:val="24"/>
              </w:rPr>
              <w:t>21.05-27.05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689" w:rsidRDefault="00017689" w:rsidP="00A870BA"/>
        </w:tc>
      </w:tr>
    </w:tbl>
    <w:p w:rsidR="00017689" w:rsidRDefault="00017689" w:rsidP="00017689">
      <w:pPr>
        <w:widowControl w:val="0"/>
        <w:ind w:left="108" w:hanging="108"/>
      </w:pPr>
    </w:p>
    <w:p w:rsidR="00017689" w:rsidRDefault="00017689">
      <w:pPr>
        <w:widowControl w:val="0"/>
        <w:ind w:left="324" w:hanging="324"/>
      </w:pPr>
    </w:p>
    <w:sectPr w:rsidR="00017689" w:rsidSect="000E724C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680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2F" w:rsidRDefault="004B522F" w:rsidP="004B522F">
      <w:r>
        <w:separator/>
      </w:r>
    </w:p>
  </w:endnote>
  <w:endnote w:type="continuationSeparator" w:id="1">
    <w:p w:rsidR="004B522F" w:rsidRDefault="004B522F" w:rsidP="004B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2F" w:rsidRDefault="004B52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4C" w:rsidRDefault="00017689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4C" w:rsidRDefault="00017689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2F" w:rsidRDefault="004B522F" w:rsidP="004B522F">
      <w:r>
        <w:separator/>
      </w:r>
    </w:p>
  </w:footnote>
  <w:footnote w:type="continuationSeparator" w:id="1">
    <w:p w:rsidR="004B522F" w:rsidRDefault="004B522F" w:rsidP="004B5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2F" w:rsidRDefault="004B52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4C" w:rsidRDefault="00017689">
    <w:pPr>
      <w:pStyle w:val="a4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4C" w:rsidRDefault="00017689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035"/>
    <w:multiLevelType w:val="hybridMultilevel"/>
    <w:tmpl w:val="88B62296"/>
    <w:styleLink w:val="1"/>
    <w:lvl w:ilvl="0" w:tplc="27E01F3E">
      <w:start w:val="1"/>
      <w:numFmt w:val="decimal"/>
      <w:lvlText w:val="%1."/>
      <w:lvlJc w:val="left"/>
      <w:pPr>
        <w:ind w:left="241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2A9FC8">
      <w:start w:val="1"/>
      <w:numFmt w:val="lowerLetter"/>
      <w:lvlText w:val="%2."/>
      <w:lvlJc w:val="left"/>
      <w:pPr>
        <w:ind w:left="313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E5EF2">
      <w:start w:val="1"/>
      <w:numFmt w:val="lowerRoman"/>
      <w:suff w:val="nothing"/>
      <w:lvlText w:val="%3."/>
      <w:lvlJc w:val="left"/>
      <w:pPr>
        <w:ind w:left="3817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45A7E">
      <w:start w:val="1"/>
      <w:numFmt w:val="decimal"/>
      <w:lvlText w:val="%4."/>
      <w:lvlJc w:val="left"/>
      <w:pPr>
        <w:ind w:left="457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04DBC">
      <w:start w:val="1"/>
      <w:numFmt w:val="lowerLetter"/>
      <w:lvlText w:val="%5."/>
      <w:lvlJc w:val="left"/>
      <w:pPr>
        <w:ind w:left="529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14CAE0">
      <w:start w:val="1"/>
      <w:numFmt w:val="lowerRoman"/>
      <w:suff w:val="nothing"/>
      <w:lvlText w:val="%6."/>
      <w:lvlJc w:val="left"/>
      <w:pPr>
        <w:ind w:left="5977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4735C">
      <w:start w:val="1"/>
      <w:numFmt w:val="decimal"/>
      <w:lvlText w:val="%7."/>
      <w:lvlJc w:val="left"/>
      <w:pPr>
        <w:ind w:left="673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E8D710">
      <w:start w:val="1"/>
      <w:numFmt w:val="lowerLetter"/>
      <w:lvlText w:val="%8."/>
      <w:lvlJc w:val="left"/>
      <w:pPr>
        <w:ind w:left="745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A03DDA">
      <w:start w:val="1"/>
      <w:numFmt w:val="lowerRoman"/>
      <w:suff w:val="nothing"/>
      <w:lvlText w:val="%9."/>
      <w:lvlJc w:val="left"/>
      <w:pPr>
        <w:ind w:left="8137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BE40CA"/>
    <w:multiLevelType w:val="hybridMultilevel"/>
    <w:tmpl w:val="84F08E20"/>
    <w:styleLink w:val="20"/>
    <w:lvl w:ilvl="0" w:tplc="F3301EE6">
      <w:start w:val="1"/>
      <w:numFmt w:val="bullet"/>
      <w:lvlText w:val="·"/>
      <w:lvlJc w:val="left"/>
      <w:pPr>
        <w:ind w:left="720" w:hanging="2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8F776">
      <w:start w:val="1"/>
      <w:numFmt w:val="bullet"/>
      <w:lvlText w:val="o"/>
      <w:lvlJc w:val="left"/>
      <w:pPr>
        <w:ind w:left="150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6DDCA">
      <w:start w:val="1"/>
      <w:numFmt w:val="bullet"/>
      <w:lvlText w:val="▪"/>
      <w:lvlJc w:val="left"/>
      <w:pPr>
        <w:ind w:left="222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2E00E">
      <w:start w:val="1"/>
      <w:numFmt w:val="bullet"/>
      <w:lvlText w:val="·"/>
      <w:lvlJc w:val="left"/>
      <w:pPr>
        <w:ind w:left="294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70D2B6">
      <w:start w:val="1"/>
      <w:numFmt w:val="bullet"/>
      <w:lvlText w:val="o"/>
      <w:lvlJc w:val="left"/>
      <w:pPr>
        <w:ind w:left="366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CD564">
      <w:start w:val="1"/>
      <w:numFmt w:val="bullet"/>
      <w:lvlText w:val="▪"/>
      <w:lvlJc w:val="left"/>
      <w:pPr>
        <w:ind w:left="438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2E67A0">
      <w:start w:val="1"/>
      <w:numFmt w:val="bullet"/>
      <w:lvlText w:val="·"/>
      <w:lvlJc w:val="left"/>
      <w:pPr>
        <w:ind w:left="510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A87C4">
      <w:start w:val="1"/>
      <w:numFmt w:val="bullet"/>
      <w:lvlText w:val="o"/>
      <w:lvlJc w:val="left"/>
      <w:pPr>
        <w:ind w:left="582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83EDC">
      <w:start w:val="1"/>
      <w:numFmt w:val="bullet"/>
      <w:lvlText w:val="▪"/>
      <w:lvlJc w:val="left"/>
      <w:pPr>
        <w:ind w:left="654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E539DC"/>
    <w:multiLevelType w:val="hybridMultilevel"/>
    <w:tmpl w:val="FFE6AC9A"/>
    <w:numStyleLink w:val="2"/>
  </w:abstractNum>
  <w:abstractNum w:abstractNumId="3">
    <w:nsid w:val="2BE539AA"/>
    <w:multiLevelType w:val="hybridMultilevel"/>
    <w:tmpl w:val="FFE6AC9A"/>
    <w:styleLink w:val="2"/>
    <w:lvl w:ilvl="0" w:tplc="42A8AF4C">
      <w:start w:val="1"/>
      <w:numFmt w:val="decimal"/>
      <w:lvlText w:val="%1."/>
      <w:lvlJc w:val="left"/>
      <w:pPr>
        <w:ind w:left="241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A5AAA">
      <w:start w:val="1"/>
      <w:numFmt w:val="lowerLetter"/>
      <w:lvlText w:val="%2."/>
      <w:lvlJc w:val="left"/>
      <w:pPr>
        <w:ind w:left="313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E94EE">
      <w:start w:val="1"/>
      <w:numFmt w:val="lowerRoman"/>
      <w:suff w:val="nothing"/>
      <w:lvlText w:val="%3."/>
      <w:lvlJc w:val="left"/>
      <w:pPr>
        <w:ind w:left="3817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D058CC">
      <w:start w:val="1"/>
      <w:numFmt w:val="decimal"/>
      <w:lvlText w:val="%4."/>
      <w:lvlJc w:val="left"/>
      <w:pPr>
        <w:ind w:left="457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62928">
      <w:start w:val="1"/>
      <w:numFmt w:val="lowerLetter"/>
      <w:lvlText w:val="%5."/>
      <w:lvlJc w:val="left"/>
      <w:pPr>
        <w:ind w:left="529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CF5F0">
      <w:start w:val="1"/>
      <w:numFmt w:val="lowerRoman"/>
      <w:suff w:val="nothing"/>
      <w:lvlText w:val="%6."/>
      <w:lvlJc w:val="left"/>
      <w:pPr>
        <w:ind w:left="5977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E3930">
      <w:start w:val="1"/>
      <w:numFmt w:val="decimal"/>
      <w:lvlText w:val="%7."/>
      <w:lvlJc w:val="left"/>
      <w:pPr>
        <w:ind w:left="673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C58FE">
      <w:start w:val="1"/>
      <w:numFmt w:val="lowerLetter"/>
      <w:lvlText w:val="%8."/>
      <w:lvlJc w:val="left"/>
      <w:pPr>
        <w:ind w:left="745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886B0">
      <w:start w:val="1"/>
      <w:numFmt w:val="lowerRoman"/>
      <w:suff w:val="nothing"/>
      <w:lvlText w:val="%9."/>
      <w:lvlJc w:val="left"/>
      <w:pPr>
        <w:ind w:left="8137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7766EE"/>
    <w:multiLevelType w:val="hybridMultilevel"/>
    <w:tmpl w:val="88B62296"/>
    <w:numStyleLink w:val="1"/>
  </w:abstractNum>
  <w:abstractNum w:abstractNumId="5">
    <w:nsid w:val="4EFF46B6"/>
    <w:multiLevelType w:val="hybridMultilevel"/>
    <w:tmpl w:val="C12C2708"/>
    <w:numStyleLink w:val="10"/>
  </w:abstractNum>
  <w:abstractNum w:abstractNumId="6">
    <w:nsid w:val="70E85137"/>
    <w:multiLevelType w:val="hybridMultilevel"/>
    <w:tmpl w:val="C12C2708"/>
    <w:styleLink w:val="10"/>
    <w:lvl w:ilvl="0" w:tplc="B6626F4A">
      <w:start w:val="1"/>
      <w:numFmt w:val="bullet"/>
      <w:lvlText w:val="·"/>
      <w:lvlJc w:val="left"/>
      <w:pPr>
        <w:ind w:left="1428" w:hanging="2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8C087E">
      <w:start w:val="1"/>
      <w:numFmt w:val="bullet"/>
      <w:lvlText w:val="o"/>
      <w:lvlJc w:val="left"/>
      <w:pPr>
        <w:ind w:left="2208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2DEF4">
      <w:start w:val="1"/>
      <w:numFmt w:val="bullet"/>
      <w:lvlText w:val="▪"/>
      <w:lvlJc w:val="left"/>
      <w:pPr>
        <w:ind w:left="2928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66A69A">
      <w:start w:val="1"/>
      <w:numFmt w:val="bullet"/>
      <w:lvlText w:val="·"/>
      <w:lvlJc w:val="left"/>
      <w:pPr>
        <w:ind w:left="3648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48ECE">
      <w:start w:val="1"/>
      <w:numFmt w:val="bullet"/>
      <w:lvlText w:val="o"/>
      <w:lvlJc w:val="left"/>
      <w:pPr>
        <w:ind w:left="4368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21528">
      <w:start w:val="1"/>
      <w:numFmt w:val="bullet"/>
      <w:lvlText w:val="▪"/>
      <w:lvlJc w:val="left"/>
      <w:pPr>
        <w:ind w:left="5088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87DD2">
      <w:start w:val="1"/>
      <w:numFmt w:val="bullet"/>
      <w:lvlText w:val="·"/>
      <w:lvlJc w:val="left"/>
      <w:pPr>
        <w:ind w:left="5808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6523C">
      <w:start w:val="1"/>
      <w:numFmt w:val="bullet"/>
      <w:lvlText w:val="o"/>
      <w:lvlJc w:val="left"/>
      <w:pPr>
        <w:ind w:left="6528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80B0A">
      <w:start w:val="1"/>
      <w:numFmt w:val="bullet"/>
      <w:lvlText w:val="▪"/>
      <w:lvlJc w:val="left"/>
      <w:pPr>
        <w:ind w:left="7248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78335F9"/>
    <w:multiLevelType w:val="hybridMultilevel"/>
    <w:tmpl w:val="84F08E20"/>
    <w:numStyleLink w:val="20"/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22F"/>
    <w:rsid w:val="00017689"/>
    <w:rsid w:val="004B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22F"/>
    <w:pPr>
      <w:ind w:firstLine="709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22F"/>
    <w:rPr>
      <w:u w:val="single"/>
    </w:rPr>
  </w:style>
  <w:style w:type="table" w:customStyle="1" w:styleId="TableNormal">
    <w:name w:val="Table Normal"/>
    <w:rsid w:val="004B5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B522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4B522F"/>
    <w:pPr>
      <w:numPr>
        <w:numId w:val="1"/>
      </w:numPr>
    </w:pPr>
  </w:style>
  <w:style w:type="numbering" w:customStyle="1" w:styleId="2">
    <w:name w:val="Импортированный стиль 2"/>
    <w:rsid w:val="004B522F"/>
    <w:pPr>
      <w:numPr>
        <w:numId w:val="3"/>
      </w:numPr>
    </w:pPr>
  </w:style>
  <w:style w:type="numbering" w:customStyle="1" w:styleId="10">
    <w:name w:val="Импортированный стиль 1.0"/>
    <w:rsid w:val="004B522F"/>
    <w:pPr>
      <w:numPr>
        <w:numId w:val="5"/>
      </w:numPr>
    </w:pPr>
  </w:style>
  <w:style w:type="numbering" w:customStyle="1" w:styleId="20">
    <w:name w:val="Импортированный стиль 2.0"/>
    <w:rsid w:val="004B522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2793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2017-10-16T18:45:00Z</dcterms:created>
  <dcterms:modified xsi:type="dcterms:W3CDTF">2017-10-16T18:45:00Z</dcterms:modified>
</cp:coreProperties>
</file>