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90" w:rsidRDefault="004F44E5" w:rsidP="00CB038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 w:rsidRPr="004F44E5">
        <w:rPr>
          <w:rStyle w:val="c7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594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171016_105133"/>
          </v:shape>
        </w:pict>
      </w:r>
    </w:p>
    <w:p w:rsidR="004E7690" w:rsidRDefault="004E7690" w:rsidP="00CB038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E7690" w:rsidRDefault="004E7690" w:rsidP="00CB038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E7690" w:rsidRDefault="004E7690" w:rsidP="00CB038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E7690" w:rsidRDefault="004E7690" w:rsidP="00CB038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E7690" w:rsidRDefault="004E7690" w:rsidP="00CB038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E7690" w:rsidRDefault="004E7690" w:rsidP="00CB038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E7690" w:rsidRDefault="004E7690" w:rsidP="004E7690">
      <w:pPr>
        <w:pStyle w:val="c2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CB0386" w:rsidRPr="000042CE" w:rsidRDefault="00CB0386" w:rsidP="00CB038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CB0386" w:rsidRPr="000042CE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“RainbowEnglish”. 2—4 классы О. В. Афанасьева, И. В. Михеева, Н. В. Языкова, Е. А. Колесникова,  М.: « Дрофа», 201</w:t>
      </w:r>
      <w:r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CB0386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“RainbowEnglish”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Pr="00751E6A">
        <w:rPr>
          <w:color w:val="000000" w:themeColor="text1"/>
          <w:shd w:val="clear" w:color="auto" w:fill="FFFFFF"/>
        </w:rPr>
        <w:t>учебного плана МАОУ СОШ №10 на 2017-2018 учебный год.</w:t>
      </w:r>
      <w:proofErr w:type="gramEnd"/>
    </w:p>
    <w:p w:rsidR="00CB0386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CB0386" w:rsidRPr="00DF0E20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CB0386" w:rsidRPr="00DF0E20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B0386" w:rsidRPr="00DF0E20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B0386" w:rsidRPr="00DF0E20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B0386" w:rsidRPr="00DF0E20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> в совокупности пяти ее составляющих: речевой, языковой, социокультурной, учебно-познавательной, компенсаторной компетенций.</w:t>
      </w:r>
    </w:p>
    <w:p w:rsidR="00CB0386" w:rsidRPr="000042CE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CB0386" w:rsidRDefault="00CB0386" w:rsidP="00CB038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>
        <w:rPr>
          <w:b/>
          <w:bCs/>
          <w:sz w:val="28"/>
          <w:szCs w:val="28"/>
        </w:rPr>
        <w:t>зучения учебного предмета, курса</w:t>
      </w:r>
    </w:p>
    <w:p w:rsidR="00CB0386" w:rsidRPr="00CC689D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2 класс</w:t>
      </w:r>
    </w:p>
    <w:p w:rsidR="00CB0386" w:rsidRPr="00CC689D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Коммуникативные умения по видам речевой деятельности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говорения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1.</w:t>
      </w:r>
      <w:r w:rsidRPr="00CC689D">
        <w:rPr>
          <w:iCs/>
          <w:color w:val="000000"/>
          <w:u w:val="single"/>
        </w:rPr>
        <w:t>Диалогическая форма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диалог-расспрос (запрос информации и ответ на него);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2.</w:t>
      </w:r>
      <w:r w:rsidRPr="00CC689D">
        <w:rPr>
          <w:iCs/>
          <w:color w:val="000000"/>
          <w:u w:val="single"/>
        </w:rPr>
        <w:t>Монологическая форма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пользоваться: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аудирования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понимать: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уроке;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чтения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читать: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письма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CB0386" w:rsidRDefault="00CB0386" w:rsidP="00CB03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техникой письма (графикой, каллиграфией, орфографией);</w:t>
      </w:r>
    </w:p>
    <w:p w:rsidR="00CB0386" w:rsidRDefault="00CB0386" w:rsidP="00CB0386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с опорой на образец поздравление с праздником, короткое личное письмо.</w:t>
      </w:r>
    </w:p>
    <w:p w:rsidR="00CB0386" w:rsidRPr="00CC689D" w:rsidRDefault="00CB0386" w:rsidP="00CB0386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Языковые средства и навыки пользования ими</w:t>
      </w:r>
    </w:p>
    <w:p w:rsidR="00CB0386" w:rsidRPr="00CC689D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Графика и орфография</w:t>
      </w:r>
      <w:r w:rsidRPr="00CC689D">
        <w:rPr>
          <w:color w:val="000000"/>
        </w:rPr>
        <w:t>. Все буквы алфавита, основные буквосочетания и звукобуквенные соответствия. Основные правила чтения и орфографии (например: функции буквы h, е в качестве знаков долготы). Написание наиболее употребительных слов, вошедших в активный словарь.</w:t>
      </w:r>
    </w:p>
    <w:p w:rsidR="00CB0386" w:rsidRPr="00CC689D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Фонетическая сторона речи</w:t>
      </w:r>
      <w:r w:rsidRPr="00CC689D">
        <w:rPr>
          <w:color w:val="000000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CB0386" w:rsidRPr="00CC689D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lastRenderedPageBreak/>
        <w:t>Лексическая сторона речи</w:t>
      </w:r>
      <w:r w:rsidRPr="00CC689D">
        <w:rPr>
          <w:color w:val="000000"/>
        </w:rPr>
        <w:t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Начальное представление о способах словообразования: аффиксации (например, существительные с суффиксом -er,-or), словосложении (postcard), конверсии (play – toplay). Интернациональные слова (например, doctor, film).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iCs/>
          <w:color w:val="000000"/>
        </w:rPr>
        <w:t>Грамматическая сторона речи</w:t>
      </w:r>
      <w:r w:rsidRPr="00CC689D">
        <w:rPr>
          <w:color w:val="000000"/>
        </w:rPr>
        <w:t>. Основные коммуникативные типы предложения: повествовательное вопросительное, побудительное. Общий и специальный вопрос, вопросительные слова: what, who, when, where, why, how. Порядок слов в предложении. Утвердительные и отрицательные предложения. Предложения с простым глагольным сказуемым (ShespeaksEnglish.), составным именным (Myfamilyisbig.) и составным глагольным (I liketoplay.Hecanskatewell) сказуемым. Побудительные предложения в утвердительной (Helpme, please.) и отрицательной (Don’tbelate!) формах. Безличные предложения в настоящем времени (Itiscold.It’sfiveo’clock.). Предложения с оборотом thereis/thereare. Простые распространенные предложения. Предложения с однородными членами. Сложносочиненные предложения с сочинительными союзами «and» и «but».</w:t>
      </w:r>
    </w:p>
    <w:p w:rsidR="00CB0386" w:rsidRPr="00BF43F6" w:rsidRDefault="00CB0386" w:rsidP="00CB038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>
        <w:rPr>
          <w:b/>
          <w:bCs/>
          <w:sz w:val="32"/>
          <w:szCs w:val="32"/>
          <w:shd w:val="clear" w:color="auto" w:fill="FFFFFF"/>
        </w:rPr>
        <w:t>, курса</w:t>
      </w:r>
    </w:p>
    <w:p w:rsidR="00CB0386" w:rsidRPr="00BF43F6" w:rsidRDefault="00CB0386" w:rsidP="00CB038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весь курс обучения — 204 часа,  по программе за год – 68 часов,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CB0386" w:rsidRPr="00BF43F6" w:rsidRDefault="00CB0386" w:rsidP="00CB0386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CB0386" w:rsidRPr="00BF43F6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CB0386" w:rsidRPr="00BF43F6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CB0386" w:rsidRPr="00BF43F6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речевая компетенция (умения аудирования, чтения, говорения, письменной речи на начальном уровне);</w:t>
      </w:r>
    </w:p>
    <w:p w:rsidR="00CB0386" w:rsidRPr="00BF43F6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CB0386" w:rsidRPr="00BF43F6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CB0386" w:rsidRPr="00BF43F6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CB0386" w:rsidRPr="00D45343" w:rsidRDefault="00CB0386" w:rsidP="00CB0386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lastRenderedPageBreak/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CB0386" w:rsidRPr="00D45343" w:rsidRDefault="00CB0386" w:rsidP="00CB038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</w:t>
      </w:r>
      <w:proofErr w:type="gramStart"/>
      <w:r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в сотрудничестве</w:t>
      </w:r>
      <w:r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 обучение,</w:t>
      </w:r>
      <w:r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Pr="00D45343">
        <w:rPr>
          <w:rFonts w:ascii="Times New Roman" w:hAnsi="Times New Roman" w:cs="Times New Roman"/>
          <w:sz w:val="24"/>
          <w:szCs w:val="24"/>
        </w:rPr>
        <w:t>, м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r w:rsidRPr="00D45343">
        <w:rPr>
          <w:rFonts w:ascii="Times New Roman" w:hAnsi="Times New Roman" w:cs="Times New Roman"/>
          <w:sz w:val="24"/>
          <w:szCs w:val="24"/>
        </w:rPr>
        <w:t>з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CB0386" w:rsidRPr="00D45343" w:rsidRDefault="00CB0386" w:rsidP="00CB0386">
      <w:pPr>
        <w:spacing w:line="360" w:lineRule="auto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68 часов)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меня</w:t>
      </w:r>
      <w:r>
        <w:rPr>
          <w:color w:val="000000"/>
        </w:rPr>
        <w:t>: Страны и города. Домашние животные.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Сказки и праздники</w:t>
      </w:r>
      <w:r>
        <w:rPr>
          <w:color w:val="000000"/>
        </w:rPr>
        <w:t>: Сказочные герои. Празднование Нового года. Семья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: Семья. Члены семьи, их характеристики. Я, мои друзья и домашние любимцы. Предметы вокруг меня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</w:t>
      </w:r>
      <w:r>
        <w:rPr>
          <w:color w:val="000000"/>
        </w:rPr>
        <w:t>: Города. Люди вокруг нас: местонахождение людей и предметов, сказочные персонажи. Обозначение множественности.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На ферме</w:t>
      </w:r>
      <w:r>
        <w:rPr>
          <w:color w:val="000000"/>
        </w:rPr>
        <w:t>: Выражение преференции. Профессии. Животные на ферме. Обозначение и выражение времени.</w:t>
      </w:r>
    </w:p>
    <w:p w:rsidR="00CB0386" w:rsidRDefault="00CB0386" w:rsidP="00CB0386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увлечений</w:t>
      </w:r>
      <w:r>
        <w:rPr>
          <w:color w:val="000000"/>
        </w:rPr>
        <w:t>: Любимые занятия на досуге: что мы любим делать, что мы обычно делаем.</w:t>
      </w:r>
    </w:p>
    <w:p w:rsidR="00CB0386" w:rsidRDefault="00CB0386" w:rsidP="00CB038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CB0386" w:rsidRPr="007F4257" w:rsidRDefault="00CB0386" w:rsidP="00CB038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CB0386" w:rsidRPr="007F4257" w:rsidRDefault="00CB0386" w:rsidP="00CB03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CB0386" w:rsidRPr="007F4257" w:rsidRDefault="00CB0386" w:rsidP="00CB038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значенияслова, используя словообразовательные элементы, синонимы, антонимы, контекст;</w:t>
      </w:r>
    </w:p>
    <w:p w:rsidR="00CB0386" w:rsidRPr="007F4257" w:rsidRDefault="00CB0386" w:rsidP="00CB038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свои общеречевые коммуникативные умения, например, начинать и завершать разговор, используя речевые клише;</w:t>
      </w:r>
    </w:p>
    <w:p w:rsidR="00CB0386" w:rsidRPr="007F4257" w:rsidRDefault="00CB0386" w:rsidP="00CB0386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lastRenderedPageBreak/>
        <w:t>поддерживать беседу, задавая вопросы и переспрашивая;</w:t>
      </w:r>
    </w:p>
    <w:p w:rsidR="00CB0386" w:rsidRPr="007F4257" w:rsidRDefault="00CB0386" w:rsidP="00CB038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CB0386" w:rsidRDefault="00CB0386" w:rsidP="00CB038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Общеучебные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>а также социокультурная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r w:rsidRPr="007F4257">
        <w:rPr>
          <w:color w:val="000000" w:themeColor="text1"/>
        </w:rPr>
        <w:t>осваиваютсяучащимися в процессе формирования коммуникативных умений в основных видах речевой деятельности.</w:t>
      </w:r>
    </w:p>
    <w:p w:rsidR="004E7690" w:rsidRPr="004E7690" w:rsidRDefault="004E7690" w:rsidP="004E7690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4E7690">
        <w:rPr>
          <w:rFonts w:ascii="Times New Roman" w:hAnsi="Times New Roman"/>
          <w:b/>
          <w:i/>
          <w:sz w:val="24"/>
          <w:szCs w:val="24"/>
        </w:rPr>
        <w:t>Информация о количестве учебных часов.</w:t>
      </w:r>
    </w:p>
    <w:p w:rsidR="004E7690" w:rsidRPr="004E7690" w:rsidRDefault="004E7690" w:rsidP="004E7690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4E7690">
        <w:rPr>
          <w:rFonts w:ascii="Times New Roman" w:hAnsi="Times New Roman"/>
          <w:sz w:val="24"/>
          <w:szCs w:val="24"/>
        </w:rPr>
        <w:t>Программа рассчитана на 70  часов (2 часа в неделю).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2"/>
        <w:gridCol w:w="1921"/>
        <w:gridCol w:w="1895"/>
        <w:gridCol w:w="1565"/>
        <w:gridCol w:w="2248"/>
      </w:tblGrid>
      <w:tr w:rsidR="004E7690" w:rsidRPr="004E7690" w:rsidTr="00947985">
        <w:trPr>
          <w:trHeight w:val="1136"/>
          <w:jc w:val="center"/>
        </w:trPr>
        <w:tc>
          <w:tcPr>
            <w:tcW w:w="2033" w:type="dxa"/>
          </w:tcPr>
          <w:p w:rsidR="004E7690" w:rsidRPr="004E7690" w:rsidRDefault="004E7690" w:rsidP="00947985">
            <w:pPr>
              <w:pStyle w:val="a4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09" w:type="dxa"/>
          </w:tcPr>
          <w:p w:rsidR="004E7690" w:rsidRPr="004E7690" w:rsidRDefault="004E7690" w:rsidP="00947985">
            <w:pPr>
              <w:pStyle w:val="a4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E7690" w:rsidRPr="004E7690" w:rsidRDefault="004E7690" w:rsidP="00947985">
            <w:pPr>
              <w:pStyle w:val="a4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0">
              <w:rPr>
                <w:rFonts w:ascii="Times New Roman" w:hAnsi="Times New Roman" w:cs="Times New Roman"/>
                <w:sz w:val="24"/>
                <w:szCs w:val="24"/>
              </w:rPr>
              <w:t>Количество проверочных работ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E7690" w:rsidRPr="004E7690" w:rsidRDefault="004E7690" w:rsidP="0094798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E7690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393" w:type="dxa"/>
          </w:tcPr>
          <w:p w:rsidR="004E7690" w:rsidRPr="004E7690" w:rsidRDefault="004E7690" w:rsidP="00947985">
            <w:pPr>
              <w:pStyle w:val="a4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0">
              <w:rPr>
                <w:rFonts w:ascii="Times New Roman" w:hAnsi="Times New Roman" w:cs="Times New Roman"/>
                <w:sz w:val="24"/>
                <w:szCs w:val="24"/>
              </w:rPr>
              <w:t>Количество проектных  работ</w:t>
            </w:r>
          </w:p>
        </w:tc>
      </w:tr>
      <w:tr w:rsidR="004E7690" w:rsidRPr="004E7690" w:rsidTr="00947985">
        <w:trPr>
          <w:jc w:val="center"/>
        </w:trPr>
        <w:tc>
          <w:tcPr>
            <w:tcW w:w="2033" w:type="dxa"/>
            <w:vAlign w:val="center"/>
          </w:tcPr>
          <w:p w:rsidR="004E7690" w:rsidRPr="004E7690" w:rsidRDefault="004E7690" w:rsidP="00947985">
            <w:pPr>
              <w:pStyle w:val="a4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009" w:type="dxa"/>
            <w:vAlign w:val="center"/>
          </w:tcPr>
          <w:p w:rsidR="004E7690" w:rsidRPr="004E7690" w:rsidRDefault="004E7690" w:rsidP="00947985">
            <w:pPr>
              <w:pStyle w:val="a4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E7690" w:rsidRPr="004E7690" w:rsidRDefault="004E7690" w:rsidP="00947985">
            <w:pPr>
              <w:pStyle w:val="a4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:rsidR="004E7690" w:rsidRPr="004E7690" w:rsidRDefault="004E7690" w:rsidP="00947985">
            <w:pPr>
              <w:pStyle w:val="a4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vAlign w:val="center"/>
          </w:tcPr>
          <w:p w:rsidR="004E7690" w:rsidRPr="004E7690" w:rsidRDefault="004E7690" w:rsidP="00947985">
            <w:pPr>
              <w:pStyle w:val="a4"/>
              <w:tabs>
                <w:tab w:val="left" w:pos="0"/>
                <w:tab w:val="left" w:pos="426"/>
                <w:tab w:val="left" w:pos="567"/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E7690" w:rsidRPr="004E7690" w:rsidRDefault="004E7690" w:rsidP="004E7690">
      <w:pPr>
        <w:jc w:val="center"/>
        <w:rPr>
          <w:rFonts w:ascii="Times New Roman" w:hAnsi="Times New Roman"/>
          <w:sz w:val="24"/>
          <w:szCs w:val="24"/>
        </w:rPr>
      </w:pPr>
    </w:p>
    <w:p w:rsidR="004E7690" w:rsidRPr="004E7690" w:rsidRDefault="004E7690" w:rsidP="004E7690">
      <w:pPr>
        <w:ind w:left="-720"/>
        <w:jc w:val="center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4E7690">
        <w:rPr>
          <w:rFonts w:ascii="Times New Roman" w:hAnsi="Times New Roman"/>
          <w:b/>
          <w:i/>
          <w:sz w:val="24"/>
          <w:szCs w:val="24"/>
        </w:rPr>
        <w:t>Виды и формы контроля.</w:t>
      </w:r>
    </w:p>
    <w:p w:rsidR="004E7690" w:rsidRPr="004E7690" w:rsidRDefault="004E7690" w:rsidP="004E7690">
      <w:pPr>
        <w:tabs>
          <w:tab w:val="left" w:pos="180"/>
        </w:tabs>
        <w:spacing w:after="0" w:line="240" w:lineRule="auto"/>
        <w:ind w:left="-360" w:right="-5"/>
        <w:rPr>
          <w:rFonts w:ascii="Times New Roman" w:hAnsi="Times New Roman"/>
          <w:sz w:val="24"/>
          <w:szCs w:val="24"/>
        </w:rPr>
      </w:pPr>
      <w:r w:rsidRPr="004E7690">
        <w:rPr>
          <w:rFonts w:ascii="Times New Roman" w:hAnsi="Times New Roman"/>
          <w:sz w:val="24"/>
          <w:szCs w:val="24"/>
        </w:rPr>
        <w:t>Текущий, тематический, периодический, промежуточный, итоговый, фронтальный, индивидуальный, устный, письменный.</w:t>
      </w:r>
    </w:p>
    <w:p w:rsidR="004E7690" w:rsidRPr="004E7690" w:rsidRDefault="004E7690" w:rsidP="00CB038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A0653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/>
    <w:p w:rsidR="00C14356" w:rsidRDefault="00C14356">
      <w:pPr>
        <w:sectPr w:rsidR="00C14356" w:rsidSect="004F4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356" w:rsidRDefault="00C14356" w:rsidP="00C14356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u w:val="single"/>
          <w:lang w:val="en-US" w:eastAsia="ru-RU"/>
        </w:rPr>
      </w:pPr>
    </w:p>
    <w:p w:rsidR="00C14356" w:rsidRDefault="00C14356" w:rsidP="00C14356">
      <w:pPr>
        <w:pStyle w:val="ac"/>
        <w:spacing w:after="0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C14356" w:rsidRDefault="00C14356" w:rsidP="00C14356">
      <w:pPr>
        <w:pStyle w:val="ac"/>
        <w:spacing w:after="0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C14356" w:rsidRDefault="00C14356" w:rsidP="00C14356">
      <w:pPr>
        <w:pStyle w:val="ac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Календарно – тематическое планирование по УМК  О. В. Афанасьевой, И. В. Михеевой «</w:t>
      </w:r>
      <w:r>
        <w:rPr>
          <w:rFonts w:cs="Times New Roman"/>
          <w:b/>
          <w:bCs/>
          <w:sz w:val="28"/>
          <w:szCs w:val="28"/>
          <w:lang w:val="en-US"/>
        </w:rPr>
        <w:t>Rainbow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English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C14356" w:rsidRDefault="00C14356" w:rsidP="00C14356">
      <w:pPr>
        <w:pStyle w:val="ac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(2 класс, 1</w:t>
      </w:r>
      <w:r>
        <w:rPr>
          <w:rFonts w:cs="Times New Roman"/>
          <w:b/>
          <w:bCs/>
          <w:sz w:val="28"/>
          <w:szCs w:val="28"/>
          <w:u w:val="single"/>
          <w:vertAlign w:val="superscript"/>
          <w:lang w:val="ru-RU"/>
        </w:rPr>
        <w:t>ый</w:t>
      </w:r>
      <w:r>
        <w:rPr>
          <w:rFonts w:cs="Times New Roman"/>
          <w:b/>
          <w:bCs/>
          <w:sz w:val="28"/>
          <w:szCs w:val="28"/>
          <w:lang w:val="ru-RU"/>
        </w:rPr>
        <w:t xml:space="preserve"> год обучения, 70 часов)</w:t>
      </w:r>
    </w:p>
    <w:tbl>
      <w:tblPr>
        <w:tblW w:w="156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568"/>
        <w:gridCol w:w="2270"/>
        <w:gridCol w:w="567"/>
        <w:gridCol w:w="709"/>
        <w:gridCol w:w="2694"/>
        <w:gridCol w:w="2694"/>
        <w:gridCol w:w="2695"/>
        <w:gridCol w:w="992"/>
        <w:gridCol w:w="850"/>
        <w:gridCol w:w="851"/>
      </w:tblGrid>
      <w:tr w:rsidR="00C14356" w:rsidTr="00C14356">
        <w:trPr>
          <w:cantSplit/>
          <w:trHeight w:val="7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урока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Тема </w:t>
            </w:r>
          </w:p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(содержание урока)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Планирование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Дом. задание</w:t>
            </w:r>
          </w:p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(примерное)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14356" w:rsidTr="00C14356">
        <w:trPr>
          <w:trHeight w:val="17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rPr>
                <w:rFonts w:eastAsia="SimSu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rPr>
                <w:rFonts w:eastAsia="SimSu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rPr>
                <w:rFonts w:eastAsia="SimSu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rPr>
                <w:rFonts w:eastAsia="SimSu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rPr>
                <w:rFonts w:eastAsia="SimSu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rPr>
                <w:rFonts w:eastAsia="SimSu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ind w:right="-55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14356" w:rsidRDefault="00C14356">
            <w:pPr>
              <w:pStyle w:val="af2"/>
              <w:snapToGrid w:val="0"/>
              <w:ind w:right="-55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Факт.</w:t>
            </w:r>
          </w:p>
        </w:tc>
      </w:tr>
      <w:tr w:rsidR="00C14356" w:rsidTr="00C14356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ind w:left="5" w:right="-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ind w:left="5" w:right="-640"/>
              <w:jc w:val="center"/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ind w:left="5" w:right="-6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 xml:space="preserve">I </w:t>
            </w:r>
            <w:r>
              <w:rPr>
                <w:rFonts w:cs="Times New Roman"/>
                <w:b/>
                <w:bCs/>
              </w:rPr>
              <w:t>четверть – 18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ind w:left="5" w:right="-64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ind w:left="5" w:right="-64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ind w:left="5" w:right="-640"/>
              <w:jc w:val="center"/>
              <w:rPr>
                <w:rFonts w:cs="Times New Roman"/>
                <w:b/>
                <w:bCs/>
              </w:rPr>
            </w:pPr>
          </w:p>
        </w:tc>
      </w:tr>
      <w:tr w:rsidR="00C14356" w:rsidTr="00C14356">
        <w:trPr>
          <w:cantSplit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rPr>
                <w:rFonts w:cs="Times New Roman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Знакомство  - 11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C14356" w:rsidTr="00C14356">
        <w:trPr>
          <w:cantSplit/>
          <w:trHeight w:val="2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Приветствие и знакомство. Знакомство  со странами изучаемого языка. Английский язык и его распространение в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356" w:rsidRDefault="00C14356">
            <w:pPr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ознакомления с новым  материалом</w:t>
            </w:r>
          </w:p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знакомятся со странами изучаемого языка; учатся произносить свои имена по-английски; знакомятся с интернациональными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t>01.09-05.09.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2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Приветствие и знакомство. Согласные буквы и звуки: b,d, k,l, m, n, [b,d, k,l, m,n]. Гласная Еe [e]. Выражение несогласия  «no»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Style w:val="FontStyle43"/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ind w:right="-55"/>
              <w:contextualSpacing/>
              <w:rPr>
                <w:rStyle w:val="FontStyle43"/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Style w:val="FontStyle43"/>
                <w:rFonts w:cs="Times New Roman"/>
              </w:rPr>
              <w:t xml:space="preserve">Знакомятся с англий-скими согласными буквами </w:t>
            </w:r>
            <w:r>
              <w:rPr>
                <w:rStyle w:val="FontStyle43"/>
                <w:rFonts w:cs="Times New Roman"/>
                <w:i/>
              </w:rPr>
              <w:t>Bb</w:t>
            </w:r>
            <w:r>
              <w:rPr>
                <w:rStyle w:val="FontStyle43"/>
                <w:rFonts w:cs="Times New Roman"/>
              </w:rPr>
              <w:t xml:space="preserve">, </w:t>
            </w:r>
            <w:r>
              <w:rPr>
                <w:rStyle w:val="FontStyle43"/>
                <w:rFonts w:cs="Times New Roman"/>
                <w:i/>
              </w:rPr>
              <w:t>Dd</w:t>
            </w:r>
            <w:r>
              <w:rPr>
                <w:rStyle w:val="FontStyle43"/>
                <w:rFonts w:cs="Times New Roman"/>
              </w:rPr>
              <w:t xml:space="preserve">, </w:t>
            </w:r>
            <w:r>
              <w:rPr>
                <w:rStyle w:val="FontStyle43"/>
                <w:rFonts w:cs="Times New Roman"/>
                <w:i/>
              </w:rPr>
              <w:t>Kk</w:t>
            </w:r>
            <w:r>
              <w:rPr>
                <w:rStyle w:val="FontStyle43"/>
                <w:rFonts w:cs="Times New Roman"/>
              </w:rPr>
              <w:t xml:space="preserve">, </w:t>
            </w:r>
            <w:r>
              <w:rPr>
                <w:rStyle w:val="FontStyle43"/>
                <w:rFonts w:cs="Times New Roman"/>
                <w:i/>
              </w:rPr>
              <w:t>Ll</w:t>
            </w:r>
            <w:r>
              <w:rPr>
                <w:rStyle w:val="FontStyle43"/>
                <w:rFonts w:cs="Times New Roman"/>
              </w:rPr>
              <w:t xml:space="preserve">, </w:t>
            </w:r>
            <w:r>
              <w:rPr>
                <w:rStyle w:val="FontStyle43"/>
                <w:rFonts w:cs="Times New Roman"/>
                <w:i/>
              </w:rPr>
              <w:t>Mm</w:t>
            </w:r>
            <w:r>
              <w:rPr>
                <w:rStyle w:val="FontStyle43"/>
                <w:rFonts w:cs="Times New Roman"/>
              </w:rPr>
              <w:t xml:space="preserve">, </w:t>
            </w:r>
            <w:r>
              <w:rPr>
                <w:rStyle w:val="FontStyle43"/>
                <w:rFonts w:cs="Times New Roman"/>
                <w:i/>
              </w:rPr>
              <w:t>Nn</w:t>
            </w:r>
            <w:r>
              <w:rPr>
                <w:rStyle w:val="FontStyle43"/>
                <w:rFonts w:cs="Times New Roman"/>
              </w:rPr>
              <w:t xml:space="preserve">, гласной буквой </w:t>
            </w:r>
            <w:r>
              <w:rPr>
                <w:rStyle w:val="FontStyle43"/>
                <w:rFonts w:cs="Times New Roman"/>
                <w:i/>
              </w:rPr>
              <w:t>Ее</w:t>
            </w:r>
            <w:r>
              <w:rPr>
                <w:rStyle w:val="FontStyle43"/>
                <w:rFonts w:cs="Times New Roman"/>
              </w:rPr>
              <w:t>, звуками, их транс-крипционными обозна-чениями, учатся произ-носить эти буквы; воспринимают на слух диалоги с опорой на зрительную наглядность.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Слуховая дифференциация,   зрительная дифференциация,  выявление языковых закономерностей.</w:t>
            </w:r>
          </w:p>
          <w:p w:rsidR="00C14356" w:rsidRDefault="00C14356">
            <w:pPr>
              <w:pStyle w:val="Style9"/>
              <w:widowControl/>
            </w:pPr>
          </w:p>
          <w:p w:rsidR="00C14356" w:rsidRDefault="00C14356">
            <w:pPr>
              <w:pStyle w:val="Style9"/>
              <w:widowControl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Приветствие и знакомство. Этикет общения во время приветствия.  Устойчивое  лекси-ческое сочетание</w:t>
            </w:r>
            <w:r>
              <w:rPr>
                <w:rFonts w:cs="Times New Roman"/>
                <w:b/>
              </w:rPr>
              <w:t xml:space="preserve">:  </w:t>
            </w:r>
            <w:r>
              <w:rPr>
                <w:rFonts w:cs="Times New Roman"/>
                <w:i/>
              </w:rPr>
              <w:t>Nice to meet you</w:t>
            </w:r>
            <w:r>
              <w:rPr>
                <w:rFonts w:cs="Times New Roman"/>
              </w:rPr>
              <w:t xml:space="preserve"> и особенности его употребления. </w:t>
            </w:r>
            <w:r>
              <w:rPr>
                <w:rFonts w:cs="Times New Roman"/>
                <w:bCs/>
              </w:rPr>
              <w:t xml:space="preserve">Согласные буквы и звуки: </w:t>
            </w:r>
            <w:r>
              <w:rPr>
                <w:rFonts w:cs="Times New Roman"/>
                <w:bCs/>
                <w:lang w:val="en-US"/>
              </w:rPr>
              <w:t>Tt</w:t>
            </w:r>
            <w:r>
              <w:rPr>
                <w:rFonts w:cs="Times New Roman"/>
                <w:bCs/>
              </w:rPr>
              <w:t xml:space="preserve">, </w:t>
            </w:r>
            <w:r>
              <w:rPr>
                <w:rFonts w:cs="Times New Roman"/>
                <w:bCs/>
                <w:lang w:val="en-US"/>
              </w:rPr>
              <w:t>Ss</w:t>
            </w:r>
            <w:r>
              <w:rPr>
                <w:rFonts w:cs="Times New Roman"/>
                <w:bCs/>
              </w:rPr>
              <w:t xml:space="preserve">, </w:t>
            </w:r>
            <w:r>
              <w:rPr>
                <w:rFonts w:cs="Times New Roman"/>
                <w:bCs/>
                <w:lang w:val="en-US"/>
              </w:rPr>
              <w:t>Gg</w:t>
            </w:r>
            <w:r>
              <w:rPr>
                <w:rFonts w:cs="Times New Roman"/>
                <w:bCs/>
              </w:rPr>
              <w:t xml:space="preserve"> [</w:t>
            </w:r>
            <w:r>
              <w:rPr>
                <w:rFonts w:cs="Times New Roman"/>
                <w:bCs/>
                <w:lang w:val="en-US"/>
              </w:rPr>
              <w:t>t</w:t>
            </w:r>
            <w:r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  <w:lang w:val="en-US"/>
              </w:rPr>
              <w:t>s</w:t>
            </w:r>
            <w:r>
              <w:rPr>
                <w:rFonts w:cs="Times New Roman"/>
                <w:bCs/>
              </w:rPr>
              <w:t xml:space="preserve">,ɡ]. Гласная: </w:t>
            </w:r>
            <w:r>
              <w:rPr>
                <w:rFonts w:cs="Times New Roman"/>
                <w:bCs/>
                <w:lang w:val="en-US"/>
              </w:rPr>
              <w:t>Yy</w:t>
            </w:r>
            <w:r>
              <w:rPr>
                <w:rFonts w:cs="Times New Roman"/>
                <w:bCs/>
              </w:rPr>
              <w:t xml:space="preserve"> [</w:t>
            </w:r>
            <w:r>
              <w:rPr>
                <w:rFonts w:cs="Times New Roman"/>
                <w:bCs/>
                <w:lang w:val="en-US"/>
              </w:rPr>
              <w:t>i</w:t>
            </w:r>
            <w:r>
              <w:rPr>
                <w:rFonts w:cs="Times New Roman"/>
                <w:bCs/>
              </w:rPr>
              <w:t>]/ [</w:t>
            </w:r>
            <w:r>
              <w:rPr>
                <w:rFonts w:cs="Times New Roman"/>
                <w:bCs/>
                <w:lang w:val="en-US"/>
              </w:rPr>
              <w:t>j</w:t>
            </w:r>
            <w:r>
              <w:rPr>
                <w:rFonts w:cs="Times New Roman"/>
                <w:bCs/>
              </w:rPr>
              <w:t>]. Выражение согласия и несогласия словами «</w:t>
            </w:r>
            <w:r>
              <w:rPr>
                <w:rFonts w:cs="Times New Roman"/>
                <w:bCs/>
                <w:lang w:val="en-US"/>
              </w:rPr>
              <w:t>yes</w:t>
            </w:r>
            <w:r>
              <w:rPr>
                <w:rFonts w:cs="Times New Roman"/>
                <w:bCs/>
              </w:rPr>
              <w:t>»,   «</w:t>
            </w:r>
            <w:r>
              <w:rPr>
                <w:rFonts w:cs="Times New Roman"/>
                <w:bCs/>
                <w:lang w:val="en-US"/>
              </w:rPr>
              <w:t>no</w:t>
            </w:r>
            <w:r>
              <w:rPr>
                <w:rFonts w:cs="Times New Roman"/>
                <w:bCs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Style w:val="FontStyle43"/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Style w:val="FontStyle43"/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Style w:val="FontStyle43"/>
                <w:rFonts w:cs="Times New Roman"/>
              </w:rPr>
              <w:t xml:space="preserve">Знакомятся с англий-скими согласными буквами </w:t>
            </w:r>
            <w:r>
              <w:rPr>
                <w:rStyle w:val="FontStyle43"/>
                <w:rFonts w:cs="Times New Roman"/>
                <w:i/>
              </w:rPr>
              <w:t>Tt</w:t>
            </w:r>
            <w:r>
              <w:rPr>
                <w:rStyle w:val="FontStyle43"/>
                <w:rFonts w:cs="Times New Roman"/>
              </w:rPr>
              <w:t xml:space="preserve">, </w:t>
            </w:r>
            <w:r>
              <w:rPr>
                <w:rStyle w:val="FontStyle43"/>
                <w:rFonts w:cs="Times New Roman"/>
                <w:i/>
              </w:rPr>
              <w:t>Ss</w:t>
            </w:r>
            <w:r>
              <w:rPr>
                <w:rStyle w:val="FontStyle43"/>
                <w:rFonts w:cs="Times New Roman"/>
              </w:rPr>
              <w:t xml:space="preserve">, </w:t>
            </w:r>
            <w:r>
              <w:rPr>
                <w:rStyle w:val="FontStyle43"/>
                <w:rFonts w:cs="Times New Roman"/>
                <w:i/>
              </w:rPr>
              <w:t>Gg</w:t>
            </w:r>
            <w:r>
              <w:rPr>
                <w:rStyle w:val="FontStyle43"/>
                <w:rFonts w:cs="Times New Roman"/>
              </w:rPr>
              <w:t xml:space="preserve">, звуками, их транскрип-ционными обозначе-ниями, учатся произ-носить эти буквы; знакомятся с гласной буквой </w:t>
            </w:r>
            <w:r>
              <w:rPr>
                <w:rStyle w:val="FontStyle43"/>
                <w:rFonts w:cs="Times New Roman"/>
                <w:i/>
              </w:rPr>
              <w:t>Yy</w:t>
            </w:r>
            <w:r>
              <w:rPr>
                <w:rStyle w:val="FontStyle43"/>
                <w:rFonts w:cs="Times New Roman"/>
              </w:rPr>
              <w:t xml:space="preserve">, особен-ностями ее чтения, транскрипционным обозначением, учатся её произносить; учатся соглашаться и не соглашаться, используя слова </w:t>
            </w:r>
            <w:r>
              <w:rPr>
                <w:rStyle w:val="FontStyle43"/>
                <w:rFonts w:cs="Times New Roman"/>
                <w:i/>
              </w:rPr>
              <w:t>yes</w:t>
            </w:r>
            <w:r>
              <w:rPr>
                <w:rStyle w:val="FontStyle43"/>
                <w:rFonts w:cs="Times New Roman"/>
              </w:rPr>
              <w:t xml:space="preserve">, </w:t>
            </w:r>
            <w:r>
              <w:rPr>
                <w:rStyle w:val="FontStyle43"/>
                <w:rFonts w:cs="Times New Roman"/>
                <w:i/>
              </w:rPr>
              <w:t>nо</w:t>
            </w:r>
            <w:r>
              <w:rPr>
                <w:rStyle w:val="FontStyle43"/>
                <w:rFonts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(Step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t>08.09-12.09.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t>Приветствие, сообщение основных сведений о себе.</w:t>
            </w:r>
            <w:r>
              <w:rPr>
                <w:bCs/>
              </w:rPr>
              <w:t xml:space="preserve"> Согласные буквы и звуки: </w:t>
            </w:r>
            <w:r>
              <w:rPr>
                <w:bCs/>
                <w:lang w:val="en-US"/>
              </w:rPr>
              <w:t>Ff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Pp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Vv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Ww</w:t>
            </w:r>
            <w:r>
              <w:rPr>
                <w:bCs/>
              </w:rPr>
              <w:t xml:space="preserve"> [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w</w:t>
            </w:r>
            <w:r>
              <w:rPr>
                <w:bCs/>
              </w:rPr>
              <w:t>].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Знакомятся с английскими согласными буквами </w:t>
            </w:r>
            <w:r>
              <w:rPr>
                <w:rFonts w:cs="Times New Roman"/>
                <w:i/>
              </w:rPr>
              <w:t>Ff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Рр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Vv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Ww</w:t>
            </w:r>
            <w:r>
              <w:rPr>
                <w:rFonts w:cs="Times New Roman"/>
              </w:rPr>
              <w:t xml:space="preserve"> и звуками, их транскрипционными обозначениями, учатся произносить эти звуки и читать буквы; совершенствуют фонетические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Приветствие и знакомство. Получение информации о собеседнике. Вопросительная  конструкция: What’s your name? Микродиалог на тему «Знакомство» по образцу. Согласные буквы и звуки: Hh, Jj, Zz [h, ʤ, z]. Гласная Ii [i]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ind w:right="-55"/>
              <w:contextualSpacing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Знакомятся с английскими соглас-ными буквами </w:t>
            </w:r>
            <w:r>
              <w:rPr>
                <w:rFonts w:cs="Times New Roman"/>
                <w:i/>
              </w:rPr>
              <w:t>Hh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Jj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Zz</w:t>
            </w:r>
            <w:r>
              <w:rPr>
                <w:rFonts w:cs="Times New Roman"/>
              </w:rPr>
              <w:t xml:space="preserve"> и звуками, их транск-рипционными обозна-чениями, учатся произ-носить эти звуки и читать буквы; знакомятся с гласной буквой </w:t>
            </w:r>
            <w:r>
              <w:rPr>
                <w:rFonts w:cs="Times New Roman"/>
                <w:i/>
              </w:rPr>
              <w:t>Ii</w:t>
            </w:r>
            <w:r>
              <w:rPr>
                <w:rFonts w:cs="Times New Roman"/>
              </w:rPr>
              <w:t>, особенностями её чтения, транскрипцион-ным обозначением, учатся её произносить; ведут этикетные диалоги на основе структурно-функциональной опоры.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ind w:right="-5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Догадка (на основе словообразования, аналогии с родным языком, иллюстративной наглядности); построение высказыва-ния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t>15.09-19.09.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Разучивание  песенки-приветст-вия «Hello!». Микродиалог на тему «Знакомство» без опоры.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применения знаний и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lang w:val="ru-RU"/>
              </w:rPr>
            </w:pP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lang w:val="ru-RU"/>
              </w:rPr>
            </w:pP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lang w:val="ru-RU"/>
              </w:rPr>
            </w:pP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lang w:val="ru-RU"/>
              </w:rPr>
            </w:pP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lang w:val="ru-RU"/>
              </w:rPr>
            </w:pP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Закрепление  и повторение лексики по теме: «Знакомство». </w:t>
            </w:r>
            <w:r>
              <w:rPr>
                <w:rFonts w:cs="Times New Roman"/>
              </w:rPr>
              <w:t>Формат диалогической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356" w:rsidRDefault="00C14356">
            <w:pPr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применения знаний и умений</w:t>
            </w:r>
          </w:p>
          <w:p w:rsidR="00C14356" w:rsidRDefault="00C14356">
            <w:pPr>
              <w:snapToGrid w:val="0"/>
              <w:ind w:left="113" w:right="113"/>
              <w:jc w:val="center"/>
              <w:rPr>
                <w:rFonts w:cs="Times New Roman"/>
              </w:rPr>
            </w:pPr>
          </w:p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Различают на слух схожие звуки английского языка; учатся находить слова, в которых  встречается определенный звук; ведут этикетные диалоги на основе структурно-функциональной опоры.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t>22.09-26.09.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lang w:eastAsia="ru-RU"/>
              </w:rPr>
              <w:t xml:space="preserve">Согласные буквы </w:t>
            </w:r>
            <w:r>
              <w:rPr>
                <w:i/>
                <w:iCs/>
                <w:lang w:eastAsia="ru-RU"/>
              </w:rPr>
              <w:t>Rr</w:t>
            </w:r>
            <w:r>
              <w:rPr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Сс</w:t>
            </w:r>
            <w:r>
              <w:rPr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 xml:space="preserve">Хх </w:t>
            </w:r>
            <w:r>
              <w:rPr>
                <w:lang w:eastAsia="ru-RU"/>
              </w:rPr>
              <w:t>и звуки, которые они передают [</w:t>
            </w:r>
            <w:r>
              <w:rPr>
                <w:lang w:val="en-US" w:eastAsia="ru-RU"/>
              </w:rPr>
              <w:t>r</w:t>
            </w:r>
            <w:r>
              <w:rPr>
                <w:lang w:eastAsia="ru-RU"/>
              </w:rPr>
              <w:t xml:space="preserve">, </w:t>
            </w:r>
            <w:r>
              <w:rPr>
                <w:lang w:val="en-US" w:eastAsia="ru-RU"/>
              </w:rPr>
              <w:t>k</w:t>
            </w:r>
            <w:r>
              <w:rPr>
                <w:lang w:eastAsia="ru-RU"/>
              </w:rPr>
              <w:t xml:space="preserve">, </w:t>
            </w:r>
            <w:r>
              <w:rPr>
                <w:lang w:val="en-US" w:eastAsia="ru-RU"/>
              </w:rPr>
              <w:t>ks</w:t>
            </w:r>
            <w:r>
              <w:rPr>
                <w:lang w:eastAsia="ru-RU"/>
              </w:rPr>
              <w:t>]. Особенности употребления в речи английских имён и фамилий</w:t>
            </w:r>
            <w:r>
              <w:rPr>
                <w:rFonts w:cs="Times New Roman"/>
                <w:lang w:eastAsia="ru-RU"/>
              </w:rPr>
              <w:t>. Восприятие текста на слух</w:t>
            </w:r>
            <w:r>
              <w:rPr>
                <w:rFonts w:ascii="SchoolBookSanPin" w:hAnsi="SchoolBookSanPin" w:cs="SchoolBookSanPi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Знакомятся с англий-скими согласными буквами </w:t>
            </w:r>
            <w:r>
              <w:rPr>
                <w:rFonts w:cs="Times New Roman"/>
                <w:i/>
              </w:rPr>
              <w:t>Rr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Сс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Хх</w:t>
            </w:r>
            <w:r>
              <w:rPr>
                <w:rFonts w:cs="Times New Roman"/>
              </w:rPr>
              <w:t xml:space="preserve"> и звуками, учатся произ-носить эти звуки и читать буквы; знако-мятся с особенностями употребления в речи английских имён и фамилий; воспринимают текст на слух с целью понимания основного 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ind w:right="-5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Формулирование выводов (из услышан-ного); выстраивание логической последова-тельности; самооценка высказываний,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t xml:space="preserve">Этикет общения при встрече и прощании:  </w:t>
            </w:r>
            <w:r>
              <w:rPr>
                <w:i/>
                <w:lang w:val="en-US"/>
              </w:rPr>
              <w:t>Bye</w:t>
            </w:r>
            <w:r>
              <w:rPr>
                <w:i/>
              </w:rPr>
              <w:t xml:space="preserve">. </w:t>
            </w:r>
            <w:r>
              <w:rPr>
                <w:i/>
                <w:lang w:val="en-US"/>
              </w:rPr>
              <w:t>Good-bye. Bye-bye. See you.</w:t>
            </w:r>
            <w:r>
              <w:rPr>
                <w:lang w:val="en-US"/>
              </w:rPr>
              <w:t xml:space="preserve"> </w:t>
            </w:r>
            <w:r>
              <w:t xml:space="preserve">Работа с картинками.  Гласная буква Оо, звук [  </w:t>
            </w:r>
            <w:r>
              <w:rPr>
                <w:rFonts w:cs="Times New Roman"/>
              </w:rPr>
              <w:t>ɒ</w:t>
            </w:r>
            <w:r>
              <w:t xml:space="preserve">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Знакомятся с гласной буквой </w:t>
            </w:r>
            <w:r>
              <w:rPr>
                <w:rFonts w:cs="Times New Roman"/>
                <w:i/>
              </w:rPr>
              <w:t>Ii</w:t>
            </w:r>
            <w:r>
              <w:rPr>
                <w:rFonts w:cs="Times New Roman"/>
              </w:rPr>
              <w:t>, особен-ностями её чтения, называют предметы, представленные на картинках; учатся прощаться по-английски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t>29.09-03.10.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Песенка – прощание. Гласная буква </w:t>
            </w:r>
            <w:r>
              <w:rPr>
                <w:bCs/>
                <w:lang w:val="en-US"/>
              </w:rPr>
              <w:t>Uu</w:t>
            </w:r>
            <w:r>
              <w:rPr>
                <w:bCs/>
              </w:rPr>
              <w:t xml:space="preserve">, звук [ </w:t>
            </w:r>
            <w:r>
              <w:rPr>
                <w:rFonts w:cs="Times New Roman"/>
                <w:bCs/>
              </w:rPr>
              <w:t>ʊ</w:t>
            </w:r>
            <w:r>
              <w:rPr>
                <w:bCs/>
              </w:rPr>
              <w:t xml:space="preserve">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Слушают, разучивают и поют песенку-прощание; знакомятся с гласной буквой </w:t>
            </w:r>
            <w:r>
              <w:rPr>
                <w:rFonts w:cs="Times New Roman"/>
                <w:i/>
              </w:rPr>
              <w:t>Uu</w:t>
            </w:r>
            <w:r>
              <w:rPr>
                <w:rFonts w:cs="Times New Roman"/>
              </w:rPr>
              <w:t>, особеннос-тями ее чтения, учатся структурировать имеющийся лексический запас по тематическому признаку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Лексика. Правила чтения. Закрепление материала по теме: «Знакомство».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Комбини-рованный</w:t>
            </w:r>
            <w:r>
              <w:rPr>
                <w:rFonts w:cs="Times New Roman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Учатся представлять людей друг другу; знакомятся с сочетанием букв </w:t>
            </w:r>
            <w:r>
              <w:rPr>
                <w:rFonts w:cs="Times New Roman"/>
                <w:i/>
              </w:rPr>
              <w:t>ее.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Совершенствование лексических навыков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информацией (аудиотекстом); контроль и оценка учебных действий в соответствии с поставленной задачей.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06.10-10.10.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Мир вокруг меня - 7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Сочетание  букв </w:t>
            </w:r>
            <w:r>
              <w:rPr>
                <w:rFonts w:cs="Times New Roman"/>
                <w:i/>
              </w:rPr>
              <w:t>ее</w:t>
            </w:r>
            <w:r>
              <w:rPr>
                <w:rFonts w:cs="Times New Roman"/>
              </w:rPr>
              <w:t xml:space="preserve">, особенности его чтения. Совершенствование  лексических навыков. Знакомство, употребляя слово </w:t>
            </w:r>
            <w:r>
              <w:rPr>
                <w:rFonts w:cs="Times New Roman"/>
                <w:i/>
              </w:rPr>
              <w:t>Meet…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Учатся структурировать имеющийся лексический запас по тематическому признаку; описывают картинки с использова-нием фразы </w:t>
            </w:r>
            <w:r>
              <w:rPr>
                <w:rFonts w:cs="Times New Roman"/>
                <w:i/>
              </w:rPr>
              <w:t>I can see</w:t>
            </w:r>
            <w:r>
              <w:rPr>
                <w:rFonts w:cs="Times New Roman"/>
              </w:rPr>
              <w:t xml:space="preserve"> с опорой на образец; знакомятся с неопреде-лённым артиклем в английском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Зрительная дифферен-циация (букв, буквосо-четаний,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Домашние животные.</w:t>
            </w:r>
            <w:r>
              <w:t xml:space="preserve"> </w:t>
            </w:r>
            <w:r>
              <w:rPr>
                <w:bCs/>
              </w:rPr>
              <w:t xml:space="preserve">Описание картинки с использованием фразы </w:t>
            </w:r>
            <w:r>
              <w:rPr>
                <w:b/>
                <w:bCs/>
                <w:i/>
              </w:rPr>
              <w:t>I can see</w:t>
            </w:r>
            <w:r>
              <w:rPr>
                <w:bCs/>
              </w:rPr>
              <w:t xml:space="preserve"> с опорой на образец.  Неопределённый артикль в английском языке.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Описывают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ind w:right="-5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Догадка (на основе словообразования, аналогии с родным языком, иллюстративной наглядности); построе-ние высказывания в соответствии с коммуни-кативными задачами; трансформация (языковых единиц на уровне словосочетания, фразы).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13.10-17.10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Описание  картинки с изображением животных. Англий-ский  алфавит. Подбор  русского эквивалента к английскому слову. Закрепление  и повторение лексики по теме: «Мир вокруг меня. Домаш-ние животные».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napToGrid w:val="0"/>
              <w:rPr>
                <w:rFonts w:eastAsia="SimSun" w:cs="Mangal"/>
                <w:kern w:val="2"/>
                <w:sz w:val="24"/>
                <w:szCs w:val="24"/>
                <w:lang w:eastAsia="ru-RU" w:bidi="hi-IN"/>
              </w:rPr>
            </w:pPr>
            <w:r>
              <w:rPr>
                <w:lang w:eastAsia="ru-RU"/>
              </w:rPr>
              <w:t xml:space="preserve">Вопросительная конструкция  </w:t>
            </w:r>
            <w:r>
              <w:rPr>
                <w:b/>
                <w:i/>
                <w:iCs/>
                <w:lang w:eastAsia="ru-RU"/>
              </w:rPr>
              <w:t>How are you?</w:t>
            </w: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при веде-нии этикетного диалога. Этикетные диалоги на основе диалога-образца. Сочетание букв 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lang w:eastAsia="ru-RU"/>
              </w:rPr>
              <w:t xml:space="preserve">sh [ </w:t>
            </w:r>
            <w:r>
              <w:rPr>
                <w:rFonts w:cs="Times New Roman"/>
                <w:lang w:eastAsia="ru-RU"/>
              </w:rPr>
              <w:t>ʃ</w:t>
            </w:r>
            <w:r>
              <w:rPr>
                <w:lang w:eastAsia="ru-RU"/>
              </w:rPr>
              <w:t xml:space="preserve"> ].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Учатся оперировать вопросительной конст-рукцией </w:t>
            </w:r>
            <w:r>
              <w:rPr>
                <w:rFonts w:cs="Times New Roman"/>
                <w:i/>
              </w:rPr>
              <w:t>How are you?</w:t>
            </w:r>
            <w:r>
              <w:rPr>
                <w:rFonts w:cs="Times New Roman"/>
              </w:rPr>
              <w:t xml:space="preserve"> при ведении этикетного диалога; разыгрывают этикетные диалоги на основе диалога-образца; знакомятся с сочетанием букв </w:t>
            </w:r>
            <w:r>
              <w:rPr>
                <w:rFonts w:cs="Times New Roman"/>
                <w:i/>
              </w:rPr>
              <w:t>sh</w:t>
            </w:r>
            <w:r>
              <w:rPr>
                <w:rFonts w:cs="Times New Roman"/>
              </w:rPr>
              <w:t>, особенностями его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20.10-24.10.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</w:rPr>
              <w:t xml:space="preserve"> Гласная буква Аа, особенностями её чтения.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bCs/>
              </w:rPr>
              <w:t>Транскрипционное обозначение. Значения новых слов на основе зрительной наглядности.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Знакомятся с гласной буквой </w:t>
            </w:r>
            <w:r>
              <w:rPr>
                <w:rFonts w:cs="Times New Roman"/>
                <w:i/>
              </w:rPr>
              <w:t>Аа</w:t>
            </w:r>
            <w:r>
              <w:rPr>
                <w:rFonts w:cs="Times New Roman"/>
              </w:rPr>
              <w:t>, особенностями её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ind w:right="-5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построе-ние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еди-ницы на уровне слова); зрительная дифферен-циация (транскрип-ционных знаков, букв, буквосочетаний)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Соединительный  союз  </w:t>
            </w:r>
            <w:r>
              <w:rPr>
                <w:b/>
                <w:bCs/>
                <w:i/>
              </w:rPr>
              <w:t>and</w:t>
            </w:r>
            <w:r>
              <w:rPr>
                <w:bCs/>
              </w:rPr>
              <w:t>, его использование в предложениях с однородными членами. сочетание букв ck, особен-ности его чтения, звук [</w:t>
            </w:r>
            <w:r>
              <w:rPr>
                <w:bCs/>
                <w:lang w:val="en-US"/>
              </w:rPr>
              <w:t>k</w:t>
            </w:r>
            <w:r>
              <w:rPr>
                <w:bCs/>
              </w:rPr>
              <w:t xml:space="preserve">]. </w:t>
            </w:r>
            <w:r>
              <w:t>Цветовые характеристики предметов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Знакомятся с соединительным союзом </w:t>
            </w:r>
            <w:r>
              <w:rPr>
                <w:rFonts w:cs="Times New Roman"/>
                <w:i/>
              </w:rPr>
              <w:t>and</w:t>
            </w:r>
            <w:r>
              <w:rPr>
                <w:rFonts w:cs="Times New Roman"/>
              </w:rPr>
              <w:t xml:space="preserve">, знакомятся с сочетанием букв </w:t>
            </w:r>
            <w:r>
              <w:rPr>
                <w:rFonts w:cs="Times New Roman"/>
                <w:i/>
              </w:rPr>
              <w:t>ck</w:t>
            </w:r>
            <w:r>
              <w:rPr>
                <w:rFonts w:cs="Times New Roman"/>
              </w:rPr>
              <w:t>, учатся называть цвета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t>27.10-31.10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autoSpaceDE w:val="0"/>
              <w:autoSpaceDN w:val="0"/>
              <w:adjustRightInd w:val="0"/>
              <w:ind w:right="-55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</w:rPr>
              <w:t xml:space="preserve">Выражение согласия и несогласия, используя слова </w:t>
            </w:r>
            <w:r>
              <w:rPr>
                <w:rFonts w:eastAsia="Calibri" w:cs="Times New Roman"/>
                <w:b/>
                <w:bCs/>
                <w:i/>
              </w:rPr>
              <w:t>yes, no</w:t>
            </w:r>
            <w:r>
              <w:rPr>
                <w:rFonts w:eastAsia="Calibri" w:cs="Times New Roman"/>
                <w:bCs/>
              </w:rPr>
              <w:t>. Сочетание букв оо,  особенностями его чтения, звук [ ʊ].</w:t>
            </w:r>
            <w:r>
              <w:rPr>
                <w:rFonts w:ascii="SchoolBookSanPin" w:eastAsia="Calibri" w:hAnsi="SchoolBookSanPin" w:cs="SchoolBookSanPi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="Calibri" w:cs="Times New Roman"/>
                <w:lang w:eastAsia="ru-RU"/>
              </w:rPr>
              <w:t>Диалог -расспрос с использованием вопросительной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eastAsia="ru-RU"/>
              </w:rPr>
              <w:t xml:space="preserve">конструкции </w:t>
            </w:r>
            <w:r>
              <w:rPr>
                <w:rFonts w:eastAsia="Calibri" w:cs="Times New Roman"/>
                <w:b/>
                <w:i/>
                <w:iCs/>
                <w:lang w:eastAsia="ru-RU"/>
              </w:rPr>
              <w:t xml:space="preserve">Where are you from? </w:t>
            </w:r>
            <w:r>
              <w:rPr>
                <w:rFonts w:eastAsia="Calibri" w:cs="Times New Roman"/>
                <w:lang w:eastAsia="ru-RU"/>
              </w:rPr>
              <w:t xml:space="preserve">c опорой на образец; города </w:t>
            </w:r>
            <w:r>
              <w:rPr>
                <w:rFonts w:eastAsia="Calibri" w:cs="Times New Roman"/>
                <w:i/>
                <w:iCs/>
                <w:lang w:eastAsia="ru-RU"/>
              </w:rPr>
              <w:t>London</w:t>
            </w:r>
            <w:r>
              <w:rPr>
                <w:rFonts w:eastAsia="Calibri" w:cs="Times New Roman"/>
                <w:lang w:eastAsia="ru-RU"/>
              </w:rPr>
              <w:t xml:space="preserve">, </w:t>
            </w:r>
            <w:r>
              <w:rPr>
                <w:rFonts w:eastAsia="Calibri" w:cs="Times New Roman"/>
                <w:i/>
                <w:iCs/>
                <w:lang w:eastAsia="ru-RU"/>
              </w:rPr>
              <w:t>Moscow</w:t>
            </w:r>
            <w:r>
              <w:rPr>
                <w:rFonts w:eastAsia="Calibri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Соглашаются и не соглашаются, используя слова </w:t>
            </w:r>
            <w:r>
              <w:rPr>
                <w:rFonts w:cs="Times New Roman"/>
                <w:i/>
              </w:rPr>
              <w:t>yes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no</w:t>
            </w:r>
            <w:r>
              <w:rPr>
                <w:rFonts w:cs="Times New Roman"/>
              </w:rPr>
              <w:t xml:space="preserve">; знакомятся с сочетанием букв </w:t>
            </w:r>
            <w:r>
              <w:rPr>
                <w:rFonts w:cs="Times New Roman"/>
                <w:i/>
              </w:rPr>
              <w:t>оо</w:t>
            </w:r>
            <w:r>
              <w:rPr>
                <w:rFonts w:cs="Times New Roman"/>
              </w:rPr>
              <w:t xml:space="preserve">, ведут диалог-расспрос с использованием вопросительной конструкции </w:t>
            </w:r>
            <w:r>
              <w:rPr>
                <w:rFonts w:cs="Times New Roman"/>
                <w:i/>
              </w:rPr>
              <w:t>Where are you from?</w:t>
            </w:r>
            <w:r>
              <w:rPr>
                <w:rFonts w:cs="Times New Roman"/>
              </w:rPr>
              <w:t xml:space="preserve"> c опорой на образец; учатся произносить названия городов </w:t>
            </w:r>
            <w:r>
              <w:rPr>
                <w:rFonts w:cs="Times New Roman"/>
                <w:i/>
              </w:rPr>
              <w:t>London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Moscow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высказы-вания в соответствии с коммуникативными задачами (с опорами и без использования опор).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Style w:val="FontStyle43"/>
                <w:rFonts w:cs="Times New Roman"/>
                <w:lang w:val="ru-RU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Style w:val="FontStyle43"/>
                <w:lang w:val="ru-RU"/>
              </w:rPr>
            </w:pPr>
          </w:p>
        </w:tc>
      </w:tr>
    </w:tbl>
    <w:p w:rsidR="00C14356" w:rsidRDefault="00C14356" w:rsidP="00C14356">
      <w:pPr>
        <w:pStyle w:val="ac"/>
        <w:jc w:val="center"/>
        <w:rPr>
          <w:b/>
          <w:lang w:val="ru-RU"/>
        </w:rPr>
      </w:pPr>
      <w:r>
        <w:rPr>
          <w:b/>
          <w:lang w:val="en-US"/>
        </w:rPr>
        <w:t xml:space="preserve">II </w:t>
      </w:r>
      <w:r>
        <w:rPr>
          <w:b/>
        </w:rPr>
        <w:t>четверть</w:t>
      </w:r>
      <w:r>
        <w:rPr>
          <w:b/>
          <w:lang w:val="ru-RU"/>
        </w:rPr>
        <w:t xml:space="preserve"> – 14 ч.</w:t>
      </w:r>
    </w:p>
    <w:tbl>
      <w:tblPr>
        <w:tblW w:w="156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568"/>
        <w:gridCol w:w="2270"/>
        <w:gridCol w:w="567"/>
        <w:gridCol w:w="709"/>
        <w:gridCol w:w="2694"/>
        <w:gridCol w:w="2694"/>
        <w:gridCol w:w="2695"/>
        <w:gridCol w:w="992"/>
        <w:gridCol w:w="850"/>
        <w:gridCol w:w="851"/>
      </w:tblGrid>
      <w:tr w:rsidR="00C14356" w:rsidTr="00C14356">
        <w:trPr>
          <w:cantSplit/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Мир вокруг меня  - 14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4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lang w:eastAsia="ru-RU"/>
              </w:rPr>
              <w:t>Аудирование  с пониманием основного содержания с опорой на картинку.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Размер  предметов с использованием</w:t>
            </w:r>
          </w:p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</w:rPr>
              <w:t xml:space="preserve">лексических единиц </w:t>
            </w:r>
            <w:r>
              <w:rPr>
                <w:rFonts w:eastAsia="Calibri" w:cs="Times New Roman"/>
                <w:i/>
              </w:rPr>
              <w:t>big</w:t>
            </w:r>
            <w:r>
              <w:rPr>
                <w:rFonts w:eastAsia="Calibri" w:cs="Times New Roman"/>
              </w:rPr>
              <w:t xml:space="preserve"> и </w:t>
            </w:r>
            <w:r>
              <w:rPr>
                <w:rFonts w:eastAsia="Calibri" w:cs="Times New Roman"/>
                <w:i/>
              </w:rPr>
              <w:t>small.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Выполняют задание на аудирование с пониманием основного содержания с опорой на картинку;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учатся выражать коммуникативные намерения;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учатся обозначать размер предметов с использованием лексических единиц </w:t>
            </w:r>
            <w:r>
              <w:rPr>
                <w:rFonts w:cs="Times New Roman"/>
                <w:i/>
              </w:rPr>
              <w:t>big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i/>
              </w:rPr>
              <w:t>small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Построение высказывания в соответствии с коммуникативными задачами (с 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использованием опоры); сотрудничество со сверстниками (работа в паре)</w:t>
            </w:r>
          </w:p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Первоначальный опыт постижения ценностей национальной культуры;</w:t>
            </w:r>
          </w:p>
          <w:p w:rsidR="00C14356" w:rsidRDefault="00C14356">
            <w:pPr>
              <w:widowControl w:val="0"/>
              <w:suppressAutoHyphens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первоначальный опыт участия в межкультурной коммуникации; элеме- нтарные представления о культурном достоянии англоязычных стран; между носителями разных культур; элеме-нтарные представления о моральных нормах и правилах нравственного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1</w:t>
            </w:r>
            <w:r>
              <w:rPr>
                <w:rFonts w:eastAsia="Calibri" w:cs="Times New Roman"/>
              </w:rPr>
              <w:t>9</w:t>
            </w:r>
            <w:r>
              <w:rPr>
                <w:rFonts w:eastAsia="Calibri" w:cs="Times New Roman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10.11-14.11.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lang w:eastAsia="ru-RU"/>
              </w:rPr>
              <w:t xml:space="preserve">Построение  предложений  с однородными членами с помощью союза </w:t>
            </w:r>
            <w:r>
              <w:rPr>
                <w:i/>
                <w:lang w:eastAsia="ru-RU"/>
              </w:rPr>
              <w:t>and.</w:t>
            </w:r>
            <w:r>
              <w:rPr>
                <w:b/>
                <w:i/>
                <w:lang w:eastAsia="ru-RU"/>
              </w:rPr>
              <w:t xml:space="preserve"> </w:t>
            </w:r>
            <w:r>
              <w:rPr>
                <w:lang w:eastAsia="ru-RU"/>
              </w:rPr>
              <w:t>Закрепление лексики по теме: «Мир вокруг меня».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Прогнозируют содержание и структуру фразы;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учатся соотносить звук и его транскрипционное обозначение;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разыгрывают сцену знакомства;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строят предложения с однородными членами с помощью союза </w:t>
            </w:r>
            <w:r>
              <w:rPr>
                <w:rFonts w:cs="Times New Roman"/>
                <w:i/>
              </w:rPr>
              <w:t>and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Ценностное отношение к своей Родине, 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государственной символике, родному языку, к России;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первоначальный опыт постижения ценностей национальной культуры;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первоначальный опыт участия в межкуль-турной коммуникации и умение представлять родную культуру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 Повторение и закрепление по теме: «Мир вокруг меня». Подведение итогов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0"/>
              <w:rPr>
                <w:rFonts w:cs="Times New Roman"/>
              </w:rPr>
            </w:pPr>
            <w:r>
              <w:rPr>
                <w:rFonts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Построение высказывания в соответствии с коммуникативными задачами (с использованием и без </w:t>
            </w:r>
          </w:p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>
              <w:rPr>
                <w:rFonts w:cs="Times New Roman"/>
              </w:rPr>
              <w:t>использования опоры).</w:t>
            </w:r>
          </w:p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Построение рассуждений, работа с информацией (текстом)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t>17.11-21.11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Сочетание  букв ch, особенности его чтения, транскрип-ционное  обозначе-ние. Глагол-связки </w:t>
            </w:r>
            <w:r>
              <w:rPr>
                <w:bCs/>
                <w:i/>
              </w:rPr>
              <w:t xml:space="preserve">to be </w:t>
            </w:r>
            <w:r>
              <w:rPr>
                <w:bCs/>
              </w:rPr>
              <w:t>в форме 3-го лица единственного числа. Оценочные  характе-ристики людям и предметам.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Знакомятся </w:t>
            </w:r>
            <w:r>
              <w:rPr>
                <w:rFonts w:cs="Times New Roman"/>
                <w:i/>
              </w:rPr>
              <w:t xml:space="preserve">c </w:t>
            </w:r>
            <w:r>
              <w:rPr>
                <w:rFonts w:cs="Times New Roman"/>
              </w:rPr>
              <w:t xml:space="preserve">сочетанием букв </w:t>
            </w:r>
            <w:r>
              <w:rPr>
                <w:rFonts w:cs="Times New Roman"/>
                <w:i/>
              </w:rPr>
              <w:t>ch</w:t>
            </w:r>
            <w:r>
              <w:rPr>
                <w:rFonts w:cs="Times New Roman"/>
              </w:rPr>
              <w:t xml:space="preserve">, учатся строить предложения с использованием глагола-связки </w:t>
            </w:r>
            <w:r>
              <w:rPr>
                <w:rFonts w:cs="Times New Roman"/>
                <w:i/>
              </w:rPr>
              <w:t>to be</w:t>
            </w:r>
            <w:r>
              <w:rPr>
                <w:rFonts w:cs="Times New Roman"/>
              </w:rPr>
              <w:t xml:space="preserve"> в форме третьего лица единственного числа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>
              <w:rPr>
                <w:rFonts w:cs="Times New Roma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Style w:val="FontStyle43"/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Style w:val="FontStyle43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Style w:val="FontStyle4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Style w:val="FontStyle43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lang w:eastAsia="ru-RU"/>
              </w:rPr>
              <w:t xml:space="preserve">Личное  местоиме-ние </w:t>
            </w:r>
            <w:r>
              <w:rPr>
                <w:b/>
                <w:i/>
                <w:iCs/>
                <w:lang w:eastAsia="ru-RU"/>
              </w:rPr>
              <w:t>it</w:t>
            </w:r>
            <w:r>
              <w:rPr>
                <w:b/>
                <w:lang w:eastAsia="ru-RU"/>
              </w:rPr>
              <w:t xml:space="preserve">. </w:t>
            </w:r>
            <w:r>
              <w:rPr>
                <w:lang w:eastAsia="ru-RU"/>
              </w:rPr>
              <w:t>Название  предмета и его характеристика.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Учатся давать оценочные характеристики людям и предметам; учатся использовать в речи личное местоимение </w:t>
            </w:r>
            <w:r>
              <w:rPr>
                <w:rFonts w:cs="Times New Roman"/>
                <w:i/>
              </w:rPr>
              <w:t>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Fonts w:cs="Times New Roman"/>
              </w:rPr>
              <w:t>Догадка (на основе словообразования, аналогии с родным языком, иллюстра-тивной наглядности); построение высказыва-ния в соответствии с коммуникативными задачами (с использова-нием опоры).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  <w:r>
              <w:t>24.11-28.11.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overflowPunct w:val="0"/>
              <w:autoSpaceDE w:val="0"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Сказочные герои. 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lang w:eastAsia="ru-RU"/>
              </w:rPr>
              <w:t xml:space="preserve">Вопросительная  конструкция </w:t>
            </w:r>
            <w:r>
              <w:rPr>
                <w:i/>
                <w:iCs/>
                <w:lang w:eastAsia="ru-RU"/>
              </w:rPr>
              <w:t>What is it?</w:t>
            </w:r>
            <w:r>
              <w:rPr>
                <w:lang w:eastAsia="ru-RU"/>
              </w:rPr>
              <w:t xml:space="preserve"> ( Что это?) Сочетание  букв </w:t>
            </w:r>
            <w:r>
              <w:rPr>
                <w:i/>
                <w:iCs/>
                <w:lang w:eastAsia="ru-RU"/>
              </w:rPr>
              <w:t xml:space="preserve">or </w:t>
            </w:r>
            <w:r>
              <w:rPr>
                <w:lang w:eastAsia="ru-RU"/>
              </w:rPr>
              <w:t xml:space="preserve">и </w:t>
            </w:r>
            <w:r>
              <w:rPr>
                <w:i/>
                <w:iCs/>
                <w:lang w:eastAsia="ru-RU"/>
              </w:rPr>
              <w:t>ar</w:t>
            </w:r>
            <w:r>
              <w:rPr>
                <w:lang w:eastAsia="ru-RU"/>
              </w:rPr>
              <w:t>, особенности их чтения, транскрипционные обозначения.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Учатся называть предмет и давать его характеристику;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учатся использовать в речи 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вопросительную конструкцию </w:t>
            </w:r>
            <w:r>
              <w:rPr>
                <w:rFonts w:cs="Times New Roman"/>
                <w:i/>
              </w:rPr>
              <w:t>What is it?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знакомятся c сочетанием букв </w:t>
            </w:r>
            <w:r>
              <w:rPr>
                <w:rFonts w:cs="Times New Roman"/>
                <w:i/>
              </w:rPr>
              <w:t>or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i/>
              </w:rPr>
              <w:t>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Fonts w:cs="Times New Roma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Fonts w:cs="Times New Roman"/>
              </w:rPr>
              <w:t>опоры);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Краткие  монологические высказывания описательного характера.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eastAsia="ru-RU"/>
              </w:rPr>
              <w:t xml:space="preserve">Отрицательная конструкция </w:t>
            </w:r>
            <w:r>
              <w:rPr>
                <w:rFonts w:eastAsia="Calibri" w:cs="Times New Roman"/>
                <w:i/>
                <w:iCs/>
                <w:lang w:eastAsia="ru-RU"/>
              </w:rPr>
              <w:t>it isn’t</w:t>
            </w:r>
            <w:r>
              <w:rPr>
                <w:rFonts w:eastAsia="Calibri" w:cs="Times New Roman"/>
                <w:lang w:eastAsia="ru-RU"/>
              </w:rPr>
              <w:t xml:space="preserve">. Сочетание букв </w:t>
            </w:r>
            <w:r>
              <w:rPr>
                <w:rFonts w:eastAsia="Calibri" w:cs="Times New Roman"/>
                <w:lang w:val="en-US" w:eastAsia="ru-RU"/>
              </w:rPr>
              <w:t>qu</w:t>
            </w:r>
            <w:r>
              <w:rPr>
                <w:rFonts w:eastAsia="Calibri" w:cs="Times New Roman"/>
                <w:lang w:eastAsia="ru-RU"/>
              </w:rPr>
              <w:t>, звук [</w:t>
            </w:r>
            <w:r>
              <w:rPr>
                <w:rFonts w:eastAsia="Calibri" w:cs="Times New Roman"/>
                <w:lang w:val="en-US" w:eastAsia="ru-RU"/>
              </w:rPr>
              <w:t>kw</w:t>
            </w:r>
            <w:r>
              <w:rPr>
                <w:rFonts w:eastAsia="Calibri" w:cs="Times New Roman"/>
                <w:lang w:eastAsia="ru-RU"/>
              </w:rPr>
              <w:t>].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знакомятся с согласной буквой </w:t>
            </w:r>
            <w:r>
              <w:rPr>
                <w:rFonts w:cs="Times New Roman"/>
                <w:i/>
              </w:rPr>
              <w:t>Ww</w:t>
            </w:r>
            <w:r>
              <w:rPr>
                <w:rFonts w:cs="Times New Roman"/>
              </w:rPr>
              <w:t xml:space="preserve">, особенностями 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ее чтения в сочетаниях с буквой </w:t>
            </w:r>
            <w:r>
              <w:rPr>
                <w:rFonts w:cs="Times New Roman"/>
                <w:i/>
              </w:rPr>
              <w:t>Uu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Fonts w:cs="Times New Roman"/>
              </w:rPr>
              <w:t>Построение высказывания в соответствии с коммуникативными задачами (с использованием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Fonts w:cs="Times New Roman"/>
              </w:rPr>
              <w:t>опоры); имитация речевой единицы на уровне слова, фразы;</w:t>
            </w:r>
          </w:p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Style w:val="FontStyle43"/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Style w:val="FontStyle43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Style w:val="FontStyle43"/>
              </w:rPr>
            </w:pPr>
            <w:r>
              <w:t>01.12-05.12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Style w:val="FontStyle43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lang w:eastAsia="ru-RU"/>
              </w:rPr>
              <w:t>Выражение  согласия/несогласия   в элементарном диалоге-расспросе с использованием в</w:t>
            </w:r>
            <w:r>
              <w:rPr>
                <w:bCs/>
              </w:rPr>
              <w:t xml:space="preserve">опросительной структуры: </w:t>
            </w:r>
            <w:r>
              <w:rPr>
                <w:bCs/>
                <w:i/>
                <w:lang w:val="en-US"/>
              </w:rPr>
              <w:t>Is it</w:t>
            </w:r>
            <w:r>
              <w:rPr>
                <w:bCs/>
                <w:i/>
              </w:rPr>
              <w:t>…?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(Yes, it is/ No, it is not.)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Учатся прогнозировать содержание и структуру высказывания;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учатся выражать согласие/несогласие, участвуя в элементарном диалоге-расспросе;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используют английский язык в игровой деятельности;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ведут диалоги с опорой на образец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Fonts w:cs="Times New Roman"/>
              </w:rPr>
              <w:t>Построение высказывания в соответствии с коммуникативными задачами (с использованием</w:t>
            </w:r>
          </w:p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>
              <w:rPr>
                <w:rFonts w:cs="Times New Roman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Style w:val="FontStyle43"/>
                <w:rFonts w:cs="Times New Roma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Style w:val="FontStyle43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Style w:val="FontStyle4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Style w:val="FontStyle43"/>
              </w:rPr>
            </w:pPr>
          </w:p>
        </w:tc>
      </w:tr>
      <w:tr w:rsidR="00C14356" w:rsidTr="00C14356">
        <w:trPr>
          <w:cantSplit/>
          <w:trHeight w:val="3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Вопросительная конструкция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  <w:i/>
                <w:lang w:val="en-US"/>
              </w:rPr>
              <w:t>What is it</w:t>
            </w:r>
            <w:r>
              <w:rPr>
                <w:bCs/>
                <w:i/>
              </w:rPr>
              <w:t>?</w:t>
            </w:r>
            <w:r>
              <w:rPr>
                <w:bCs/>
              </w:rPr>
              <w:t>( Что это?)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и ответы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Читают небольшой текст, построенный на изученной лексике;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выполняют задание на аудирование текста с пониманием основного содержания услышан-ного с опорой на картинку; учатся прогнозировать содер-жание и структуру высказывания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Выявление главного (основной идеи, главного предложения в абзаце, в тексте);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формулирование выводов (из прочитанного)</w:t>
            </w:r>
          </w:p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Первоначальный опыт эмоционального постижения народного творчества, детского фольклора; первона- чальный опыт самореа-лизации в различных видах творческой дея-тельности, формирова-ния потребности и умения выражать себя в доступных видах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t>08.12-12.12.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overflowPunct w:val="0"/>
              <w:autoSpaceDE w:val="0"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Празднование Нового года. 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Формат диалогической речи.</w:t>
            </w:r>
            <w:r>
              <w:rPr>
                <w:bCs/>
              </w:rPr>
              <w:t xml:space="preserve"> Повторение и закрепление пройденного материала. Подведение итогов.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Выполняют аудирование текста с пониманием основного содержания 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услышанного с опорой на картинку;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извлекают информацию из текста, необходимую для его соотнесения с картинкой;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Выявление главного (основной идеи, главного предложения в абзаце, в тексте);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формулирование выводов (из прочитанного)</w:t>
            </w:r>
          </w:p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Fonts w:cs="Times New Roma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2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Диалоги по образцу. Семья. Личные местоимения. Глагол </w:t>
            </w:r>
            <w:r>
              <w:rPr>
                <w:bCs/>
                <w:lang w:val="en-US"/>
              </w:rPr>
              <w:t>to be</w:t>
            </w:r>
            <w:r>
              <w:rPr>
                <w:bCs/>
              </w:rPr>
              <w:t xml:space="preserve"> (1 лицо), полная и сокращённая форма.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ind w:left="113" w:right="113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Ведут диалоги с опорой на образец;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учатся оперировать в речи английскими местоимениями (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i/>
              </w:rPr>
              <w:t>he, she, it</w:t>
            </w:r>
            <w:r>
              <w:rPr>
                <w:rFonts w:cs="Times New Roman"/>
              </w:rPr>
              <w:t>);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знакомятся с лексическими единицами по теме: «Семья»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Выстраивание логической/хронологической последователь-ности (порядка, очерёдности);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самооценка (высказыва-ний, действий); сопоставление (языковых единиц, их форм и значений).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Ценностное отношение к семейным традициям;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элементарные представ-ления об этических нормах взаимоотно-шений в семье, почти-тельное отношение к родителям, уважитель-ное отношение к старшим, заботливое отношение к младшим.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2</w:t>
            </w:r>
            <w:r>
              <w:rPr>
                <w:rFonts w:eastAsia="Calibri" w:cs="Times New Roman"/>
              </w:rPr>
              <w:t>9</w:t>
            </w:r>
            <w:r>
              <w:rPr>
                <w:rFonts w:eastAsia="Calibri" w:cs="Times New Roman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t>15.12-19.12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3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overflowPunct w:val="0"/>
              <w:autoSpaceDE w:val="0"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Члены семьи, их характеристики. Личные местоимения. Лексика.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Учатся воспринимать на слух краткие сообщения о членах семьи;</w:t>
            </w:r>
          </w:p>
          <w:p w:rsidR="00C14356" w:rsidRDefault="00C14356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учатся давать оценочные характеристики членам своей семьи;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Выявление главного (основной идеи, главно-го предложения в абзаце, в тексте); формулирова- ние выводов (из услы-шанного); выстраивание логической/хронологиче-ской последовательности (порядка, очерёдности);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самооценка (высказыва-ний, действий).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Ценностное отношение к семейным традициям;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элементарные предста-вления об этических нормах взаимоотно-шений в семье, почти- тельное отношение к родителям, уважитель-ное отношение к старшим, заботливое отношение к младшим.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Контрольная работа по теме: «Мир вокруг меня»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проверки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Выявление языковых закономерностей (выведение правил)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Повтор. лексику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22.12-26.12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2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Анализ контрольной работы, работа над ошибками.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pStyle w:val="af2"/>
              <w:snapToGrid w:val="0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Урок обобщения и систематизации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Обучающиеся осуществляют рефлексию, определяя, где они допустили ошибки.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Мышление (развитие мыслительной операции анализ)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Повтор. лексику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</w:tbl>
    <w:p w:rsidR="00C14356" w:rsidRDefault="00C14356" w:rsidP="00C14356">
      <w:pPr>
        <w:pStyle w:val="ac"/>
        <w:jc w:val="center"/>
        <w:rPr>
          <w:b/>
          <w:bCs/>
          <w:lang w:val="ru-RU"/>
        </w:rPr>
      </w:pPr>
    </w:p>
    <w:p w:rsidR="00C14356" w:rsidRDefault="00C14356" w:rsidP="00C14356">
      <w:pPr>
        <w:pStyle w:val="ac"/>
        <w:jc w:val="center"/>
        <w:rPr>
          <w:b/>
          <w:bCs/>
          <w:lang w:val="en-US"/>
        </w:rPr>
      </w:pPr>
    </w:p>
    <w:p w:rsidR="00C14356" w:rsidRDefault="00C14356" w:rsidP="00C14356">
      <w:pPr>
        <w:pStyle w:val="ac"/>
        <w:jc w:val="center"/>
        <w:rPr>
          <w:b/>
          <w:bCs/>
          <w:lang w:val="en-US"/>
        </w:rPr>
      </w:pPr>
    </w:p>
    <w:p w:rsidR="00C14356" w:rsidRDefault="00C14356" w:rsidP="00C14356">
      <w:pPr>
        <w:pStyle w:val="ac"/>
        <w:jc w:val="center"/>
        <w:rPr>
          <w:b/>
          <w:bCs/>
          <w:lang w:val="en-US"/>
        </w:rPr>
      </w:pPr>
    </w:p>
    <w:p w:rsidR="00C14356" w:rsidRDefault="00C14356" w:rsidP="00C14356">
      <w:pPr>
        <w:pStyle w:val="ac"/>
        <w:jc w:val="center"/>
        <w:rPr>
          <w:b/>
          <w:bCs/>
          <w:lang w:val="en-US"/>
        </w:rPr>
      </w:pPr>
    </w:p>
    <w:p w:rsidR="00C14356" w:rsidRDefault="00C14356" w:rsidP="00C14356">
      <w:pPr>
        <w:pStyle w:val="ac"/>
        <w:jc w:val="center"/>
        <w:rPr>
          <w:b/>
          <w:bCs/>
          <w:lang w:val="ru-RU"/>
        </w:rPr>
      </w:pPr>
      <w:r>
        <w:rPr>
          <w:b/>
          <w:bCs/>
          <w:lang w:val="en-US"/>
        </w:rPr>
        <w:t xml:space="preserve">III </w:t>
      </w:r>
      <w:r>
        <w:rPr>
          <w:b/>
          <w:bCs/>
        </w:rPr>
        <w:t>четверть</w:t>
      </w:r>
      <w:r>
        <w:rPr>
          <w:b/>
          <w:bCs/>
          <w:lang w:val="ru-RU"/>
        </w:rPr>
        <w:t xml:space="preserve"> – 20 ч.</w:t>
      </w:r>
    </w:p>
    <w:tbl>
      <w:tblPr>
        <w:tblW w:w="156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568"/>
        <w:gridCol w:w="2270"/>
        <w:gridCol w:w="567"/>
        <w:gridCol w:w="709"/>
        <w:gridCol w:w="2694"/>
        <w:gridCol w:w="2694"/>
        <w:gridCol w:w="2695"/>
        <w:gridCol w:w="992"/>
        <w:gridCol w:w="850"/>
        <w:gridCol w:w="851"/>
      </w:tblGrid>
      <w:tr w:rsidR="00C14356" w:rsidTr="00C14356">
        <w:trPr>
          <w:cantSplit/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Мир вокруг меня - 3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2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Люди, животные, предметы вокруг 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меня. Лексика. Личные местоимения.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56" w:rsidRDefault="00C14356">
            <w:pPr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Рассказать о своих родных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Употреблять личные местоимения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Построить</w:t>
            </w:r>
          </w:p>
          <w:p w:rsidR="00C14356" w:rsidRDefault="00C14356">
            <w:pPr>
              <w:pStyle w:val="ac"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высказывание в соответствии с коммуникативными задачами (с опорами и без использования опор);</w:t>
            </w:r>
          </w:p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Ценностное отношение к семейным традициям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>
              <w:t>12.01-16.01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Любимые животные и друзья. Правила чтения. Лексика.</w:t>
            </w: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Два типа чтения гласных Аа, Ее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hanging="5"/>
              <w:rPr>
                <w:rFonts w:cs="Times New Roman"/>
              </w:rPr>
            </w:pPr>
            <w:r>
              <w:rPr>
                <w:rFonts w:cs="Times New Roman"/>
              </w:rPr>
              <w:t>Слуховая дифференциация (фонематический и интонационный слух);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Ценностное отношение к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Люди и предметы окружающего мира. </w:t>
            </w:r>
            <w:r>
              <w:rPr>
                <w:rFonts w:eastAsia="Calibri" w:cs="Times New Roman"/>
                <w:bCs/>
              </w:rPr>
              <w:t>Аудирование  с опорой на картинку.</w:t>
            </w:r>
            <w:r>
              <w:rPr>
                <w:rFonts w:eastAsia="Calibri" w:cs="Times New Roman"/>
                <w:lang w:eastAsia="ru-RU"/>
              </w:rPr>
              <w:t xml:space="preserve"> Специальные  вопросы What is it? и Who is it? и ответы на них. Чтение  гласных букв </w:t>
            </w:r>
            <w:r>
              <w:rPr>
                <w:rFonts w:eastAsia="Calibri" w:cs="Times New Roman"/>
                <w:i/>
                <w:iCs/>
                <w:lang w:eastAsia="ru-RU"/>
              </w:rPr>
              <w:t xml:space="preserve">Аа </w:t>
            </w:r>
            <w:r>
              <w:rPr>
                <w:rFonts w:eastAsia="Calibri" w:cs="Times New Roman"/>
                <w:lang w:eastAsia="ru-RU"/>
              </w:rPr>
              <w:t xml:space="preserve">и </w:t>
            </w:r>
            <w:r>
              <w:rPr>
                <w:rFonts w:eastAsia="Calibri" w:cs="Times New Roman"/>
                <w:i/>
                <w:iCs/>
                <w:lang w:eastAsia="ru-RU"/>
              </w:rPr>
              <w:t xml:space="preserve">Ее </w:t>
            </w:r>
            <w:r>
              <w:rPr>
                <w:rFonts w:eastAsia="Calibri" w:cs="Times New Roman"/>
                <w:lang w:eastAsia="ru-RU"/>
              </w:rPr>
              <w:t>в открытом слоге. Альтернативные вопросы.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Обучающиеся воспринимают на слух звучащие предложения;</w:t>
            </w:r>
            <w:r>
              <w:rPr>
                <w:rFonts w:cs="Times New Roman"/>
              </w:rPr>
              <w:br/>
              <w:t>выполняют команды диктора, воспринимаемые на слух.</w:t>
            </w:r>
            <w:r>
              <w:rPr>
                <w:rFonts w:cs="Times New Roman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Обучающиеся пишут новые слова, словосочетания и новую форму неопределенного артикля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Ценностное отношение к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>
              <w:t>19.01-23.01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</w:tr>
      <w:tr w:rsidR="00C14356" w:rsidTr="00C14356">
        <w:trPr>
          <w:cantSplit/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Говорим о себе - 9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Неопределенный  артикль an. Чтение буквы О в открытом слоге; дифтонг [əυ], новые слова, содер-жащие этот дифтонг, значение этих слов на основе зритель-ной наглядности.</w:t>
            </w:r>
            <w:r>
              <w:rPr>
                <w:rFonts w:ascii="SchoolBookSanPin" w:hAnsi="SchoolBookSanPin" w:cs="SchoolBookSanPin"/>
                <w:sz w:val="19"/>
                <w:szCs w:val="19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Структурой </w:t>
            </w:r>
            <w:r>
              <w:rPr>
                <w:b/>
                <w:i/>
                <w:iCs/>
                <w:lang w:val="en-US" w:eastAsia="ru-RU"/>
              </w:rPr>
              <w:t xml:space="preserve">I </w:t>
            </w:r>
            <w:r>
              <w:rPr>
                <w:b/>
                <w:i/>
                <w:iCs/>
                <w:lang w:eastAsia="ru-RU"/>
              </w:rPr>
              <w:t>see</w:t>
            </w: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в значении «понятно»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Неопределенный артикль (</w:t>
            </w:r>
            <w:r>
              <w:rPr>
                <w:rFonts w:cs="Times New Roman"/>
                <w:i/>
              </w:rPr>
              <w:t>an</w:t>
            </w:r>
            <w:r>
              <w:rPr>
                <w:rFonts w:cs="Times New Roman"/>
              </w:rPr>
              <w:t xml:space="preserve">); чтение буквы </w:t>
            </w:r>
            <w:r>
              <w:rPr>
                <w:rFonts w:cs="Times New Roman"/>
                <w:i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Обучающиеся объединяют слова по ассоциации;</w:t>
            </w:r>
            <w:r>
              <w:rPr>
                <w:rFonts w:cs="Times New Roman"/>
              </w:rPr>
              <w:br/>
              <w:t>учатся завершать высказывания с опорой на зрительную наглядность;</w:t>
            </w:r>
            <w:r>
              <w:rPr>
                <w:rFonts w:cs="Times New Roman"/>
              </w:rPr>
              <w:br/>
              <w:t>устанавливают логические связи в ряду слов, исключая ненужные.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Объединение  слов по ассоциации. Завершение высказывания с опорой на зрительную наглядность. Логические  связи в ряду слов.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Словосочетания по модели </w:t>
            </w:r>
            <w:r>
              <w:rPr>
                <w:rFonts w:cs="Times New Roman"/>
                <w:i/>
              </w:rPr>
              <w:t>Adj + N</w:t>
            </w:r>
            <w:r>
              <w:rPr>
                <w:rFonts w:cs="Times New Roman"/>
              </w:rPr>
              <w:t xml:space="preserve">; использование сочинительного союза </w:t>
            </w:r>
            <w:r>
              <w:rPr>
                <w:rFonts w:cs="Times New Roman"/>
                <w:i/>
              </w:rPr>
              <w:t>and</w:t>
            </w:r>
            <w:r>
              <w:rPr>
                <w:rFonts w:cs="Times New Roman"/>
              </w:rPr>
              <w:t xml:space="preserve">;  использование личных местоимений </w:t>
            </w:r>
            <w:r>
              <w:rPr>
                <w:rFonts w:cs="Times New Roman"/>
                <w:i/>
              </w:rPr>
              <w:t>he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i/>
              </w:rPr>
              <w:t>she</w:t>
            </w:r>
            <w:r>
              <w:rPr>
                <w:rFonts w:cs="Times New Roman"/>
              </w:rPr>
              <w:t>;  звук [ju</w:t>
            </w:r>
            <w:r>
              <w:rPr>
                <w:rFonts w:cs="Times New Roman"/>
                <w:smallCaps/>
              </w:rPr>
              <w:t xml:space="preserve">:], </w:t>
            </w:r>
            <w:r>
              <w:rPr>
                <w:rFonts w:cs="Times New Roman"/>
              </w:rPr>
              <w:t xml:space="preserve"> использовании структуры </w:t>
            </w:r>
            <w:r>
              <w:rPr>
                <w:rFonts w:cs="Times New Roman"/>
                <w:i/>
              </w:rPr>
              <w:t>can see</w:t>
            </w:r>
            <w:r>
              <w:rPr>
                <w:rFonts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Имитация (речевой единицы на уровне слова, фразы)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35)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26.01-30.01.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autoSpaceDE w:val="0"/>
              <w:autoSpaceDN w:val="0"/>
              <w:adjustRightIn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bCs/>
              </w:rPr>
              <w:t>Использование личных местоиме-ний he и she; знаком-ство с новыми словами, содержа-щими звук [ju:], местоимением you;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  <w:bCs/>
              </w:rPr>
              <w:t>структура «can see». А</w:t>
            </w:r>
            <w:r>
              <w:rPr>
                <w:rFonts w:eastAsia="Calibri" w:cs="Times New Roman"/>
                <w:lang w:eastAsia="ru-RU"/>
              </w:rPr>
              <w:t>нглийские названия русских городов.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 Глагол </w:t>
            </w:r>
            <w:r>
              <w:rPr>
                <w:rFonts w:cs="Times New Roman"/>
                <w:i/>
              </w:rPr>
              <w:t>to be</w:t>
            </w:r>
            <w:r>
              <w:rPr>
                <w:rFonts w:cs="Times New Roman"/>
              </w:rPr>
              <w:t xml:space="preserve"> во множественном и единственном числе (кроме 3-го лица множественного числа);</w:t>
            </w:r>
            <w:r>
              <w:rPr>
                <w:rFonts w:cs="Times New Roman"/>
              </w:rPr>
              <w:br/>
              <w:t xml:space="preserve"> краткие варианты этих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Выявление языковых закономерностей (выведение правил);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Элементарные представления о культурном достоянии малой Родины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Полная и краткая форма глаголов to be.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Диалог Знакомство» с опорой на схему. Структура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«Where are/is you (we, he, she) from?»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ответы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них</w:t>
            </w:r>
            <w:r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</w:rPr>
              <w:t>Глагол  to be во  множественном числе.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Общие вопросы с глаголом </w:t>
            </w:r>
            <w:r>
              <w:rPr>
                <w:rFonts w:cs="Times New Roman"/>
                <w:i/>
              </w:rPr>
              <w:t>to be</w:t>
            </w:r>
            <w:r>
              <w:rPr>
                <w:rFonts w:cs="Times New Roman"/>
              </w:rPr>
              <w:t xml:space="preserve"> во множественном числе, </w:t>
            </w:r>
            <w:r>
              <w:rPr>
                <w:rFonts w:cs="Times New Roman"/>
              </w:rPr>
              <w:br/>
              <w:t xml:space="preserve"> писать слова, короткие вопросы с глаголом </w:t>
            </w:r>
            <w:r>
              <w:rPr>
                <w:rFonts w:cs="Times New Roman"/>
                <w:i/>
              </w:rPr>
              <w:t>to 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ind w:hanging="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 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02.02-06.02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Откуда мы приехали, какие мы. Откуда ты/они?</w:t>
            </w:r>
            <w:r>
              <w:rPr>
                <w:bCs/>
              </w:rPr>
              <w:t xml:space="preserve"> Многознач-ность местоимения “</w:t>
            </w:r>
            <w:r>
              <w:rPr>
                <w:bCs/>
                <w:lang w:val="en-US"/>
              </w:rPr>
              <w:t>where</w:t>
            </w:r>
            <w:r>
              <w:rPr>
                <w:bCs/>
              </w:rPr>
              <w:t>”. Буквосоче-тание  th [ð], личное местоимение they.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Явление многозначности на примере лексической единицы </w:t>
            </w:r>
            <w:r>
              <w:rPr>
                <w:rFonts w:cs="Times New Roman"/>
                <w:i/>
              </w:rPr>
              <w:t>where</w:t>
            </w:r>
            <w:r>
              <w:rPr>
                <w:rFonts w:cs="Times New Roman"/>
              </w:rPr>
              <w:t>;</w:t>
            </w:r>
            <w:r>
              <w:rPr>
                <w:rFonts w:cs="Times New Roman"/>
              </w:rPr>
              <w:br/>
              <w:t xml:space="preserve">структура  </w:t>
            </w:r>
            <w:r>
              <w:rPr>
                <w:rFonts w:cs="Times New Roman"/>
                <w:i/>
              </w:rPr>
              <w:t>Where are you from?</w:t>
            </w:r>
            <w:r>
              <w:rPr>
                <w:rFonts w:cs="Times New Roman"/>
              </w:rPr>
              <w:t>;</w:t>
            </w:r>
            <w:r>
              <w:rPr>
                <w:rFonts w:cs="Times New Roman"/>
              </w:rPr>
              <w:br/>
              <w:t xml:space="preserve">буквосочетание </w:t>
            </w:r>
            <w:r>
              <w:rPr>
                <w:rFonts w:cs="Times New Roman"/>
                <w:i/>
              </w:rPr>
              <w:t xml:space="preserve">th </w:t>
            </w:r>
            <w:r>
              <w:rPr>
                <w:bCs/>
              </w:rPr>
              <w:t xml:space="preserve">[ð] </w:t>
            </w:r>
            <w:r>
              <w:rPr>
                <w:rFonts w:cs="Times New Roman"/>
              </w:rPr>
              <w:t xml:space="preserve">  местоимение </w:t>
            </w:r>
            <w:r>
              <w:rPr>
                <w:rFonts w:cs="Times New Roman"/>
                <w:i/>
              </w:rPr>
              <w:t>they</w:t>
            </w:r>
            <w:r>
              <w:rPr>
                <w:rFonts w:cs="Times New Roman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Первоначальный опыт межкультурной коммуникации;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9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09.02-13.02.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Люди вокруг нас. Правила чтения.</w:t>
            </w:r>
            <w:r>
              <w:rPr>
                <w:bCs/>
              </w:rPr>
              <w:t xml:space="preserve"> Отрицательная форма предложения. Различие значения слов </w:t>
            </w:r>
            <w:r>
              <w:rPr>
                <w:bCs/>
                <w:lang w:val="en-US"/>
              </w:rPr>
              <w:t>pupil</w:t>
            </w:r>
            <w:r>
              <w:rPr>
                <w:bCs/>
              </w:rPr>
              <w:t xml:space="preserve"> (ученик школы)  и </w:t>
            </w:r>
            <w:r>
              <w:rPr>
                <w:bCs/>
                <w:lang w:val="en-US"/>
              </w:rPr>
              <w:t>student</w:t>
            </w:r>
            <w:r>
              <w:rPr>
                <w:bCs/>
              </w:rPr>
              <w:t xml:space="preserve"> (студент).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ind w:right="-55"/>
              <w:contextualSpacing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Работа в парах,  этикет-ные диалоги на струк-турно-функциональной основе; прогнозирование содержания предлагае-мого предложения на основе двух заданных;</w:t>
            </w:r>
            <w:r>
              <w:rPr>
                <w:rFonts w:cs="Times New Roman"/>
              </w:rPr>
              <w:br/>
              <w:t>письменные задания по корректному написанию слов, структур.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40)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Люди вокруг нас: местонахождение людей и предметов, сказочные персонажи. Общие  вопросы с глаголом to be во множествен-ном числе.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ind w:right="-55"/>
              <w:contextualSpacing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Читать слова с одинаковыми гласными буквами в I и II типах слога, с опорой на графическое изображе-ние транскрипционного знака;  написание букво-сочетаний, слов, фраз.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Нормы произношения английского языка при чтении вслух и в устной речи;</w:t>
            </w:r>
            <w:r>
              <w:rPr>
                <w:rFonts w:cs="Times New Roman"/>
              </w:rPr>
              <w:br/>
              <w:t xml:space="preserve"> этикетный диалог знакомства.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Любознательность и стремление расширять кругозор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41)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16.02-20.02.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overflowPunct w:val="0"/>
              <w:autoSpaceDE w:val="0"/>
              <w:snapToGrid w:val="0"/>
              <w:ind w:right="-55"/>
              <w:rPr>
                <w:rFonts w:eastAsia="SimSun" w:cs="Mangal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Times New Roman"/>
              </w:rPr>
              <w:t>Сказочные персонажи учебника,</w:t>
            </w:r>
            <w:r>
              <w:rPr>
                <w:rFonts w:cs="Times New Roman"/>
              </w:rPr>
              <w:br/>
              <w:t xml:space="preserve">их характеристики. </w:t>
            </w:r>
            <w:r>
              <w:rPr>
                <w:lang w:eastAsia="ru-RU"/>
              </w:rPr>
              <w:t>Закрепление пройденного материала.</w:t>
            </w:r>
          </w:p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ind w:right="-55"/>
              <w:rPr>
                <w:rFonts w:eastAsia="SimSun" w:cs="Mang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56" w:rsidRDefault="00C14356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Обучающиеся осуществляют рефлексию, определяя, чему они уже научились к данному моменту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Осознание и объяснение правил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Уважение к иному мнению и культуре других 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42)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Люди и предметы вокруг нас - 2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C14356" w:rsidTr="00C14356">
        <w:trPr>
          <w:cantSplit/>
          <w:trHeight w:val="2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Чтение  гласных Ii и Yy в открытом слоге.</w:t>
            </w:r>
            <w:r>
              <w:t xml:space="preserve"> </w:t>
            </w:r>
            <w:r>
              <w:rPr>
                <w:bCs/>
              </w:rPr>
              <w:t>Семантизация  новых слов с опорой на зрительный 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Чтение гласных </w:t>
            </w:r>
            <w:r>
              <w:rPr>
                <w:rFonts w:cs="Times New Roman"/>
                <w:i/>
              </w:rPr>
              <w:t>Ii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i/>
              </w:rPr>
              <w:t>Yy</w:t>
            </w:r>
            <w:r>
              <w:rPr>
                <w:rFonts w:cs="Times New Roman"/>
              </w:rPr>
              <w:t xml:space="preserve"> в открытом слоге.</w:t>
            </w:r>
            <w:r>
              <w:rPr>
                <w:rFonts w:cs="Times New Roman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Семантизация новых слов с опорой на зрительный ряд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  <w:lang w:val="ru-RU"/>
              </w:rPr>
            </w:pPr>
            <w:r>
              <w:t>23.02-27.02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Местонахождение людей, животных, предметов, сказочных персонажей; их характеристики. Лексика. Краткие ответы.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Нормы произношения английского языка при чтении вслух и в устной речи, диалоги о местонахождении объектов;</w:t>
            </w:r>
            <w:r>
              <w:rPr>
                <w:rFonts w:cs="Times New Roman"/>
              </w:rPr>
              <w:br/>
              <w:t xml:space="preserve"> варианты ответов на общие вопросы, содержащие глагол </w:t>
            </w:r>
            <w:r>
              <w:rPr>
                <w:rFonts w:cs="Times New Roman"/>
                <w:i/>
              </w:rPr>
              <w:t>to be</w:t>
            </w:r>
            <w:r>
              <w:rPr>
                <w:rFonts w:cs="Times New Roman"/>
              </w:rPr>
              <w:t xml:space="preserve"> во множественном числе; предлог </w:t>
            </w:r>
            <w:r>
              <w:rPr>
                <w:rFonts w:cs="Times New Roman"/>
                <w:i/>
              </w:rPr>
              <w:t>in.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Любознательность и стремление расширять кругозор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Повтор. лексику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Путешествуем по городам -  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2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autoSpaceDE w:val="0"/>
              <w:autoSpaceDN w:val="0"/>
              <w:adjustRightIn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bCs/>
              </w:rPr>
              <w:t>Знакомство  с иным возможным чтением буквосочетания th; новые слова , содержащие звук [θ]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Ознакомления с новым 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Чтение буквосочетания </w:t>
            </w:r>
            <w:r>
              <w:rPr>
                <w:rFonts w:cs="Times New Roman"/>
                <w:i/>
              </w:rPr>
              <w:t xml:space="preserve">th </w:t>
            </w:r>
            <w:r>
              <w:rPr>
                <w:rFonts w:eastAsia="Calibri" w:cs="Times New Roman"/>
                <w:bCs/>
              </w:rPr>
              <w:t>[θ]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>;</w:t>
            </w:r>
            <w:r>
              <w:rPr>
                <w:rFonts w:cs="Times New Roman"/>
              </w:rPr>
              <w:br/>
              <w:t>чтение словосочетания и предложения с новыми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Работа в парах, в рамках ролевой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Любознательность и стремление расширять кругозор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02.03.-06.03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napToGrid w:val="0"/>
              <w:ind w:right="-55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Чтение  слов с одинаковыми гласными буквами в </w:t>
            </w:r>
          </w:p>
          <w:p w:rsidR="00C14356" w:rsidRDefault="00C14356">
            <w:pPr>
              <w:widowControl w:val="0"/>
              <w:suppressAutoHyphens/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I и II типах слога, с опорой на графичес-кое изображение транскрипционного знака. Числительные 1—12. Структура  </w:t>
            </w:r>
            <w:r>
              <w:rPr>
                <w:bCs/>
                <w:i/>
                <w:lang w:val="en-US"/>
              </w:rPr>
              <w:t>How old are you</w:t>
            </w:r>
            <w:r>
              <w:rPr>
                <w:bCs/>
                <w:i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Структура  </w:t>
            </w:r>
            <w:r>
              <w:rPr>
                <w:rFonts w:cs="Times New Roman"/>
                <w:i/>
              </w:rPr>
              <w:t>How old are you?</w:t>
            </w:r>
            <w:r>
              <w:rPr>
                <w:rFonts w:cs="Times New Roman"/>
              </w:rPr>
              <w:t>, использование  её в речи;</w:t>
            </w:r>
          </w:p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числительные 1—12, использование их в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Нормы произношения английского языка при чтении вслух и в устной речи;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слуховая дифференциация (фонематический и интонационный слух)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Любознательность и стремление расширять кругозор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55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Ассоциативные  связи между словами. Изучение   и использование в речи формы глагола to be и формы личных местоимений в общем падеже.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Микродиалоги;</w:t>
            </w:r>
            <w:r>
              <w:rPr>
                <w:rFonts w:cs="Times New Roman"/>
              </w:rPr>
              <w:br/>
              <w:t>вопросы по картинке;</w:t>
            </w:r>
            <w:r>
              <w:rPr>
                <w:rFonts w:cs="Times New Roman"/>
              </w:rPr>
              <w:br/>
              <w:t>составление вопросов по образцу; работа в парах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Построение высказывания в соответствии с коммуникативными задачами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09.03-13.03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Формы  глагола to be и формы личных местоимений в общем падеже. Чтение рассказа о животном и составление собственного высказывания по этому образцу.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Восприятие на слух микроситуации;</w:t>
            </w:r>
            <w:r>
              <w:rPr>
                <w:rFonts w:cs="Times New Roman"/>
              </w:rPr>
              <w:br/>
              <w:t>ответы на вопросы, используя зрительную опору;</w:t>
            </w:r>
            <w:r>
              <w:rPr>
                <w:rFonts w:cs="Times New Roman"/>
              </w:rPr>
              <w:br/>
              <w:t xml:space="preserve">использование в речи формы глагола </w:t>
            </w:r>
            <w:r>
              <w:rPr>
                <w:rFonts w:cs="Times New Roman"/>
                <w:i/>
              </w:rPr>
              <w:t>to be</w:t>
            </w:r>
            <w:r>
              <w:rPr>
                <w:rFonts w:cs="Times New Roman"/>
              </w:rPr>
              <w:t xml:space="preserve"> и формы личных местоимений в общем падеже;</w:t>
            </w:r>
            <w:r>
              <w:rPr>
                <w:rFonts w:cs="Times New Roman"/>
              </w:rPr>
              <w:br/>
              <w:t xml:space="preserve">ученики читают рассказ о животном.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Составить  собственное высказывание по  образцу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24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3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Контрольная работа по теме: «Мир вокруг меня».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проверки и коррекции знаний и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Выявление языковых закономерностей (выведение правил)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Повтор. лексику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t>16.03-20.03.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2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Местоположение людей, животных, предметов. Анализ контрольной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обобщения и систематизации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Обучающиеся осуществляют рефлексию, определяя, где они допустили ошибки.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Мышление (развитие мыслительной операции анализ)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Повтор. лексику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spacing w:after="0"/>
              <w:contextualSpacing/>
              <w:rPr>
                <w:rFonts w:cs="Times New Roman"/>
                <w:lang w:val="ru-RU"/>
              </w:rPr>
            </w:pPr>
          </w:p>
        </w:tc>
      </w:tr>
    </w:tbl>
    <w:p w:rsidR="00C14356" w:rsidRDefault="00C14356" w:rsidP="00C14356">
      <w:pPr>
        <w:pStyle w:val="ac"/>
        <w:jc w:val="center"/>
        <w:rPr>
          <w:b/>
          <w:bCs/>
          <w:lang w:val="ru-RU"/>
        </w:rPr>
      </w:pPr>
      <w:r>
        <w:rPr>
          <w:b/>
          <w:bCs/>
          <w:lang w:val="en-US"/>
        </w:rPr>
        <w:t xml:space="preserve">IV </w:t>
      </w:r>
      <w:r>
        <w:rPr>
          <w:b/>
          <w:bCs/>
        </w:rPr>
        <w:t>четверть</w:t>
      </w:r>
      <w:r>
        <w:rPr>
          <w:b/>
          <w:bCs/>
          <w:lang w:val="ru-RU"/>
        </w:rPr>
        <w:t xml:space="preserve"> – 16 ч.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71"/>
        <w:gridCol w:w="2270"/>
        <w:gridCol w:w="567"/>
        <w:gridCol w:w="709"/>
        <w:gridCol w:w="2694"/>
        <w:gridCol w:w="2694"/>
        <w:gridCol w:w="2695"/>
        <w:gridCol w:w="992"/>
        <w:gridCol w:w="850"/>
        <w:gridCol w:w="851"/>
      </w:tblGrid>
      <w:tr w:rsidR="00C14356" w:rsidTr="00C14356">
        <w:trPr>
          <w:cantSplit/>
          <w:trHeight w:val="2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Человек и его мир -4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Местонахождение людей и их возраст. Правила чтения. Закрепление пройденного материала.</w:t>
            </w: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Обучающиеся решают языковые загадки;</w:t>
            </w:r>
            <w:r>
              <w:rPr>
                <w:rFonts w:cs="Times New Roman"/>
              </w:rPr>
              <w:br/>
              <w:t>читают и используют числительные в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Пользоваться  грамматическими схемами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Доброжелательное отношение к другим участникам учебной и игровой деятельности на основе этических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Style9"/>
              <w:widowControl/>
              <w:snapToGrid w:val="0"/>
              <w:ind w:right="-108" w:hanging="1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Повтор. числи-тельные 1- 12</w:t>
            </w:r>
          </w:p>
          <w:p w:rsidR="00C14356" w:rsidRDefault="00C14356">
            <w:pPr>
              <w:ind w:lef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-108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4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9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 w:rsidR="00C14356" w:rsidRDefault="00C14356">
            <w:pPr>
              <w:pStyle w:val="Style9"/>
              <w:widowControl/>
              <w:snapToGrid w:val="0"/>
              <w:ind w:right="-108" w:hanging="14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  <w:r>
              <w:t>30.03-03.04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Множественное число имен существительных; зависимость звучания окончания множественного числа существитель-ных от предшеству-ющих звуков.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napToGrid w:val="0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Выявление языковых закономерностей;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слуховая дифференциация (фонематический и интонационный слух)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Ценностное отношение к труду, учёбе и творчеству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ind w:lef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Style9"/>
              <w:widowControl/>
              <w:snapToGrid w:val="0"/>
              <w:ind w:right="-108" w:hanging="14"/>
              <w:contextualSpacing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50)</w:t>
            </w:r>
          </w:p>
          <w:p w:rsidR="00C14356" w:rsidRDefault="00C14356">
            <w:pPr>
              <w:pStyle w:val="Style9"/>
              <w:widowControl/>
              <w:snapToGrid w:val="0"/>
              <w:ind w:right="-108" w:hanging="14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Названия  животных во множественном числе, разучивание рифмовки.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Нормы произношения английского языка при чтении вслух и в устной речи,  </w:t>
            </w:r>
            <w:r>
              <w:rPr>
                <w:rFonts w:cs="Times New Roman"/>
              </w:rPr>
              <w:br/>
              <w:t>назвать животных во множественном числе;</w:t>
            </w:r>
            <w:r>
              <w:rPr>
                <w:rFonts w:cs="Times New Roman"/>
              </w:rPr>
              <w:br/>
              <w:t>сообщить о том, что они видят и в каком количестве;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Ритмико-интонационные особенности;</w:t>
            </w:r>
          </w:p>
          <w:p w:rsidR="00C14356" w:rsidRDefault="00C14356">
            <w:pPr>
              <w:pStyle w:val="ac"/>
              <w:widowControl/>
              <w:snapToGrid w:val="0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слуховая дифференциация (фонематический и интонационный слух)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ind w:left="-108"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5</w:t>
            </w:r>
            <w:r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t>06.04-10.04.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3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Обозначение множественности. Глагол быть.</w:t>
            </w:r>
            <w:r>
              <w:rPr>
                <w:bCs/>
              </w:rPr>
              <w:t xml:space="preserve"> Названия  животных во множественном числе. Буквосочетание </w:t>
            </w:r>
            <w:r>
              <w:rPr>
                <w:bCs/>
                <w:lang w:val="en-US"/>
              </w:rPr>
              <w:t>ir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er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ur</w:t>
            </w:r>
            <w:r>
              <w:rPr>
                <w:bCs/>
              </w:rPr>
              <w:t xml:space="preserve">, звук [ </w:t>
            </w:r>
            <w:r>
              <w:rPr>
                <w:rFonts w:cs="Times New Roman"/>
                <w:bCs/>
              </w:rPr>
              <w:t>ɜ</w:t>
            </w:r>
            <w:r>
              <w:rPr>
                <w:bCs/>
              </w:rPr>
              <w:t>: ].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проверки и коррекции знаний и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 Вопросы и ответы на них,  языковые загадки;</w:t>
            </w:r>
          </w:p>
          <w:p w:rsidR="00C14356" w:rsidRDefault="00C1435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краткая форма возможного ответа на общий вопрос с глаголом </w:t>
            </w:r>
            <w:r>
              <w:rPr>
                <w:rFonts w:cs="Times New Roman"/>
                <w:i/>
              </w:rPr>
              <w:t xml:space="preserve">to be </w:t>
            </w:r>
            <w:r>
              <w:rPr>
                <w:rFonts w:cs="Times New Roman"/>
              </w:rPr>
              <w:t>во множественном числе.;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буквосочетаниями </w:t>
            </w:r>
            <w:r>
              <w:rPr>
                <w:rFonts w:cs="Times New Roman"/>
                <w:i/>
              </w:rPr>
              <w:t xml:space="preserve">ir, er, ur </w:t>
            </w:r>
            <w:r>
              <w:rPr>
                <w:rFonts w:cs="Times New Roman"/>
              </w:rPr>
              <w:t>и их чтением под ударением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Соотнесение/сопоставление (языковых единиц, их форм и значений); осознание и объяснение (правил, памяток);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 w:righ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52)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 xml:space="preserve">Мир моих увлечений - 14 часов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ind w:right="-108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Знакомство  со структурой I like; чтение за диктором фразы с данной структурой, использование её в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ознакомления с новым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Знакомство со структурой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like</w:t>
            </w:r>
            <w:r>
              <w:rPr>
                <w:rFonts w:cs="Times New Roman"/>
              </w:rPr>
              <w:t>;</w:t>
            </w:r>
            <w:r>
              <w:rPr>
                <w:rFonts w:cs="Times New Roman"/>
              </w:rPr>
              <w:br/>
              <w:t>чтение вслед за диктором фразы с данной структурой;</w:t>
            </w:r>
            <w:r>
              <w:rPr>
                <w:rFonts w:cs="Times New Roman"/>
              </w:rPr>
              <w:br/>
              <w:t>использование её в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Осознание и объяснение (правил, памяток);</w:t>
            </w:r>
          </w:p>
          <w:p w:rsidR="00C14356" w:rsidRDefault="00C14356">
            <w:pPr>
              <w:pStyle w:val="ac"/>
              <w:snapToGrid w:val="0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построение высказыва- ния в соответствии с коммуникативными задачами (с опорами и без использования опор)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napToGrid w:val="0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snapToGrid w:val="0"/>
              <w:spacing w:after="0"/>
              <w:ind w:right="-108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5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napToGrid w:val="0"/>
              <w:spacing w:after="0"/>
              <w:rPr>
                <w:rFonts w:cs="Times New Roman"/>
                <w:lang w:val="ru-RU"/>
              </w:rPr>
            </w:pPr>
            <w:r>
              <w:t>13.04-17.04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snapToGrid w:val="0"/>
              <w:spacing w:after="0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 xml:space="preserve">Знакомство  с названиями фруктов. Структура  </w:t>
            </w:r>
            <w:r>
              <w:rPr>
                <w:bCs/>
                <w:i/>
              </w:rPr>
              <w:t>I like</w:t>
            </w:r>
            <w:r>
              <w:rPr>
                <w:bCs/>
              </w:rPr>
              <w:t xml:space="preserve"> в речи; чтение  слов, словосочетаний и фразы с глаголом </w:t>
            </w:r>
            <w:r>
              <w:rPr>
                <w:bCs/>
                <w:i/>
              </w:rPr>
              <w:t>to like</w:t>
            </w:r>
            <w:r>
              <w:rPr>
                <w:bCs/>
              </w:rPr>
              <w:t xml:space="preserve">. Предлоги  </w:t>
            </w:r>
            <w:r>
              <w:rPr>
                <w:bCs/>
                <w:i/>
              </w:rPr>
              <w:t>on, under, by.</w:t>
            </w:r>
            <w:r>
              <w:rPr>
                <w:bCs/>
              </w:rPr>
              <w:t xml:space="preserve"> Определенный  артикль </w:t>
            </w:r>
            <w:r>
              <w:rPr>
                <w:bCs/>
                <w:i/>
                <w:lang w:val="en-US"/>
              </w:rPr>
              <w:t>the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Использование структуры </w:t>
            </w:r>
            <w:r>
              <w:rPr>
                <w:rFonts w:cs="Times New Roman"/>
                <w:i/>
                <w:lang w:val="en-US"/>
              </w:rPr>
              <w:t>I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i/>
              </w:rPr>
              <w:t>like</w:t>
            </w:r>
            <w:r>
              <w:rPr>
                <w:rFonts w:cs="Times New Roman"/>
              </w:rPr>
              <w:t xml:space="preserve"> в речи; слова, словосочетания и фразы с глаголом </w:t>
            </w:r>
            <w:r>
              <w:rPr>
                <w:rFonts w:cs="Times New Roman"/>
                <w:i/>
              </w:rPr>
              <w:t>to like</w:t>
            </w:r>
            <w:r>
              <w:rPr>
                <w:rFonts w:cs="Times New Roman"/>
              </w:rPr>
              <w:t>;</w:t>
            </w:r>
            <w:r>
              <w:rPr>
                <w:rFonts w:cs="Times New Roman"/>
                <w:i/>
              </w:rPr>
              <w:br/>
            </w:r>
            <w:r>
              <w:rPr>
                <w:rFonts w:cs="Times New Roman"/>
              </w:rPr>
              <w:t xml:space="preserve"> предлогами </w:t>
            </w:r>
            <w:r>
              <w:rPr>
                <w:rFonts w:cs="Times New Roman"/>
                <w:i/>
              </w:rPr>
              <w:t>on, under, by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 определенный артикль.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Осознание и объяснение (правил, памяток);</w:t>
            </w:r>
          </w:p>
          <w:p w:rsidR="00C14356" w:rsidRDefault="00C14356">
            <w:pPr>
              <w:pStyle w:val="ac"/>
              <w:snapToGrid w:val="0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 w:righ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snapToGrid w:val="0"/>
              <w:ind w:right="-108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5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Подборка  подписи к рисункам из трех предложенных; местоположение собственных предметов школьного обихода. Названия профессий и занятий людей.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Выбор  подписи к рисун- кам из трех предложен-ных; сообщение о местоположении собственных предметов школьного обихода; чтение фраз о сказочных персонажах учебника; названия профессий и занятий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C14356" w:rsidRDefault="00C14356">
            <w:pPr>
              <w:pStyle w:val="ac"/>
              <w:snapToGrid w:val="0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выявление языковых закономерностей (выведение правил);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Первоначальный опыт межкультурной коммуникации;</w:t>
            </w:r>
          </w:p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уважение к иному мнению и культуре других 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5</w:t>
            </w:r>
            <w:r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t>20.04-24.04.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Местоположение объектов. Профессии. </w:t>
            </w:r>
            <w:r>
              <w:rPr>
                <w:bCs/>
              </w:rPr>
              <w:t>Закрепление пройденного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Обучающиеся осуществляют рефлексию, определяя, чему они уже научились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C14356" w:rsidRDefault="00C14356">
            <w:pPr>
              <w:pStyle w:val="ac"/>
              <w:snapToGrid w:val="0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выявление языковых закономерностей (выведение правил).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Первоначальный опыт межкультурной коммуникации;</w:t>
            </w:r>
          </w:p>
          <w:p w:rsidR="00C14356" w:rsidRDefault="00C14356">
            <w:pPr>
              <w:pStyle w:val="ac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уважение к иному мнению и культуре других 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5</w:t>
            </w:r>
            <w:r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26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Профессии людей. </w:t>
            </w:r>
            <w:r>
              <w:t xml:space="preserve">Буквосочетания ow и </w:t>
            </w:r>
            <w:r>
              <w:rPr>
                <w:lang w:val="en-US"/>
              </w:rPr>
              <w:t>ou</w:t>
            </w:r>
            <w:r>
              <w:t>. Варианты произношения определенного артикля в зависи-мости от первой буквы следующего слова в синтагмати-ческом ряду.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Буквосочетания </w:t>
            </w:r>
            <w:r>
              <w:rPr>
                <w:rFonts w:cs="Times New Roman"/>
                <w:i/>
              </w:rPr>
              <w:t>ow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i/>
              </w:rPr>
              <w:t>ои</w:t>
            </w:r>
            <w:r>
              <w:rPr>
                <w:rFonts w:cs="Times New Roman"/>
              </w:rPr>
              <w:t>;</w:t>
            </w: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специальные вопросы со словом </w:t>
            </w:r>
            <w:r>
              <w:rPr>
                <w:rFonts w:cs="Times New Roman"/>
                <w:i/>
              </w:rPr>
              <w:t>Where</w:t>
            </w:r>
            <w:r>
              <w:rPr>
                <w:rFonts w:cs="Times New Roman"/>
              </w:rPr>
              <w:t xml:space="preserve"> и ответы на них;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Соотнесение/сопоставление (языковых единиц, их форм и значений); осознание и объяснение (правил); 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Элементарные представления о культурном достоянии англоязычных стран; первоначальный опыт межкультурной коммуникации; уважение к иному мнению и культуре других народов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 w:righ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ind w:right="-108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57)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  <w:r>
              <w:t>27.04-01.05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34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Английский алфавит; ответы на вопросы по картинке и по тексту; вычленение специфической информации из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Знать английский алфавит;</w:t>
            </w:r>
            <w:r>
              <w:rPr>
                <w:rFonts w:cs="Times New Roman"/>
              </w:rPr>
              <w:br/>
              <w:t xml:space="preserve">песня </w:t>
            </w:r>
            <w:r>
              <w:rPr>
                <w:rFonts w:cs="Times New Roman"/>
                <w:i/>
              </w:rPr>
              <w:t>АВС</w:t>
            </w:r>
            <w:r>
              <w:rPr>
                <w:rFonts w:cs="Times New Roman"/>
              </w:rPr>
              <w:t>;</w:t>
            </w:r>
            <w:r>
              <w:rPr>
                <w:rFonts w:cs="Times New Roman"/>
              </w:rPr>
              <w:br/>
              <w:t>чтение слов и текста;</w:t>
            </w:r>
            <w:r>
              <w:rPr>
                <w:rFonts w:cs="Times New Roman"/>
              </w:rPr>
              <w:br/>
              <w:t>вопросы по картинке;</w:t>
            </w:r>
            <w:r>
              <w:rPr>
                <w:rFonts w:cs="Times New Roman"/>
              </w:rPr>
              <w:br/>
              <w:t>вопросы по тексту;</w:t>
            </w:r>
            <w:r>
              <w:rPr>
                <w:rFonts w:cs="Times New Roman"/>
              </w:rPr>
              <w:br/>
              <w:t>использование  в речи названия цветов.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Слуховая дифференциация (фонематический и интонационный слух);</w:t>
            </w:r>
          </w:p>
          <w:p w:rsidR="00C14356" w:rsidRDefault="00C14356">
            <w:pPr>
              <w:pStyle w:val="ac"/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>(Step 5</w:t>
            </w:r>
            <w:r>
              <w:rPr>
                <w:rFonts w:eastAsia="Calibri" w:cs="Times New Roman"/>
              </w:rPr>
              <w:t>8</w:t>
            </w:r>
            <w:r>
              <w:rPr>
                <w:rFonts w:eastAsia="Calibri" w:cs="Times New Roman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</w:rPr>
              <w:t>Жизнь на ферме.</w:t>
            </w:r>
            <w:r>
              <w:rPr>
                <w:rFonts w:cs="Times New Roman"/>
              </w:rPr>
              <w:br/>
              <w:t>Обозначение и выражение времени.</w:t>
            </w:r>
            <w:r>
              <w:rPr>
                <w:rFonts w:eastAsia="Calibri" w:cs="Times New Roman"/>
              </w:rPr>
              <w:t xml:space="preserve"> Знакомство  с аналогом русского вопроса: «Который час?»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left="-108"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Вопрос: «Который час?»;</w:t>
            </w:r>
            <w:r>
              <w:rPr>
                <w:rFonts w:cs="Times New Roman"/>
              </w:rPr>
              <w:br/>
              <w:t>чтение фраз вслед за диктором, использование средств обозначения времени в речи;</w:t>
            </w:r>
            <w:r>
              <w:rPr>
                <w:rFonts w:cs="Times New Roman"/>
              </w:rPr>
              <w:br/>
              <w:t>вопросы по тексту.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ind w:right="-108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(Step 59)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  <w:r>
              <w:t>04.05-08.05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Обозначение и выражение времени. </w:t>
            </w:r>
            <w:r>
              <w:rPr>
                <w:rFonts w:eastAsia="Calibri" w:cs="Times New Roman"/>
                <w:bCs/>
              </w:rPr>
              <w:t xml:space="preserve">Буквосочетание  </w:t>
            </w:r>
            <w:r>
              <w:rPr>
                <w:rFonts w:eastAsia="Calibri" w:cs="Times New Roman"/>
                <w:bCs/>
                <w:i/>
              </w:rPr>
              <w:t>оо,</w:t>
            </w:r>
            <w:r>
              <w:rPr>
                <w:rFonts w:eastAsia="Calibri" w:cs="Times New Roman"/>
                <w:bCs/>
              </w:rPr>
              <w:t xml:space="preserve"> звук  [u:].</w:t>
            </w:r>
          </w:p>
          <w:p w:rsidR="00C14356" w:rsidRDefault="00C14356">
            <w:pPr>
              <w:snapToGrid w:val="0"/>
              <w:ind w:right="-108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Завершение  предложений  формами глагола </w:t>
            </w:r>
          </w:p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bCs/>
              </w:rPr>
              <w:t>to be.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Буквосочетание </w:t>
            </w:r>
            <w:r>
              <w:rPr>
                <w:rFonts w:cs="Times New Roman"/>
                <w:i/>
              </w:rPr>
              <w:t>оо</w:t>
            </w:r>
            <w:r>
              <w:rPr>
                <w:rFonts w:cs="Times New Roman"/>
              </w:rPr>
              <w:t xml:space="preserve"> [u:]; </w:t>
            </w:r>
            <w:r>
              <w:rPr>
                <w:rFonts w:cs="Times New Roman"/>
              </w:rPr>
              <w:br/>
              <w:t>решение языковых головоломок;</w:t>
            </w:r>
            <w:r>
              <w:rPr>
                <w:rFonts w:cs="Times New Roman"/>
              </w:rPr>
              <w:br/>
              <w:t>словосочетания со словами, содержащими звуки [u:] и [ʊ], вслед за диктором;</w:t>
            </w:r>
            <w:r>
              <w:rPr>
                <w:rFonts w:cs="Times New Roman"/>
              </w:rPr>
              <w:br/>
              <w:t>выбор подписей к рисункам из двух предложенных.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 w:righ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ind w:right="-108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(Step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Что мы любим делать. </w:t>
            </w:r>
            <w:r>
              <w:t xml:space="preserve">Знакомство  с новыми глаголами: </w:t>
            </w:r>
            <w:r>
              <w:rPr>
                <w:lang w:val="en-US"/>
              </w:rPr>
              <w:t>run</w:t>
            </w:r>
            <w:r>
              <w:t xml:space="preserve">, </w:t>
            </w:r>
            <w:r>
              <w:rPr>
                <w:lang w:val="en-US"/>
              </w:rPr>
              <w:t>jump</w:t>
            </w:r>
            <w:r>
              <w:t xml:space="preserve">, </w:t>
            </w:r>
            <w:r>
              <w:rPr>
                <w:lang w:val="en-US"/>
              </w:rPr>
              <w:t>ride</w:t>
            </w:r>
            <w:r>
              <w:t xml:space="preserve">, </w:t>
            </w:r>
            <w:r>
              <w:rPr>
                <w:lang w:val="en-US"/>
              </w:rPr>
              <w:t>swim</w:t>
            </w:r>
            <w:r>
              <w:t xml:space="preserve">, </w:t>
            </w:r>
            <w:r>
              <w:rPr>
                <w:lang w:val="en-US"/>
              </w:rPr>
              <w:t>help</w:t>
            </w:r>
            <w:r>
              <w:t xml:space="preserve">, </w:t>
            </w:r>
            <w:r>
              <w:rPr>
                <w:lang w:val="en-US"/>
              </w:rPr>
              <w:t>play</w:t>
            </w:r>
            <w:r>
              <w:t>, употребление их в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Чтение текста о преференциях тролля;</w:t>
            </w:r>
            <w:r>
              <w:rPr>
                <w:rFonts w:cs="Times New Roman"/>
              </w:rPr>
              <w:br/>
              <w:t>рассказывают о том, что ученикам нравится, используя текст о тролле в качестве образца;</w:t>
            </w:r>
            <w:r>
              <w:rPr>
                <w:rFonts w:cs="Times New Roman"/>
              </w:rPr>
              <w:br/>
              <w:t>новыми глаголами, повтор их за диктором;</w:t>
            </w:r>
            <w:r>
              <w:rPr>
                <w:rFonts w:cs="Times New Roman"/>
              </w:rPr>
              <w:br/>
              <w:t>фразы с новыми глаголами;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Построение высказывания в соответствии с коммуникативными задачами (с опорами и без использования опор); работать со справочным материалом: англо-русским и русско-английским словарями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 w:righ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pStyle w:val="ac"/>
              <w:ind w:right="-108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(Step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61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  <w:r>
              <w:t>11.05-15.05.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Закрепление и повторение грамматического материала за курс 2 класса: «Вопросительная и отрицательная форма предложений. Общие и альтернативные вопросы»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Восприятие на слух текста;</w:t>
            </w:r>
            <w:r>
              <w:rPr>
                <w:rFonts w:cs="Times New Roman"/>
              </w:rPr>
              <w:br/>
              <w:t>выбор иллюстрации к услышанному тексту;</w:t>
            </w:r>
            <w:r>
              <w:rPr>
                <w:rFonts w:cs="Times New Roman"/>
              </w:rPr>
              <w:br/>
              <w:t>чтение словосочетаний и предложений;</w:t>
            </w:r>
            <w:r>
              <w:rPr>
                <w:rFonts w:cs="Times New Roman"/>
              </w:rPr>
              <w:br/>
              <w:t>рассказ о любимых занятиях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Составляют предложения о том, что люди повсеместно делают в различных местах;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ind w:left="-108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РТ № 1-4</w:t>
            </w:r>
          </w:p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lang w:val="en-US"/>
              </w:rPr>
              <w:t xml:space="preserve">(Step </w:t>
            </w:r>
            <w:r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  <w:lang w:val="en-US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Контрольная работа по темам: «Человек и его мир», « Мир моих увлечений».</w:t>
            </w: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проверки и коррекции знаний и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Выполнение заданий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Выявление языковых закономерностей (выведение правил)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Повтор. лексику, изучен-ную ранее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  <w:r>
              <w:t>18.05-20.05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Анализ контрольной работы. Что мы любим делать и что мы делаем.</w:t>
            </w: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snapToGrid w:val="0"/>
              <w:rPr>
                <w:rFonts w:cs="Times New Roman"/>
              </w:rPr>
            </w:pPr>
          </w:p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Урок обобщения и систематизации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Обучающиеся осуществляют рефлексию, определяя, где они допустили ошибки.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мышления (развитие мыслительной операции анализ)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Повтор. лексику, изучен-ную ранее. Задание на лето.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  <w:r>
              <w:t>21.05-23.05.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Внеклассное мероприятие «Счастливых каникул!»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Выполняют творческие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Развитие мышления (развитие мыслительной операции анализ)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Повтор. лексику, изучен-ную ранее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rPr>
                <w:lang w:val="ru-RU"/>
              </w:rPr>
            </w:pPr>
            <w:r>
              <w:rPr>
                <w:lang w:val="ru-RU"/>
              </w:rPr>
              <w:t>24.05-26.05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</w:p>
        </w:tc>
      </w:tr>
      <w:tr w:rsidR="00C14356" w:rsidTr="00C1435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widowControl w:val="0"/>
              <w:suppressAutoHyphens/>
              <w:snapToGrid w:val="0"/>
              <w:ind w:right="-108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t>Резервный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widowControl w:val="0"/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356" w:rsidRDefault="00C14356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suppressAutoHyphens/>
              <w:snapToGrid w:val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ind w:right="-108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ind w:right="-108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6" w:rsidRDefault="00C14356">
            <w:pPr>
              <w:pStyle w:val="ac"/>
              <w:widowControl/>
              <w:snapToGrid w:val="0"/>
              <w:rPr>
                <w:lang w:val="ru-RU"/>
              </w:rPr>
            </w:pPr>
            <w:r>
              <w:rPr>
                <w:lang w:val="ru-RU"/>
              </w:rPr>
              <w:t>27.05-30.05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6" w:rsidRDefault="00C14356">
            <w:pPr>
              <w:pStyle w:val="ac"/>
              <w:widowControl/>
              <w:snapToGrid w:val="0"/>
              <w:rPr>
                <w:rFonts w:cs="Times New Roman"/>
                <w:lang w:val="ru-RU"/>
              </w:rPr>
            </w:pPr>
          </w:p>
        </w:tc>
      </w:tr>
    </w:tbl>
    <w:p w:rsidR="00C14356" w:rsidRDefault="00C14356" w:rsidP="00C14356">
      <w:pPr>
        <w:pStyle w:val="ac"/>
        <w:jc w:val="center"/>
        <w:rPr>
          <w:lang w:val="ru-RU"/>
        </w:rPr>
      </w:pPr>
    </w:p>
    <w:p w:rsidR="00C14356" w:rsidRDefault="00C14356" w:rsidP="00C14356">
      <w:pPr>
        <w:pStyle w:val="ac"/>
        <w:jc w:val="center"/>
        <w:rPr>
          <w:lang w:val="ru-RU"/>
        </w:rPr>
      </w:pPr>
    </w:p>
    <w:p w:rsidR="00C14356" w:rsidRDefault="00C14356" w:rsidP="00C14356">
      <w:pPr>
        <w:pStyle w:val="ac"/>
        <w:jc w:val="center"/>
        <w:rPr>
          <w:lang w:val="ru-RU"/>
        </w:rPr>
      </w:pPr>
    </w:p>
    <w:p w:rsidR="00C14356" w:rsidRDefault="00C14356" w:rsidP="00C14356">
      <w:pPr>
        <w:pStyle w:val="ac"/>
        <w:jc w:val="center"/>
        <w:rPr>
          <w:lang w:val="ru-RU"/>
        </w:rPr>
      </w:pPr>
    </w:p>
    <w:p w:rsidR="00C14356" w:rsidRDefault="00C14356" w:rsidP="00C14356">
      <w:pPr>
        <w:pStyle w:val="ac"/>
        <w:jc w:val="center"/>
        <w:rPr>
          <w:lang w:val="ru-RU"/>
        </w:rPr>
      </w:pPr>
    </w:p>
    <w:p w:rsidR="00C14356" w:rsidRDefault="00C14356" w:rsidP="00C14356">
      <w:pPr>
        <w:pStyle w:val="ac"/>
        <w:jc w:val="center"/>
        <w:rPr>
          <w:lang w:val="ru-RU"/>
        </w:rPr>
      </w:pPr>
    </w:p>
    <w:p w:rsidR="00C14356" w:rsidRDefault="00C14356" w:rsidP="00C14356">
      <w:pPr>
        <w:pStyle w:val="ac"/>
        <w:jc w:val="center"/>
        <w:rPr>
          <w:lang w:val="ru-RU"/>
        </w:rPr>
      </w:pPr>
    </w:p>
    <w:p w:rsidR="00C14356" w:rsidRDefault="00C14356"/>
    <w:sectPr w:rsidR="00C14356" w:rsidSect="00C14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0386"/>
    <w:rsid w:val="00156E69"/>
    <w:rsid w:val="004E7690"/>
    <w:rsid w:val="004F44E5"/>
    <w:rsid w:val="00750105"/>
    <w:rsid w:val="00C14356"/>
    <w:rsid w:val="00C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B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0386"/>
  </w:style>
  <w:style w:type="paragraph" w:customStyle="1" w:styleId="c29">
    <w:name w:val="c29"/>
    <w:basedOn w:val="a"/>
    <w:rsid w:val="00CB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B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4E7690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E7690"/>
    <w:rPr>
      <w:rFonts w:ascii="Courier New" w:eastAsia="SimSun" w:hAnsi="Courier New" w:cs="Courier New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C143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435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1435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1435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C1435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1435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c">
    <w:name w:val="Body Text"/>
    <w:basedOn w:val="a"/>
    <w:link w:val="ad"/>
    <w:unhideWhenUsed/>
    <w:rsid w:val="00C143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C1435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List"/>
    <w:basedOn w:val="ac"/>
    <w:semiHidden/>
    <w:unhideWhenUsed/>
    <w:rsid w:val="00C14356"/>
  </w:style>
  <w:style w:type="paragraph" w:styleId="af">
    <w:name w:val="Balloon Text"/>
    <w:basedOn w:val="a"/>
    <w:link w:val="af0"/>
    <w:uiPriority w:val="99"/>
    <w:semiHidden/>
    <w:unhideWhenUsed/>
    <w:rsid w:val="00C14356"/>
    <w:pPr>
      <w:widowControl w:val="0"/>
      <w:suppressAutoHyphens/>
      <w:spacing w:after="0" w:line="240" w:lineRule="auto"/>
    </w:pPr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C1435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af1">
    <w:name w:val="Заголовок"/>
    <w:basedOn w:val="a"/>
    <w:next w:val="ac"/>
    <w:rsid w:val="00C1435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2">
    <w:name w:val="Название2"/>
    <w:basedOn w:val="a"/>
    <w:rsid w:val="00C143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C143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1">
    <w:name w:val="Название1"/>
    <w:basedOn w:val="a"/>
    <w:rsid w:val="00C143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0">
    <w:name w:val="Указатель1"/>
    <w:basedOn w:val="a"/>
    <w:rsid w:val="00C143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C143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yle9">
    <w:name w:val="Style9"/>
    <w:basedOn w:val="a"/>
    <w:rsid w:val="00C143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C14356"/>
    <w:pPr>
      <w:jc w:val="center"/>
    </w:pPr>
    <w:rPr>
      <w:b/>
      <w:bCs/>
    </w:rPr>
  </w:style>
  <w:style w:type="paragraph" w:customStyle="1" w:styleId="af4">
    <w:name w:val="Таблица"/>
    <w:basedOn w:val="1"/>
    <w:rsid w:val="00C14356"/>
  </w:style>
  <w:style w:type="paragraph" w:customStyle="1" w:styleId="Standard">
    <w:name w:val="Standard"/>
    <w:rsid w:val="00C14356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customStyle="1" w:styleId="Absatz-Standardschriftart">
    <w:name w:val="Absatz-Standardschriftart"/>
    <w:rsid w:val="00C14356"/>
  </w:style>
  <w:style w:type="character" w:customStyle="1" w:styleId="WW-Absatz-Standardschriftart">
    <w:name w:val="WW-Absatz-Standardschriftart"/>
    <w:rsid w:val="00C14356"/>
  </w:style>
  <w:style w:type="character" w:customStyle="1" w:styleId="WW-Absatz-Standardschriftart1">
    <w:name w:val="WW-Absatz-Standardschriftart1"/>
    <w:rsid w:val="00C14356"/>
  </w:style>
  <w:style w:type="character" w:customStyle="1" w:styleId="WW-Absatz-Standardschriftart11">
    <w:name w:val="WW-Absatz-Standardschriftart11"/>
    <w:rsid w:val="00C14356"/>
  </w:style>
  <w:style w:type="character" w:customStyle="1" w:styleId="11">
    <w:name w:val="Основной шрифт абзаца1"/>
    <w:rsid w:val="00C14356"/>
  </w:style>
  <w:style w:type="character" w:customStyle="1" w:styleId="WW-Absatz-Standardschriftart111">
    <w:name w:val="WW-Absatz-Standardschriftart111"/>
    <w:rsid w:val="00C14356"/>
  </w:style>
  <w:style w:type="character" w:customStyle="1" w:styleId="WW-Absatz-Standardschriftart1111">
    <w:name w:val="WW-Absatz-Standardschriftart1111"/>
    <w:rsid w:val="00C14356"/>
  </w:style>
  <w:style w:type="character" w:customStyle="1" w:styleId="WW-Absatz-Standardschriftart11111">
    <w:name w:val="WW-Absatz-Standardschriftart11111"/>
    <w:rsid w:val="00C14356"/>
  </w:style>
  <w:style w:type="character" w:customStyle="1" w:styleId="WW-Absatz-Standardschriftart111111">
    <w:name w:val="WW-Absatz-Standardschriftart111111"/>
    <w:rsid w:val="00C14356"/>
  </w:style>
  <w:style w:type="character" w:customStyle="1" w:styleId="DefaultParagraphFont">
    <w:name w:val="Default Paragraph Font"/>
    <w:rsid w:val="00C14356"/>
  </w:style>
  <w:style w:type="character" w:customStyle="1" w:styleId="FontStyle44">
    <w:name w:val="Font Style44"/>
    <w:basedOn w:val="DefaultParagraphFont"/>
    <w:rsid w:val="00C14356"/>
  </w:style>
  <w:style w:type="character" w:customStyle="1" w:styleId="FontStyle43">
    <w:name w:val="Font Style43"/>
    <w:basedOn w:val="DefaultParagraphFont"/>
    <w:rsid w:val="00C14356"/>
  </w:style>
  <w:style w:type="table" w:styleId="21">
    <w:name w:val="Table Grid 2"/>
    <w:basedOn w:val="a1"/>
    <w:semiHidden/>
    <w:unhideWhenUsed/>
    <w:rsid w:val="00C1435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uiPriority w:val="59"/>
    <w:rsid w:val="00C14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7165</Words>
  <Characters>40842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ученик</cp:lastModifiedBy>
  <cp:revision>4</cp:revision>
  <dcterms:created xsi:type="dcterms:W3CDTF">2017-10-17T07:18:00Z</dcterms:created>
  <dcterms:modified xsi:type="dcterms:W3CDTF">2017-10-17T09:08:00Z</dcterms:modified>
</cp:coreProperties>
</file>