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1CF"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extent cx="5243774" cy="8679528"/>
            <wp:effectExtent l="1733550" t="0" r="1709476" b="0"/>
            <wp:docPr id="2" name="Рисунок 1" descr="C:\Users\User\Pictures\2017-09-15\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9-15\003.bmp"/>
                    <pic:cNvPicPr>
                      <a:picLocks noChangeAspect="1" noChangeArrowheads="1"/>
                    </pic:cNvPicPr>
                  </pic:nvPicPr>
                  <pic:blipFill>
                    <a:blip r:embed="rId5" cstate="print"/>
                    <a:srcRect/>
                    <a:stretch>
                      <a:fillRect/>
                    </a:stretch>
                  </pic:blipFill>
                  <pic:spPr bwMode="auto">
                    <a:xfrm rot="16200000">
                      <a:off x="0" y="0"/>
                      <a:ext cx="5247533" cy="8685749"/>
                    </a:xfrm>
                    <a:prstGeom prst="rect">
                      <a:avLst/>
                    </a:prstGeom>
                    <a:noFill/>
                    <a:ln w="9525">
                      <a:noFill/>
                      <a:miter lim="800000"/>
                      <a:headEnd/>
                      <a:tailEnd/>
                    </a:ln>
                  </pic:spPr>
                </pic:pic>
              </a:graphicData>
            </a:graphic>
          </wp:inline>
        </w:drawing>
      </w:r>
    </w:p>
    <w:p w:rsidR="00B071CF" w:rsidRDefault="00B071CF"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Pr="00BF25A8" w:rsidRDefault="00090019" w:rsidP="00090019">
      <w:pPr>
        <w:spacing w:after="150" w:line="240" w:lineRule="auto"/>
        <w:jc w:val="center"/>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b/>
          <w:bCs/>
          <w:color w:val="000000" w:themeColor="text1"/>
          <w:sz w:val="28"/>
          <w:szCs w:val="28"/>
          <w:lang w:eastAsia="ru-RU"/>
        </w:rPr>
        <w:t>Пояснительная записка</w:t>
      </w:r>
    </w:p>
    <w:p w:rsidR="00090019" w:rsidRPr="00BF25A8" w:rsidRDefault="00090019" w:rsidP="00090019">
      <w:pPr>
        <w:spacing w:after="150" w:line="240" w:lineRule="auto"/>
        <w:jc w:val="center"/>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b/>
          <w:bCs/>
          <w:color w:val="000000" w:themeColor="text1"/>
          <w:sz w:val="28"/>
          <w:szCs w:val="28"/>
          <w:lang w:eastAsia="ru-RU"/>
        </w:rPr>
        <w:t>Общая характеристика программы</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Рабочая программа по технологии (технологии ведения дома) составлена на основе Федерального государственного образовательного стандарта основного общего образования, примерной программы основного общего образования по технологии (технологии ведения дома), федерального перечня учебников, рекомендованных или допущенных к использованию в образовательном процессе в образовательных учреждениях, базисного учебного плана, авторского тематического планирования учебного материала и требований к результатам образования, представленных в Федеральном государственном образовательном стандарте основного общего образования, с учетом преемственности с примерными программами для начального общего образования.</w:t>
      </w:r>
    </w:p>
    <w:p w:rsidR="00B071CF" w:rsidRDefault="00B071CF" w:rsidP="00B071CF">
      <w:pPr>
        <w:spacing w:after="150" w:line="240" w:lineRule="auto"/>
        <w:rPr>
          <w:rFonts w:ascii="Times New Roman" w:eastAsia="Times New Roman" w:hAnsi="Times New Roman" w:cs="Times New Roman"/>
          <w:b/>
          <w:bCs/>
          <w:color w:val="000000" w:themeColor="text1"/>
          <w:sz w:val="28"/>
          <w:szCs w:val="28"/>
          <w:lang w:eastAsia="ru-RU"/>
        </w:rPr>
      </w:pPr>
    </w:p>
    <w:p w:rsidR="00090019" w:rsidRPr="00BF25A8" w:rsidRDefault="00090019" w:rsidP="00090019">
      <w:pPr>
        <w:spacing w:after="150" w:line="240" w:lineRule="auto"/>
        <w:jc w:val="center"/>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b/>
          <w:bCs/>
          <w:i/>
          <w:iCs/>
          <w:color w:val="000000" w:themeColor="text1"/>
          <w:sz w:val="28"/>
          <w:szCs w:val="28"/>
          <w:lang w:eastAsia="ru-RU"/>
        </w:rPr>
        <w:t>Цели обучения:</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формирование представлений о составляющих техносферы, о современном производстве и о распространенных в нем технологиях;</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освоение технологического подхода как универсального алгоритма преобразующей и созидательной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получение опыта применения политехнических и технологических знаний и умений в самостоятельной практической деятельности.</w:t>
      </w: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090019">
      <w:pPr>
        <w:shd w:val="clear" w:color="auto" w:fill="FFFFFF"/>
        <w:spacing w:after="0" w:line="338" w:lineRule="atLeast"/>
        <w:jc w:val="center"/>
        <w:rPr>
          <w:rFonts w:ascii="Times New Roman" w:eastAsia="Times New Roman" w:hAnsi="Times New Roman" w:cs="Times New Roman"/>
          <w:b/>
          <w:bCs/>
          <w:color w:val="000000"/>
          <w:sz w:val="28"/>
          <w:lang w:eastAsia="ru-RU"/>
        </w:rPr>
      </w:pPr>
    </w:p>
    <w:p w:rsidR="00090019" w:rsidRPr="00BF25A8" w:rsidRDefault="00090019" w:rsidP="00090019">
      <w:pPr>
        <w:spacing w:after="150" w:line="240" w:lineRule="auto"/>
        <w:jc w:val="center"/>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b/>
          <w:bCs/>
          <w:i/>
          <w:iCs/>
          <w:color w:val="000000" w:themeColor="text1"/>
          <w:sz w:val="28"/>
          <w:szCs w:val="28"/>
          <w:lang w:eastAsia="ru-RU"/>
        </w:rPr>
        <w:lastRenderedPageBreak/>
        <w:t>Задачи обучения:</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освоение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освоение компетенций (учебно-познавательной, коммуникативной, рефлексивной, личностного саморазвития, информационно-технологической, ценностно-смысловой, проектно-исследовательской).</w:t>
      </w:r>
    </w:p>
    <w:p w:rsidR="00090019" w:rsidRPr="00BF25A8" w:rsidRDefault="00090019" w:rsidP="00090019">
      <w:pPr>
        <w:spacing w:after="150" w:line="240" w:lineRule="auto"/>
        <w:jc w:val="center"/>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b/>
          <w:bCs/>
          <w:i/>
          <w:iCs/>
          <w:color w:val="000000" w:themeColor="text1"/>
          <w:sz w:val="28"/>
          <w:szCs w:val="28"/>
          <w:lang w:eastAsia="ru-RU"/>
        </w:rPr>
        <w:t>Требования к уровню подготовки учащихся к окончанию 7 класса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Изучение технологии в основной школе обеспечивает достижение личностных, метапредметных и предметных результатов.</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i/>
          <w:iCs/>
          <w:color w:val="000000" w:themeColor="text1"/>
          <w:sz w:val="28"/>
          <w:szCs w:val="28"/>
          <w:lang w:eastAsia="ru-RU"/>
        </w:rPr>
        <w:t>Личностные результаты</w:t>
      </w:r>
      <w:r w:rsidRPr="00BF25A8">
        <w:rPr>
          <w:rFonts w:ascii="Times New Roman" w:eastAsia="Times New Roman" w:hAnsi="Times New Roman" w:cs="Times New Roman"/>
          <w:color w:val="000000" w:themeColor="text1"/>
          <w:sz w:val="28"/>
          <w:szCs w:val="28"/>
          <w:lang w:eastAsia="ru-RU"/>
        </w:rPr>
        <w:t>:</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проявление познавательных интересов и активности в данной области предметной технологической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выражение желания учиться и трудиться в промышленном производстве для удовлетворения текущих и перспективных потребностей;</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развитие трудолюбия и ответственности за качество своей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овладение установками, нормами и правилами научной организации умственного и физического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самооценка умственных и физических способностей для труда в различных сферах с позиций будущей социализации и стратификации;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становление самоопределения в выбранной сфере будущей профессиональной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планирование образовательной и профессиональной карьеры;</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осознание необходимости общественно полезного труда как условия безопасной и эффективной социализации;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бережное отношение к природным и хозяйственным ресурсам;</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готовность к рациональному ведению домашнего хозяйства;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проявление технико-технологического и экономического мышления при организации своей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самооценка готовности к предпринимательской деятельности в сфере технического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i/>
          <w:iCs/>
          <w:color w:val="000000" w:themeColor="text1"/>
          <w:sz w:val="28"/>
          <w:szCs w:val="28"/>
          <w:lang w:eastAsia="ru-RU"/>
        </w:rPr>
        <w:t>Метапредметные результаты</w:t>
      </w:r>
      <w:r w:rsidRPr="00BF25A8">
        <w:rPr>
          <w:rFonts w:ascii="Times New Roman" w:eastAsia="Times New Roman" w:hAnsi="Times New Roman" w:cs="Times New Roman"/>
          <w:color w:val="000000" w:themeColor="text1"/>
          <w:sz w:val="28"/>
          <w:szCs w:val="28"/>
          <w:lang w:eastAsia="ru-RU"/>
        </w:rPr>
        <w:t>:</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lastRenderedPageBreak/>
        <w:t>• алгоритмизированное планирование процесса познавательно-трудовой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поиск новых решений возникшей технической или организационной проблемы;</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самостоятельная организация и выполнение различных творческих работ по созданию технических изделий;</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виртуальное и натурное моделирование технических объектов и технологических процессов;</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выявление потребностей, проектирование и создание объектов, имеющих потребительную стоимость;</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согласование и координация совместной познавательно-трудовой деятельности с другими ее участниками;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объективное оценивание вклада своей познавательно-трудовой деятельности в решение общих задач коллектива;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диагностика результатов познавательно-трудовой деятельности по принятым критериям и показателям;</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обоснование путей и средств устранения ошибок или разрешения противоречий в выполняемых технологических процессах;</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соблюдение норм и правил культуры труда в соответствии с технологической культурой производства;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lastRenderedPageBreak/>
        <w:t>• соблюдение приемов познавательно-трудовой деятельности и созидательного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i/>
          <w:iCs/>
          <w:color w:val="000000" w:themeColor="text1"/>
          <w:sz w:val="28"/>
          <w:szCs w:val="28"/>
          <w:lang w:eastAsia="ru-RU"/>
        </w:rPr>
        <w:t>Предметные результаты:</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u w:val="single"/>
          <w:lang w:eastAsia="ru-RU"/>
        </w:rPr>
        <w:t>в познавательной сфере:</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оценка технологических свойств сырья, материалов и областей их применения;</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ориентация в имеющихся и возможных средствах и технологиях создания объектов труда;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владение алгоритмами и методами решения организационных и технико- технологических задач;</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распознавание видов, назначения материалов, инструментов и оборудования, применяемого в технологических процессах;</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владение кодами и методами чтения и способами графического представления технической, технологической и инструктивной информации;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применение элементов прикладной экономики при обосновании технологий и проектов.</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потребительская оценка зрительного ряда действующей рекламы</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u w:val="single"/>
          <w:lang w:eastAsia="ru-RU"/>
        </w:rPr>
        <w:t>в физиолого-психологической сфере:</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развитие моторики и координации движений рук при работе с ручными инструментами и выполнении операций с помощью машин и механизмов;</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достижение необходимой точности движений при выполнении различных технологических операций;</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 соблюдение требуемой величины усилия, прикладываемого к инструменту, с учетом технологических требований;</w:t>
      </w:r>
    </w:p>
    <w:p w:rsidR="00090019" w:rsidRPr="00BF25A8"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lastRenderedPageBreak/>
        <w:t>• сочетание образного и логического мышления в процессе проектной деятельности.</w:t>
      </w:r>
    </w:p>
    <w:p w:rsidR="00090019" w:rsidRDefault="00090019" w:rsidP="00090019">
      <w:pPr>
        <w:spacing w:after="150" w:line="240" w:lineRule="auto"/>
        <w:jc w:val="center"/>
        <w:rPr>
          <w:rFonts w:ascii="Times New Roman" w:eastAsia="Times New Roman" w:hAnsi="Times New Roman" w:cs="Times New Roman"/>
          <w:b/>
          <w:bCs/>
          <w:i/>
          <w:iCs/>
          <w:color w:val="000000" w:themeColor="text1"/>
          <w:sz w:val="28"/>
          <w:szCs w:val="28"/>
          <w:lang w:eastAsia="ru-RU"/>
        </w:rPr>
      </w:pPr>
    </w:p>
    <w:p w:rsidR="00090019" w:rsidRDefault="00090019" w:rsidP="00090019">
      <w:pPr>
        <w:spacing w:after="150" w:line="240" w:lineRule="auto"/>
        <w:jc w:val="center"/>
        <w:rPr>
          <w:rFonts w:ascii="Times New Roman" w:eastAsia="Times New Roman" w:hAnsi="Times New Roman" w:cs="Times New Roman"/>
          <w:b/>
          <w:bCs/>
          <w:i/>
          <w:iCs/>
          <w:color w:val="000000" w:themeColor="text1"/>
          <w:sz w:val="28"/>
          <w:szCs w:val="28"/>
          <w:lang w:eastAsia="ru-RU"/>
        </w:rPr>
      </w:pPr>
    </w:p>
    <w:p w:rsidR="00090019" w:rsidRPr="00BF25A8" w:rsidRDefault="00090019" w:rsidP="00090019">
      <w:pPr>
        <w:spacing w:after="150" w:line="240" w:lineRule="auto"/>
        <w:jc w:val="center"/>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b/>
          <w:bCs/>
          <w:i/>
          <w:iCs/>
          <w:color w:val="000000" w:themeColor="text1"/>
          <w:sz w:val="28"/>
          <w:szCs w:val="28"/>
          <w:lang w:eastAsia="ru-RU"/>
        </w:rPr>
        <w:t>Место предмета</w:t>
      </w:r>
    </w:p>
    <w:p w:rsidR="00090019" w:rsidRPr="00F86252" w:rsidRDefault="00090019" w:rsidP="00090019">
      <w:pPr>
        <w:spacing w:after="150" w:line="240" w:lineRule="auto"/>
        <w:rPr>
          <w:rFonts w:ascii="Times New Roman" w:eastAsia="Times New Roman" w:hAnsi="Times New Roman" w:cs="Times New Roman"/>
          <w:color w:val="000000" w:themeColor="text1"/>
          <w:sz w:val="28"/>
          <w:szCs w:val="28"/>
          <w:lang w:eastAsia="ru-RU"/>
        </w:rPr>
      </w:pPr>
      <w:r w:rsidRPr="00BF25A8">
        <w:rPr>
          <w:rFonts w:ascii="Times New Roman" w:eastAsia="Times New Roman" w:hAnsi="Times New Roman" w:cs="Times New Roman"/>
          <w:color w:val="000000" w:themeColor="text1"/>
          <w:sz w:val="28"/>
          <w:szCs w:val="28"/>
          <w:lang w:eastAsia="ru-RU"/>
        </w:rPr>
        <w:t>На изучение предмета отводится 2 ч в неделю, итого 70 ч за учебный год. Предусмотрены практические работы и творческие проекты по каждому разделу.</w:t>
      </w:r>
    </w:p>
    <w:p w:rsidR="00090019" w:rsidRDefault="00090019" w:rsidP="00090019">
      <w:pPr>
        <w:shd w:val="clear" w:color="auto" w:fill="FFFFFF"/>
        <w:spacing w:after="0" w:line="338" w:lineRule="atLeast"/>
        <w:jc w:val="center"/>
        <w:rPr>
          <w:rFonts w:ascii="Times New Roman" w:eastAsia="Times New Roman" w:hAnsi="Times New Roman" w:cs="Times New Roman"/>
          <w:b/>
          <w:bCs/>
          <w:color w:val="000000"/>
          <w:sz w:val="28"/>
          <w:lang w:eastAsia="ru-RU"/>
        </w:rPr>
      </w:pPr>
    </w:p>
    <w:p w:rsidR="00090019" w:rsidRDefault="00090019" w:rsidP="00090019">
      <w:pPr>
        <w:shd w:val="clear" w:color="auto" w:fill="FFFFFF"/>
        <w:spacing w:after="0" w:line="338" w:lineRule="atLeast"/>
        <w:jc w:val="center"/>
        <w:rPr>
          <w:rFonts w:ascii="Times New Roman" w:eastAsia="Times New Roman" w:hAnsi="Times New Roman" w:cs="Times New Roman"/>
          <w:b/>
          <w:bCs/>
          <w:color w:val="000000"/>
          <w:sz w:val="28"/>
          <w:lang w:eastAsia="ru-RU"/>
        </w:rPr>
      </w:pPr>
      <w:r w:rsidRPr="00BF25A8">
        <w:rPr>
          <w:rFonts w:ascii="Times New Roman" w:eastAsia="Times New Roman" w:hAnsi="Times New Roman" w:cs="Times New Roman"/>
          <w:b/>
          <w:bCs/>
          <w:color w:val="000000"/>
          <w:sz w:val="28"/>
          <w:lang w:eastAsia="ru-RU"/>
        </w:rPr>
        <w:t>Календарно-тематическое планирование по технологии (технология ве</w:t>
      </w:r>
      <w:r>
        <w:rPr>
          <w:rFonts w:ascii="Times New Roman" w:eastAsia="Times New Roman" w:hAnsi="Times New Roman" w:cs="Times New Roman"/>
          <w:b/>
          <w:bCs/>
          <w:color w:val="000000"/>
          <w:sz w:val="28"/>
          <w:lang w:eastAsia="ru-RU"/>
        </w:rPr>
        <w:t xml:space="preserve">дения дома) 7 класс </w:t>
      </w:r>
    </w:p>
    <w:p w:rsidR="00090019" w:rsidRPr="00BF25A8" w:rsidRDefault="00090019" w:rsidP="00090019">
      <w:pPr>
        <w:shd w:val="clear" w:color="auto" w:fill="FFFFFF"/>
        <w:spacing w:after="0" w:line="338" w:lineRule="atLeast"/>
        <w:jc w:val="center"/>
        <w:rPr>
          <w:rFonts w:ascii="Calibri" w:eastAsia="Times New Roman" w:hAnsi="Calibri" w:cs="Calibri"/>
          <w:color w:val="000000"/>
          <w:lang w:eastAsia="ru-RU"/>
        </w:rPr>
      </w:pPr>
    </w:p>
    <w:p w:rsidR="00090019" w:rsidRPr="00BF25A8" w:rsidRDefault="00090019" w:rsidP="00090019">
      <w:pPr>
        <w:spacing w:after="0" w:line="240" w:lineRule="auto"/>
        <w:rPr>
          <w:rFonts w:ascii="Times New Roman" w:eastAsia="Times New Roman" w:hAnsi="Times New Roman" w:cs="Times New Roman"/>
          <w:vanish/>
          <w:sz w:val="24"/>
          <w:szCs w:val="24"/>
          <w:lang w:eastAsia="ru-RU"/>
        </w:rPr>
      </w:pPr>
    </w:p>
    <w:tbl>
      <w:tblPr>
        <w:tblW w:w="20685" w:type="dxa"/>
        <w:tblInd w:w="-256" w:type="dxa"/>
        <w:shd w:val="clear" w:color="auto" w:fill="FFFFFF"/>
        <w:tblLayout w:type="fixed"/>
        <w:tblCellMar>
          <w:top w:w="15" w:type="dxa"/>
          <w:left w:w="15" w:type="dxa"/>
          <w:bottom w:w="15" w:type="dxa"/>
          <w:right w:w="15" w:type="dxa"/>
        </w:tblCellMar>
        <w:tblLook w:val="04A0"/>
      </w:tblPr>
      <w:tblGrid>
        <w:gridCol w:w="656"/>
        <w:gridCol w:w="1134"/>
        <w:gridCol w:w="850"/>
        <w:gridCol w:w="851"/>
        <w:gridCol w:w="2693"/>
        <w:gridCol w:w="3119"/>
        <w:gridCol w:w="2409"/>
        <w:gridCol w:w="1134"/>
        <w:gridCol w:w="284"/>
        <w:gridCol w:w="142"/>
        <w:gridCol w:w="110"/>
        <w:gridCol w:w="1134"/>
        <w:gridCol w:w="2800"/>
        <w:gridCol w:w="142"/>
        <w:gridCol w:w="992"/>
        <w:gridCol w:w="142"/>
        <w:gridCol w:w="817"/>
        <w:gridCol w:w="142"/>
        <w:gridCol w:w="992"/>
        <w:gridCol w:w="142"/>
      </w:tblGrid>
      <w:tr w:rsidR="00090019" w:rsidRPr="00BF25A8" w:rsidTr="007B4CF0">
        <w:trPr>
          <w:gridAfter w:val="3"/>
          <w:wAfter w:w="1276" w:type="dxa"/>
          <w:trHeight w:val="1174"/>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0"/>
                <w:lang w:eastAsia="ru-RU"/>
              </w:rPr>
              <w:t>№ урока/ / дата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Раздел программы. Тема урока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Кол-во часов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Тип урока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Основные элементы содержания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Требования к уровню подготовки/</w:t>
            </w:r>
          </w:p>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Предметные результаты</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УУД  </w:t>
            </w:r>
            <w:r w:rsidRPr="00BF25A8">
              <w:rPr>
                <w:rFonts w:ascii="Times New Roman" w:eastAsia="Times New Roman" w:hAnsi="Times New Roman" w:cs="Times New Roman"/>
                <w:color w:val="000000"/>
                <w:lang w:eastAsia="ru-RU"/>
              </w:rPr>
              <w:t>Регулятивные.                                   Познавательные.</w:t>
            </w:r>
          </w:p>
          <w:p w:rsidR="00090019" w:rsidRPr="00BF25A8" w:rsidRDefault="00090019" w:rsidP="007B4CF0">
            <w:pPr>
              <w:spacing w:after="0" w:line="240" w:lineRule="auto"/>
              <w:ind w:righ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lang w:eastAsia="ru-RU"/>
              </w:rPr>
              <w:t>Коммуникатив</w:t>
            </w:r>
            <w:r w:rsidRPr="00BF25A8">
              <w:rPr>
                <w:rFonts w:ascii="Times New Roman" w:eastAsia="Times New Roman" w:hAnsi="Times New Roman" w:cs="Times New Roman"/>
                <w:color w:val="000000"/>
                <w:lang w:eastAsia="ru-RU"/>
              </w:rPr>
              <w:t>ные</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r>
              <w:rPr>
                <w:rFonts w:ascii="Times New Roman" w:eastAsia="Times New Roman" w:hAnsi="Times New Roman" w:cs="Times New Roman"/>
                <w:color w:val="000000"/>
                <w:lang w:eastAsia="ru-RU"/>
              </w:rPr>
              <w:t>Планируемая дата проведения урока</w:t>
            </w:r>
          </w:p>
        </w:tc>
        <w:tc>
          <w:tcPr>
            <w:tcW w:w="418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Default="00090019" w:rsidP="007B4C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Фактическая </w:t>
            </w:r>
          </w:p>
          <w:p w:rsidR="00090019" w:rsidRDefault="00090019" w:rsidP="007B4C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дата </w:t>
            </w:r>
          </w:p>
          <w:p w:rsidR="00090019" w:rsidRDefault="00090019" w:rsidP="007B4C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проведения </w:t>
            </w:r>
          </w:p>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урока</w:t>
            </w: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r>
      <w:tr w:rsidR="00090019" w:rsidRPr="00BF25A8" w:rsidTr="007B4CF0">
        <w:trPr>
          <w:gridAfter w:val="1"/>
          <w:wAfter w:w="142" w:type="dxa"/>
          <w:trHeight w:val="380"/>
        </w:trPr>
        <w:tc>
          <w:tcPr>
            <w:tcW w:w="1845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b/>
                <w:bCs/>
                <w:color w:val="000000"/>
                <w:sz w:val="24"/>
                <w:szCs w:val="24"/>
                <w:lang w:eastAsia="ru-RU"/>
              </w:rPr>
              <w:t>Технология домашнего хозяйства ( 6 часов)</w:t>
            </w: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r>
      <w:tr w:rsidR="00090019" w:rsidRPr="00BF25A8" w:rsidTr="007B4CF0">
        <w:trPr>
          <w:gridAfter w:val="3"/>
          <w:wAfter w:w="1276" w:type="dxa"/>
          <w:trHeight w:val="977"/>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Цели курса. Первичный инструктаж по ТБ.</w:t>
            </w:r>
          </w:p>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Освещение жилого  помещения</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ПР №1</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Цель и задачи изучения предмета «Технология» в 7 классе. Содержание предмета. Санитарно-гигиенические требования и правила внутреннего распорядка при работе в кабинете.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Первичный инструктаж на рабочем месте.</w:t>
            </w:r>
          </w:p>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sz w:val="24"/>
                <w:szCs w:val="24"/>
                <w:lang w:eastAsia="ru-RU"/>
              </w:rPr>
              <w:t xml:space="preserve">Типы ламп: лампы накаливания (галогенная лампа), люминесцентные, светодиодные. Преимущества и </w:t>
            </w:r>
            <w:r w:rsidRPr="00BF25A8">
              <w:rPr>
                <w:rFonts w:ascii="Times New Roman" w:eastAsia="Times New Roman" w:hAnsi="Times New Roman" w:cs="Times New Roman"/>
                <w:color w:val="000000"/>
                <w:sz w:val="24"/>
                <w:szCs w:val="24"/>
                <w:lang w:eastAsia="ru-RU"/>
              </w:rPr>
              <w:lastRenderedPageBreak/>
              <w:t>недостатки. Светильники : потолочные, настенные, настольные, напольные . Освещение : декоративное и  комбинированное</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Знать правила поведения  в кабинете и ТБ на рабочем  месте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Находить и представлять информацию об устройстве системы освещения жилого помещения.</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Знакомиться с понятием «умный дом».</w:t>
            </w:r>
          </w:p>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i/>
                <w:iCs/>
                <w:color w:val="000000"/>
                <w:sz w:val="24"/>
                <w:szCs w:val="24"/>
                <w:lang w:eastAsia="ru-RU"/>
              </w:rPr>
              <w:t>Пр.р.№1 «Выполнение электронной презентации «Освещение жилого дома» (работа в группах)</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Проявление технико- технологического и экономического мышления при организации своей деятельности(п)</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Проявление познавательных интересов и творческой активности в данной области(л)</w:t>
            </w:r>
          </w:p>
          <w:p w:rsidR="00090019" w:rsidRPr="00BF25A8" w:rsidRDefault="00090019" w:rsidP="007B4CF0">
            <w:pPr>
              <w:spacing w:after="0" w:line="240" w:lineRule="auto"/>
              <w:ind w:right="-108"/>
              <w:rPr>
                <w:rFonts w:ascii="Times New Roman" w:eastAsia="Times New Roman" w:hAnsi="Times New Roman" w:cs="Times New Roman"/>
                <w:color w:val="000000"/>
                <w:sz w:val="24"/>
                <w:szCs w:val="24"/>
                <w:lang w:eastAsia="ru-RU"/>
              </w:rPr>
            </w:pPr>
            <w:r w:rsidRPr="00BF25A8">
              <w:rPr>
                <w:rFonts w:ascii="Times New Roman" w:eastAsia="Times New Roman" w:hAnsi="Times New Roman" w:cs="Times New Roman"/>
                <w:color w:val="000000"/>
                <w:lang w:eastAsia="ru-RU"/>
              </w:rPr>
              <w:t>организация учебного сотрудничества и совместной деятельности с учителем и сверстниками</w:t>
            </w:r>
            <w:r>
              <w:rPr>
                <w:rFonts w:ascii="Times New Roman" w:eastAsia="Times New Roman" w:hAnsi="Times New Roman" w:cs="Times New Roman"/>
                <w:color w:val="000000"/>
                <w:lang w:eastAsia="ru-RU"/>
              </w:rPr>
              <w:t>(к)</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p>
        </w:tc>
        <w:tc>
          <w:tcPr>
            <w:tcW w:w="418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r>
      <w:tr w:rsidR="00090019" w:rsidRPr="00BF25A8" w:rsidTr="007B4CF0">
        <w:trPr>
          <w:gridAfter w:val="3"/>
          <w:wAfter w:w="1276" w:type="dxa"/>
          <w:trHeight w:val="3387"/>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Предме</w:t>
            </w:r>
            <w:r>
              <w:rPr>
                <w:rFonts w:ascii="Times New Roman" w:eastAsia="Times New Roman" w:hAnsi="Times New Roman" w:cs="Times New Roman"/>
                <w:color w:val="000000"/>
                <w:sz w:val="24"/>
                <w:szCs w:val="24"/>
                <w:lang w:eastAsia="ru-RU"/>
              </w:rPr>
              <w:t>-</w:t>
            </w:r>
            <w:r w:rsidRPr="00BF25A8">
              <w:rPr>
                <w:rFonts w:ascii="Times New Roman" w:eastAsia="Times New Roman" w:hAnsi="Times New Roman" w:cs="Times New Roman"/>
                <w:color w:val="000000"/>
                <w:sz w:val="24"/>
                <w:szCs w:val="24"/>
                <w:lang w:eastAsia="ru-RU"/>
              </w:rPr>
              <w:t>ты искус</w:t>
            </w:r>
            <w:r>
              <w:rPr>
                <w:rFonts w:ascii="Times New Roman" w:eastAsia="Times New Roman" w:hAnsi="Times New Roman" w:cs="Times New Roman"/>
                <w:color w:val="000000"/>
                <w:sz w:val="24"/>
                <w:szCs w:val="24"/>
                <w:lang w:eastAsia="ru-RU"/>
              </w:rPr>
              <w:t>-</w:t>
            </w:r>
            <w:r w:rsidRPr="00BF25A8">
              <w:rPr>
                <w:rFonts w:ascii="Times New Roman" w:eastAsia="Times New Roman" w:hAnsi="Times New Roman" w:cs="Times New Roman"/>
                <w:color w:val="000000"/>
                <w:sz w:val="24"/>
                <w:szCs w:val="24"/>
                <w:lang w:eastAsia="ru-RU"/>
              </w:rPr>
              <w:t>ства и кол</w:t>
            </w:r>
            <w:r>
              <w:rPr>
                <w:rFonts w:ascii="Times New Roman" w:eastAsia="Times New Roman" w:hAnsi="Times New Roman" w:cs="Times New Roman"/>
                <w:color w:val="000000"/>
                <w:sz w:val="24"/>
                <w:szCs w:val="24"/>
                <w:lang w:eastAsia="ru-RU"/>
              </w:rPr>
              <w:t>-</w:t>
            </w:r>
            <w:r w:rsidRPr="00BF25A8">
              <w:rPr>
                <w:rFonts w:ascii="Times New Roman" w:eastAsia="Times New Roman" w:hAnsi="Times New Roman" w:cs="Times New Roman"/>
                <w:color w:val="000000"/>
                <w:sz w:val="24"/>
                <w:szCs w:val="24"/>
                <w:lang w:eastAsia="ru-RU"/>
              </w:rPr>
              <w:t>лекции в инте</w:t>
            </w:r>
            <w:r>
              <w:rPr>
                <w:rFonts w:ascii="Times New Roman" w:eastAsia="Times New Roman" w:hAnsi="Times New Roman" w:cs="Times New Roman"/>
                <w:color w:val="000000"/>
                <w:sz w:val="24"/>
                <w:szCs w:val="24"/>
                <w:lang w:eastAsia="ru-RU"/>
              </w:rPr>
              <w:t>-</w:t>
            </w:r>
            <w:r w:rsidRPr="00BF25A8">
              <w:rPr>
                <w:rFonts w:ascii="Times New Roman" w:eastAsia="Times New Roman" w:hAnsi="Times New Roman" w:cs="Times New Roman"/>
                <w:color w:val="000000"/>
                <w:sz w:val="24"/>
                <w:szCs w:val="24"/>
                <w:lang w:eastAsia="ru-RU"/>
              </w:rPr>
              <w:t>рьере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КУ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Предметы искусства, коллекции, багет, паспарту.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Оформление и размещение картин. Коллекционирование.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Профессия дизайнер</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Знать Предметы искусства и коллекции.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Уметь оформлять и размещать картины.</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Иметь понятие  о коллекционировании  и размещении коллекций в интерьере. Знакомиться с профессией дизайнер</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Преобразовать познавательную задачу в  практическую. Контролировать и оценивать процесс и результат действий.(р) Формулировать собственное мнение и позицию.(к)</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p>
        </w:tc>
        <w:tc>
          <w:tcPr>
            <w:tcW w:w="418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Стр.12-15, читать //</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*Инд.</w:t>
            </w:r>
            <w:r w:rsidRPr="00BF25A8">
              <w:rPr>
                <w:rFonts w:ascii="Times New Roman" w:eastAsia="Times New Roman" w:hAnsi="Times New Roman" w:cs="Times New Roman"/>
                <w:color w:val="000000"/>
                <w:sz w:val="24"/>
                <w:szCs w:val="24"/>
                <w:lang w:eastAsia="ru-RU"/>
              </w:rPr>
              <w:t>-</w:t>
            </w:r>
            <w:r w:rsidRPr="00BF25A8">
              <w:rPr>
                <w:rFonts w:ascii="Times New Roman" w:eastAsia="Times New Roman" w:hAnsi="Times New Roman" w:cs="Times New Roman"/>
                <w:i/>
                <w:iCs/>
                <w:color w:val="000000"/>
                <w:sz w:val="24"/>
                <w:szCs w:val="24"/>
                <w:lang w:eastAsia="ru-RU"/>
              </w:rPr>
              <w:t>поисковое задание  на стр.16</w:t>
            </w:r>
          </w:p>
        </w:tc>
      </w:tr>
      <w:tr w:rsidR="00090019" w:rsidRPr="00BF25A8" w:rsidTr="007B4CF0">
        <w:trPr>
          <w:gridAfter w:val="3"/>
          <w:wAfter w:w="1276" w:type="dxa"/>
          <w:trHeight w:val="4804"/>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5-6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Гигиена жилища. Бытовые приборы для уборки и создания микроклимата в помещении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 №2</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Значение в жизни человека соблюдения и поддержания чистоты и порядка.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Пр.р№ 2.</w:t>
            </w:r>
            <w:r w:rsidRPr="00BF25A8">
              <w:rPr>
                <w:rFonts w:ascii="Calibri" w:eastAsia="Times New Roman" w:hAnsi="Calibri" w:cs="Calibri"/>
                <w:color w:val="000000"/>
                <w:lang w:eastAsia="ru-RU"/>
              </w:rPr>
              <w:t> </w:t>
            </w:r>
            <w:r w:rsidRPr="00BF25A8">
              <w:rPr>
                <w:rFonts w:ascii="Times New Roman" w:eastAsia="Times New Roman" w:hAnsi="Times New Roman" w:cs="Times New Roman"/>
                <w:i/>
                <w:iCs/>
                <w:color w:val="000000"/>
                <w:sz w:val="24"/>
                <w:szCs w:val="24"/>
                <w:lang w:eastAsia="ru-RU"/>
              </w:rPr>
              <w:t>Генеральная уборка кабинета технологии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генеральную уборку в кабинете технологии. Находить и предъявлять информацию о пищевых веществах, способных заменить вредные   для  окружающей среды синтетические моющие средства. Изучать средства уборки помещений, имеющиеся в ближайшем магазине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Моделирование художественного оформления объекта(п).</w:t>
            </w: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Дизайнерское конструирова-ние изделия(р)</w:t>
            </w: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Виртуальное и натуральное моделирование (к)</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p>
        </w:tc>
        <w:tc>
          <w:tcPr>
            <w:tcW w:w="418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Стр.16-18, читать//</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Инд. - творческое задание на стр.19</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*выполнение практ. работы- инд.задание</w:t>
            </w:r>
          </w:p>
        </w:tc>
      </w:tr>
      <w:tr w:rsidR="00090019" w:rsidRPr="00BF25A8" w:rsidTr="007B4CF0">
        <w:trPr>
          <w:gridAfter w:val="1"/>
          <w:wAfter w:w="142" w:type="dxa"/>
          <w:trHeight w:val="400"/>
        </w:trPr>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center"/>
              <w:rPr>
                <w:rFonts w:ascii="Times New Roman" w:eastAsia="Times New Roman" w:hAnsi="Times New Roman" w:cs="Times New Roman"/>
                <w:b/>
                <w:bCs/>
                <w:color w:val="000000"/>
                <w:sz w:val="24"/>
                <w:szCs w:val="24"/>
                <w:lang w:eastAsia="ru-RU"/>
              </w:rPr>
            </w:pPr>
          </w:p>
        </w:tc>
        <w:tc>
          <w:tcPr>
            <w:tcW w:w="18753" w:type="dxa"/>
            <w:gridSpan w:val="1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center"/>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Электротехника (3 часа)</w:t>
            </w:r>
          </w:p>
        </w:tc>
      </w:tr>
      <w:tr w:rsidR="00090019" w:rsidRPr="00BF25A8" w:rsidTr="007B4CF0">
        <w:trPr>
          <w:gridAfter w:val="3"/>
          <w:wAfter w:w="1276"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42"/>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7-8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Электротехнические  бытовые приборы для уборки и создания микроклимата в помещении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Электрические бытовые приборы</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для уборки и создания микроклимата в помещении. Современный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многофункциональный пылесос.</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Приборы для создания микроклимата: кондиционер, ионизатор-очиститель воздуха, озонатор.</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Изучать санитарно- технические требования, предъявляемые к уборке помещения.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Осознание роли техники и технологий для прогрессивно развитого общества, формирование целостного представления о техносфере</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18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Стр.19-21 читать, отв. на вопросы 1-3 на стр. 21 (устно)</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*описание одного из эл.приборов</w:t>
            </w:r>
          </w:p>
        </w:tc>
      </w:tr>
      <w:tr w:rsidR="00090019" w:rsidRPr="00BF25A8" w:rsidTr="007B4CF0">
        <w:trPr>
          <w:gridAfter w:val="3"/>
          <w:wAfter w:w="1276"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42"/>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Бытовые электроприборы</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Подбор современной бытовой техники с учетом потребностей и доходов семьи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Изучать потребность в бытовых электроприборах для уборки и создания микроклимата в помещении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left="-108"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Стабилизировать эмоциональное состояние. Рассуждать о значении техники в жизни человека</w:t>
            </w:r>
          </w:p>
          <w:p w:rsidR="00090019" w:rsidRPr="00BF25A8" w:rsidRDefault="00090019" w:rsidP="007B4CF0">
            <w:pPr>
              <w:spacing w:after="0" w:line="0" w:lineRule="atLeast"/>
              <w:ind w:left="-108"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задавать вопросы.</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18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0" w:lineRule="atLeast"/>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Поисковое задание на стр.21</w:t>
            </w:r>
          </w:p>
        </w:tc>
      </w:tr>
      <w:tr w:rsidR="00090019" w:rsidRPr="00BF25A8" w:rsidTr="007B4CF0">
        <w:trPr>
          <w:gridAfter w:val="1"/>
          <w:wAfter w:w="142" w:type="dxa"/>
        </w:trPr>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0" w:lineRule="atLeast"/>
              <w:jc w:val="center"/>
              <w:rPr>
                <w:rFonts w:ascii="Times New Roman" w:eastAsia="Times New Roman" w:hAnsi="Times New Roman" w:cs="Times New Roman"/>
                <w:b/>
                <w:bCs/>
                <w:color w:val="000000"/>
                <w:sz w:val="24"/>
                <w:szCs w:val="24"/>
                <w:lang w:eastAsia="ru-RU"/>
              </w:rPr>
            </w:pPr>
          </w:p>
        </w:tc>
        <w:tc>
          <w:tcPr>
            <w:tcW w:w="18753" w:type="dxa"/>
            <w:gridSpan w:val="1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Исследовательская и созидательная деятельность по разделу: «Интерьер жилого дома» (3 часа)</w:t>
            </w:r>
          </w:p>
        </w:tc>
      </w:tr>
      <w:tr w:rsidR="00090019" w:rsidRPr="00BF25A8" w:rsidTr="007B4CF0">
        <w:trPr>
          <w:gridAfter w:val="3"/>
          <w:wAfter w:w="1276"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10-11</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b/>
                <w:bCs/>
                <w:i/>
                <w:iCs/>
                <w:color w:val="000000"/>
                <w:sz w:val="24"/>
                <w:szCs w:val="24"/>
                <w:lang w:eastAsia="ru-RU"/>
              </w:rPr>
              <w:t>Творческий проект «Умный дом».</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Защита проекта «Умный дом»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ЛП</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ЛП</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Понятие о творческой проектной деятельности , индивидуальных и коллективных проектах.</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Цель и задачи проектной деятельности в 7 классе.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Составные части творческого проекта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Этапы выполнения </w:t>
            </w:r>
            <w:r w:rsidRPr="00BF25A8">
              <w:rPr>
                <w:rFonts w:ascii="Times New Roman" w:eastAsia="Times New Roman" w:hAnsi="Times New Roman" w:cs="Times New Roman"/>
                <w:color w:val="000000"/>
                <w:sz w:val="24"/>
                <w:szCs w:val="24"/>
                <w:lang w:eastAsia="ru-RU"/>
              </w:rPr>
              <w:lastRenderedPageBreak/>
              <w:t>проекта: поисковый (подготовительный), технологический, заключительный (аналитический).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затрат на изготовление проектного изделия.  </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Подготовка презентации, пояснительной записки текста для защиты творческого проекта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Знакомиться с примерами творческих проектов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Определять цель и задачи проектной деятельности.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Изучать этапы выполнения проекта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проект по разделу : «Интерьер жилого дома».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Оформлять портфолио и пояснительную записку к творческому проекту. Подготавливать </w:t>
            </w:r>
            <w:r w:rsidRPr="00BF25A8">
              <w:rPr>
                <w:rFonts w:ascii="Times New Roman" w:eastAsia="Times New Roman" w:hAnsi="Times New Roman" w:cs="Times New Roman"/>
                <w:color w:val="000000"/>
                <w:sz w:val="24"/>
                <w:szCs w:val="24"/>
                <w:lang w:eastAsia="ru-RU"/>
              </w:rPr>
              <w:lastRenderedPageBreak/>
              <w:t>электронную презентацию творческого проекта. Составлять доклад для защиты творческого проекта. Защищать творческий проект.</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 xml:space="preserve">Освоение основ проектно- исследователь-ской деятельности(п) Осознанный выбор и построение дальнейших индивидуаль-ных траекторий образования на базе осознанного ориентирования в мире профессий(л) поиск новых решений </w:t>
            </w:r>
            <w:r w:rsidRPr="00BF25A8">
              <w:rPr>
                <w:rFonts w:ascii="Times New Roman" w:eastAsia="Times New Roman" w:hAnsi="Times New Roman" w:cs="Times New Roman"/>
                <w:color w:val="000000"/>
                <w:sz w:val="24"/>
                <w:szCs w:val="24"/>
                <w:lang w:eastAsia="ru-RU"/>
              </w:rPr>
              <w:lastRenderedPageBreak/>
              <w:t>возникшей технической или организацион-ной проблемой(к)</w:t>
            </w:r>
          </w:p>
        </w:tc>
        <w:tc>
          <w:tcPr>
            <w:tcW w:w="156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08"/>
              <w:rPr>
                <w:rFonts w:ascii="Calibri" w:eastAsia="Times New Roman" w:hAnsi="Calibri" w:cs="Calibri"/>
                <w:color w:val="000000"/>
                <w:lang w:eastAsia="ru-RU"/>
              </w:rPr>
            </w:pPr>
          </w:p>
        </w:tc>
        <w:tc>
          <w:tcPr>
            <w:tcW w:w="4044"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Стр.22-26 читать,  работа в парах</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Презентация творческого проекта//</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Инд. задание: инф. о кисломолочных продуктах в   регионе проживания</w:t>
            </w:r>
          </w:p>
        </w:tc>
      </w:tr>
      <w:tr w:rsidR="00090019" w:rsidRPr="00BF25A8" w:rsidTr="007B4CF0">
        <w:tc>
          <w:tcPr>
            <w:tcW w:w="18592"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0C6C41" w:rsidRDefault="00090019" w:rsidP="007B4CF0">
            <w:pPr>
              <w:spacing w:after="0" w:line="240" w:lineRule="auto"/>
              <w:rPr>
                <w:rFonts w:ascii="Times New Roman" w:eastAsia="Times New Roman" w:hAnsi="Times New Roman" w:cs="Times New Roman"/>
                <w:b/>
                <w:bCs/>
                <w:color w:val="000000"/>
                <w:sz w:val="24"/>
                <w:szCs w:val="24"/>
                <w:lang w:eastAsia="ru-RU"/>
              </w:rPr>
            </w:pPr>
            <w:r w:rsidRPr="00BF25A8">
              <w:rPr>
                <w:rFonts w:ascii="Times New Roman" w:eastAsia="Times New Roman" w:hAnsi="Times New Roman" w:cs="Times New Roman"/>
                <w:b/>
                <w:bCs/>
                <w:color w:val="000000"/>
                <w:sz w:val="24"/>
                <w:szCs w:val="24"/>
                <w:lang w:eastAsia="ru-RU"/>
              </w:rPr>
              <w:lastRenderedPageBreak/>
              <w:t>                                                                                                             Раздел         Кулинария(12 часов)</w:t>
            </w: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1"/>
                <w:szCs w:val="23"/>
                <w:lang w:eastAsia="ru-RU"/>
              </w:rPr>
            </w:pPr>
          </w:p>
        </w:tc>
      </w:tr>
      <w:tr w:rsidR="00090019" w:rsidRPr="00BF25A8" w:rsidTr="007B4CF0">
        <w:trPr>
          <w:gridAfter w:val="2"/>
          <w:wAfter w:w="1134" w:type="dxa"/>
          <w:trHeight w:val="3020"/>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13-14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Блюда из молока и кисломолочных продуктов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ЛР №1</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продуктов. Посуда для приготовления блюд из молока и кисломолочных продуктов.  Подача готовых блюд. Технология приготовления творога в домашних условиях. Технология приготовления блюд из кисломолочных </w:t>
            </w:r>
            <w:r w:rsidRPr="00BF25A8">
              <w:rPr>
                <w:rFonts w:ascii="Times New Roman" w:eastAsia="Times New Roman" w:hAnsi="Times New Roman" w:cs="Times New Roman"/>
                <w:color w:val="000000"/>
                <w:sz w:val="24"/>
                <w:szCs w:val="24"/>
                <w:lang w:eastAsia="ru-RU"/>
              </w:rPr>
              <w:lastRenderedPageBreak/>
              <w:t>продуктов. Молочные супы и каши: технология приготовления и требования к качеству.. Профессия мастер производства молочной продукции.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 xml:space="preserve">  Определять качество молока и молочных продуктов органолептическими методами. Определять срок годности кисломолочных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блюд.  Осваивать безопасные приемы труда при работе с горячими жидкостями.  Приготовлять молочный суп, молочную кашу и блюда из творога. Определять качество молочного  супа,  молочной </w:t>
            </w:r>
            <w:r w:rsidRPr="00BF25A8">
              <w:rPr>
                <w:rFonts w:ascii="Times New Roman" w:eastAsia="Times New Roman" w:hAnsi="Times New Roman" w:cs="Times New Roman"/>
                <w:color w:val="000000"/>
                <w:sz w:val="24"/>
                <w:szCs w:val="24"/>
                <w:lang w:eastAsia="ru-RU"/>
              </w:rPr>
              <w:lastRenderedPageBreak/>
              <w:t>каши  и блюд из творога и других кисломолочных продуктов. Сервировать стол и дегустировать готовые блюда. Знакомиться с профессией мастер производства молочной продукции.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Самооценка на основе критериев успешной деятельности (л)</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Контроль в форме сравнения (р)</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Инициатива, поиск (к)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Стр.25-30 читать, составить технологическую карту №1//</w:t>
            </w:r>
            <w:r w:rsidRPr="00BF25A8">
              <w:rPr>
                <w:rFonts w:ascii="Times New Roman" w:eastAsia="Times New Roman" w:hAnsi="Times New Roman" w:cs="Times New Roman"/>
                <w:i/>
                <w:iCs/>
                <w:color w:val="000000"/>
                <w:sz w:val="24"/>
                <w:szCs w:val="24"/>
                <w:lang w:eastAsia="ru-RU"/>
              </w:rPr>
              <w:t> инд. поиск. задание на стр.31</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*инд. задание на стр.30//</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15-16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Изделия из жидкого теста</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ЛР№2</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качества мёда органолептическими и лабораторными методами.</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Знать технологию приготовления жидкого теста.</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Уметь готовить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Предвосхищать результат. Использовать общие приемы  решения задачи. Формировать собственную позицию.</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Стр.31-35 читать//отв. на вопросы 1-4 на стр.35 (устно)// составить технологическую карту №2//</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Инд.–поиск. задание на стр.35</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*оформить  карточку с рецептом блинов</w:t>
            </w:r>
          </w:p>
        </w:tc>
      </w:tr>
      <w:tr w:rsidR="00090019" w:rsidRPr="00BF25A8" w:rsidTr="007B4CF0">
        <w:trPr>
          <w:gridAfter w:val="2"/>
          <w:wAfter w:w="1134" w:type="dxa"/>
          <w:trHeight w:val="4662"/>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17-18</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19-20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Виды теста и выпечки.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Технология приготовления изделий из пресного  слоеного теста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Технология приготовления изделий из песочного теста.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ПР№5</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ПР№6</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выпечки изделий из них.   Профессия кондитер.</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Подбирать инструменты и приспособления для приготовления теста, формирования и выпечки мучных изделий. Планировать последовательность технологических операций  по приготовлению теста и выпечки.  Осваивать безопасные приемы труда. Выбирать и готовить изделия из пресного и соленого теста .Выбирать и готовить изделия из песочного теста. Сервировать стол, дегустировать, проводить оценку качеству выпечки. Знакомиться с профессией кондитер.</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 Находить и представлять информацию о народных праздниках сопровождающихся выпечкой «жаворонков» из дрожжевого теста; о происхождении слова «пряник» и способах создания выпуклого рисунка на пряниках; о классической и современной (быстрой) технологии приготовления  слоеного теста ;происхождении традиционных названий </w:t>
            </w:r>
            <w:r w:rsidRPr="00BF25A8">
              <w:rPr>
                <w:rFonts w:ascii="Times New Roman" w:eastAsia="Times New Roman" w:hAnsi="Times New Roman" w:cs="Times New Roman"/>
                <w:color w:val="000000"/>
                <w:sz w:val="24"/>
                <w:szCs w:val="24"/>
                <w:lang w:eastAsia="ru-RU"/>
              </w:rPr>
              <w:lastRenderedPageBreak/>
              <w:t>изделий из теста.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Осознанное построение речевой речи(п)</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Способность приодалевать препятствия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выражать мысли (к)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 35-40 читать, оформить технологическую карту № 3</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*оформить  карточку с рецептом выпечки</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21-22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Технология приготовления сладостей, десертов, напитков.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КУ</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ПР№7</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Виды сладостей: цукаты, конфеты ,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Профессия кондитер сахаристых изделий.</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труда. Выбирать , готовить и оформлять сладости, десерты и напитки. Дегустировать и определять качество приготовленных сладких блюд. Знакомиться с  профессией  кондитер сахаристых изделий. Находить и представлять </w:t>
            </w:r>
            <w:r w:rsidRPr="00BF25A8">
              <w:rPr>
                <w:rFonts w:ascii="Times New Roman" w:eastAsia="Times New Roman" w:hAnsi="Times New Roman" w:cs="Times New Roman"/>
                <w:color w:val="000000"/>
                <w:sz w:val="24"/>
                <w:szCs w:val="24"/>
                <w:lang w:eastAsia="ru-RU"/>
              </w:rPr>
              <w:lastRenderedPageBreak/>
              <w:t>информацию о видах сладостей, десертов и напитков, способах нахождения рецептов для их приготовления. Подбирать столовое белье  для сервировки сладкого стола.</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Задавать вопросы. Ценностное отношение к окружающему миру. Адекватно использовать речь.</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 43-46 читать//</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Инд. поиск. задание на стр.47</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*оформить  карточку с рецептом напитка или сладкого блюда (по выбору)</w:t>
            </w:r>
          </w:p>
        </w:tc>
      </w:tr>
      <w:tr w:rsidR="00090019" w:rsidRPr="00BF25A8" w:rsidTr="007B4CF0">
        <w:trPr>
          <w:gridAfter w:val="2"/>
          <w:wAfter w:w="1134" w:type="dxa"/>
          <w:trHeight w:val="4804"/>
        </w:trPr>
        <w:tc>
          <w:tcPr>
            <w:tcW w:w="656"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23-24</w:t>
            </w:r>
          </w:p>
        </w:tc>
        <w:tc>
          <w:tcPr>
            <w:tcW w:w="1134"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Сервировка сладкого стола . Праздничный Этикет.</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 </w:t>
            </w:r>
          </w:p>
        </w:tc>
        <w:tc>
          <w:tcPr>
            <w:tcW w:w="850"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ПР№8</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6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Подбирать столовые приборы и посуду для сладкого стола. Составлять меню обеда. Рассчитывать количество и стоимость продуктов для сладкого стола. Выполнять сервировку сладкого стола, овладевая навыками эстетического оформления. Разрабатывать пригласительный билет на праздник с помощью ПК</w:t>
            </w:r>
          </w:p>
        </w:tc>
        <w:tc>
          <w:tcPr>
            <w:tcW w:w="240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1670" w:type="dxa"/>
            <w:gridSpan w:val="4"/>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2"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Стр.48-51 читать, составить технологическую карту № 4</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*оформить  карточку с приглаше-нием</w:t>
            </w:r>
          </w:p>
        </w:tc>
      </w:tr>
      <w:tr w:rsidR="00090019" w:rsidRPr="00BF25A8" w:rsidTr="007B4CF0">
        <w:trPr>
          <w:gridAfter w:val="1"/>
          <w:wAfter w:w="142" w:type="dxa"/>
          <w:trHeight w:val="378"/>
        </w:trPr>
        <w:tc>
          <w:tcPr>
            <w:tcW w:w="1790" w:type="dxa"/>
            <w:gridSpan w:val="2"/>
            <w:tcBorders>
              <w:top w:val="single" w:sz="2"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rPr>
                <w:rFonts w:ascii="Times New Roman" w:eastAsia="Times New Roman" w:hAnsi="Times New Roman" w:cs="Times New Roman"/>
                <w:b/>
                <w:bCs/>
                <w:color w:val="000000"/>
                <w:sz w:val="24"/>
                <w:szCs w:val="24"/>
                <w:lang w:eastAsia="ru-RU"/>
              </w:rPr>
            </w:pPr>
          </w:p>
        </w:tc>
        <w:tc>
          <w:tcPr>
            <w:tcW w:w="18753" w:type="dxa"/>
            <w:gridSpan w:val="17"/>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                                           Исследовательская и созидательная деятельность по разделу: «Кулинария» (4 часа)</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25-28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b/>
                <w:bCs/>
                <w:i/>
                <w:iCs/>
                <w:color w:val="000000"/>
                <w:sz w:val="24"/>
                <w:szCs w:val="24"/>
                <w:lang w:eastAsia="ru-RU"/>
              </w:rPr>
              <w:t>Творческий проект «Праздничный сладкий стол»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1"/>
                <w:szCs w:val="23"/>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Понятие о творческой проектной деятельности , индивидуальных и коллективных проектах.</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Цель и задачи проектной </w:t>
            </w:r>
            <w:r w:rsidRPr="00BF25A8">
              <w:rPr>
                <w:rFonts w:ascii="Times New Roman" w:eastAsia="Times New Roman" w:hAnsi="Times New Roman" w:cs="Times New Roman"/>
                <w:color w:val="000000"/>
                <w:sz w:val="24"/>
                <w:szCs w:val="24"/>
                <w:lang w:eastAsia="ru-RU"/>
              </w:rPr>
              <w:lastRenderedPageBreak/>
              <w:t>деятельности в 7 классе.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Составные части творческого проекта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Этапы выполнения проекта: поисковый (подготовительный), технологический, заключительный (аналитический).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затрат на изготовление проектного изделия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.Испытания проектных изделий.</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Подготовка презентации, пояснительной записки доклада для защиты творческого проекта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Знакомиться с примерами творческих проектов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Определять цель и задачи проектной деятельности.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Изучать этапы выполнения проекта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 Выполнять проект по </w:t>
            </w:r>
            <w:r w:rsidRPr="00BF25A8">
              <w:rPr>
                <w:rFonts w:ascii="Times New Roman" w:eastAsia="Times New Roman" w:hAnsi="Times New Roman" w:cs="Times New Roman"/>
                <w:color w:val="000000"/>
                <w:sz w:val="24"/>
                <w:szCs w:val="24"/>
                <w:lang w:eastAsia="ru-RU"/>
              </w:rPr>
              <w:lastRenderedPageBreak/>
              <w:t>разделу: «Кулинария»</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Оформлять портфолио и пояснительную записку к творческому проекту. Подготавливать электронную презентацию творческого проекта. Составлять доклад для защиты творческого проекта. Защищать творческий проект.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 xml:space="preserve">Сочетание образного и логического мышления в проектной деятельности(п) Самостоятельное определение цели своего обучения, </w:t>
            </w:r>
            <w:r w:rsidRPr="00BF25A8">
              <w:rPr>
                <w:rFonts w:ascii="Times New Roman" w:eastAsia="Times New Roman" w:hAnsi="Times New Roman" w:cs="Times New Roman"/>
                <w:color w:val="000000"/>
                <w:sz w:val="24"/>
                <w:szCs w:val="24"/>
                <w:lang w:eastAsia="ru-RU"/>
              </w:rPr>
              <w:lastRenderedPageBreak/>
              <w:t>формулировка для себя новых задач в учебе и познавательной деятельности(р)</w:t>
            </w:r>
          </w:p>
          <w:p w:rsidR="00090019" w:rsidRPr="00BF25A8" w:rsidRDefault="00090019" w:rsidP="007B4CF0">
            <w:pPr>
              <w:spacing w:after="0" w:line="0" w:lineRule="atLeast"/>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08"/>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0"/>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0"/>
                <w:lang w:eastAsia="ru-RU"/>
              </w:rPr>
              <w:t>Оформление проектной документации//</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0"/>
                <w:lang w:eastAsia="ru-RU"/>
              </w:rPr>
              <w:t> Работа над этапами индивидуального проекта или проекта малой группы//</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lang w:eastAsia="ru-RU"/>
              </w:rPr>
              <w:t>*защита проектной работы</w:t>
            </w:r>
          </w:p>
        </w:tc>
      </w:tr>
      <w:tr w:rsidR="00090019" w:rsidRPr="00BF25A8" w:rsidTr="007B4CF0">
        <w:trPr>
          <w:gridAfter w:val="1"/>
          <w:wAfter w:w="142" w:type="dxa"/>
        </w:trPr>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0" w:lineRule="atLeast"/>
              <w:jc w:val="center"/>
              <w:rPr>
                <w:rFonts w:ascii="Times New Roman" w:eastAsia="Times New Roman" w:hAnsi="Times New Roman" w:cs="Times New Roman"/>
                <w:b/>
                <w:bCs/>
                <w:color w:val="000000"/>
                <w:sz w:val="24"/>
                <w:szCs w:val="24"/>
                <w:lang w:eastAsia="ru-RU"/>
              </w:rPr>
            </w:pPr>
          </w:p>
        </w:tc>
        <w:tc>
          <w:tcPr>
            <w:tcW w:w="18753" w:type="dxa"/>
            <w:gridSpan w:val="1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center"/>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Раздел  Создание изделий из текстильных материалов (16 часов)</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29-30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Свойства текстильных материалов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ЛР№3</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Классификация текстильных волокон животного происхождения. Способы их получения . виды и свойства шерстяных и шелковых тканей. Признаки определения вида ткани по сырьевому составу. Сравнительная характеристика свойств ткани из различных волокон.</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Составлять коллекции тканей из натуральных волокон животного происхождения . Оформлять результаты исследований . Изучать свойства шерстяных и шелковых тканей. Определять сырьевой состав тканей. Находить и представлять информацию о шелкоткачестве. Оформлять результаты исследований.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 </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Составлять план и последовательность действий. Использовать общие приемы решения задач. Формулировать собственное мнение и позицию</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Стр.55-60 читать, отв. на вопр.1, 4,5 на стр.62 (устно)//</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Инд. поиск. задания 1-3 на стр.62</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 отв. на вопр.2,3 на стр.62</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31-32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Конструирование  поясной одежды.</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 №9</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Понятие о поясной одежде. Виды поясной одежды. Конструкции юбок. Снятие мерок для изготовления поясной одежды. Построение чертежа прямой юбки.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Снимать мерки с фигуры человека и записывать результаты измерений. Рассчитывать по формулам отдельные элементы  чертежей швейных изделий. Строить чертеж прямой юбки. Находить и представлять информацию о конструктивных особенностях поясной одежды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Составлять план и последовательность действий. Осуществлять поиск и выделение необходимой информации. Оказывать соотношение в сотрудничестве</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Стр.63-67 читать// ин. поиск. задание 2 на стр.68</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*построение чертежа пояса</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33-34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Моделирование поясной одежды.</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 №10;</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№11</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Приемы моделирования поясой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 журнала мод, с СD- диска и Интернета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эскиз проектного изделия. Изучать приемы моделирования юбки с расширением книзу. Изучать приемы моделирования юбки со складками.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Моделировать проектное швейное изделие. Получать выкройку швейного изделия из журнала мод. Готовить выкройку проектного изделия к раскрою. Знакомиться с профессией художника по костюму и стилю. Находить и представлять информацию о выкройках</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Стр.69-74 читать// инд. поиск. задание на стр.74</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*правила ТБ</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35-36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Швейная машина.</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Технология машинных работ</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 ПЗ</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Уход за швейной машиной: чистка</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и смазка движущихся и </w:t>
            </w:r>
            <w:r w:rsidRPr="00BF25A8">
              <w:rPr>
                <w:rFonts w:ascii="Times New Roman" w:eastAsia="Times New Roman" w:hAnsi="Times New Roman" w:cs="Times New Roman"/>
                <w:color w:val="000000"/>
                <w:sz w:val="24"/>
                <w:szCs w:val="24"/>
                <w:lang w:eastAsia="ru-RU"/>
              </w:rPr>
              <w:lastRenderedPageBreak/>
              <w:t>вращающихся частей.</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Выполнять чистку и смазку швейной машины</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Находить и представлять </w:t>
            </w:r>
            <w:r w:rsidRPr="00BF25A8">
              <w:rPr>
                <w:rFonts w:ascii="Times New Roman" w:eastAsia="Times New Roman" w:hAnsi="Times New Roman" w:cs="Times New Roman"/>
                <w:color w:val="000000"/>
                <w:sz w:val="24"/>
                <w:szCs w:val="24"/>
                <w:lang w:eastAsia="ru-RU"/>
              </w:rPr>
              <w:lastRenderedPageBreak/>
              <w:t>информацию о видах швейных машин</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основные машинные швы, знать технологию обработки среза изделия бейкой, выполнение потайного шва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Целеполагание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Прогнозирование (р)</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Самостоятельное </w:t>
            </w:r>
            <w:r w:rsidRPr="00BF25A8">
              <w:rPr>
                <w:rFonts w:ascii="Times New Roman" w:eastAsia="Times New Roman" w:hAnsi="Times New Roman" w:cs="Times New Roman"/>
                <w:color w:val="000000"/>
                <w:sz w:val="24"/>
                <w:szCs w:val="24"/>
                <w:lang w:eastAsia="ru-RU"/>
              </w:rPr>
              <w:lastRenderedPageBreak/>
              <w:t>выделение цели.(п) Постановка вопроса.(к)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Стр.84-88 читать, отв. на вопросы 1-2 на стр.88 </w:t>
            </w:r>
            <w:r w:rsidRPr="00BF25A8">
              <w:rPr>
                <w:rFonts w:ascii="Times New Roman" w:eastAsia="Times New Roman" w:hAnsi="Times New Roman" w:cs="Times New Roman"/>
                <w:color w:val="000000"/>
                <w:sz w:val="24"/>
                <w:szCs w:val="24"/>
                <w:lang w:eastAsia="ru-RU"/>
              </w:rPr>
              <w:lastRenderedPageBreak/>
              <w:t>(устно)</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*отв. н вопрос 2 на стр.88</w:t>
            </w:r>
          </w:p>
        </w:tc>
      </w:tr>
      <w:tr w:rsidR="00090019" w:rsidRPr="00BF25A8" w:rsidTr="007B4CF0">
        <w:trPr>
          <w:gridAfter w:val="2"/>
          <w:wAfter w:w="1134" w:type="dxa"/>
          <w:trHeight w:val="60"/>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6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37-44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Технология изготовления швейных изделий:</w:t>
            </w:r>
            <w:r w:rsidRPr="00BF25A8">
              <w:rPr>
                <w:rFonts w:ascii="Times New Roman" w:eastAsia="Times New Roman" w:hAnsi="Times New Roman" w:cs="Times New Roman"/>
                <w:color w:val="000000"/>
                <w:lang w:eastAsia="ru-RU"/>
              </w:rPr>
              <w:t> </w:t>
            </w:r>
            <w:r w:rsidRPr="00BF25A8">
              <w:rPr>
                <w:rFonts w:ascii="Times New Roman" w:eastAsia="Times New Roman" w:hAnsi="Times New Roman" w:cs="Times New Roman"/>
                <w:color w:val="000000"/>
                <w:sz w:val="24"/>
                <w:szCs w:val="24"/>
                <w:lang w:eastAsia="ru-RU"/>
              </w:rPr>
              <w:t>37-38.Раскрой поясной одежды и дублирование детали пояса. ПР№12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Технология ручных работ.ПР№13</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39-40.Технология машинных работ.ПР№14 </w:t>
            </w:r>
            <w:r w:rsidRPr="00BF25A8">
              <w:rPr>
                <w:rFonts w:ascii="Times New Roman" w:eastAsia="Times New Roman" w:hAnsi="Times New Roman" w:cs="Times New Roman"/>
                <w:color w:val="000000"/>
                <w:sz w:val="24"/>
                <w:szCs w:val="24"/>
                <w:lang w:eastAsia="ru-RU"/>
              </w:rPr>
              <w:lastRenderedPageBreak/>
              <w:t>Технология обработки среднего шва юбки с застежкой молнией и разрезом.ПР№15</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41-42. Технология обработки складок. ПР№16</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Подготовка и проведение примерки поясного изделия.ПР№17</w:t>
            </w:r>
          </w:p>
          <w:p w:rsidR="00090019" w:rsidRPr="00BF25A8" w:rsidRDefault="00090019" w:rsidP="007B4CF0">
            <w:pPr>
              <w:spacing w:after="0" w:line="6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43-44. Технология обработки юбки после </w:t>
            </w:r>
            <w:r w:rsidRPr="00BF25A8">
              <w:rPr>
                <w:rFonts w:ascii="Times New Roman" w:eastAsia="Times New Roman" w:hAnsi="Times New Roman" w:cs="Times New Roman"/>
                <w:color w:val="000000"/>
                <w:sz w:val="24"/>
                <w:szCs w:val="24"/>
                <w:lang w:eastAsia="ru-RU"/>
              </w:rPr>
              <w:lastRenderedPageBreak/>
              <w:t>примерки. ПР№18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8</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6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12,13,</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14,15,</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16,17,</w:t>
            </w:r>
          </w:p>
          <w:p w:rsidR="00090019" w:rsidRPr="00BF25A8" w:rsidRDefault="00090019" w:rsidP="007B4CF0">
            <w:pPr>
              <w:spacing w:after="0" w:line="6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18</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 Правила раскладки выкроек поясного изделия. Правила раскроя. Выкраивание бейки. Правила безопасной работы ножницами, булавками утюгом. Дублирование детали пояса клеевой прокладкой- корсажем. Основные операции при ручных работах,: прикрепление подогнутого края потайными стежками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шов с закрытым срезом и открытым срезом. Технология обработки среднего шва юбки с </w:t>
            </w:r>
            <w:r w:rsidRPr="00BF25A8">
              <w:rPr>
                <w:rFonts w:ascii="Times New Roman" w:eastAsia="Times New Roman" w:hAnsi="Times New Roman" w:cs="Times New Roman"/>
                <w:color w:val="000000"/>
                <w:sz w:val="24"/>
                <w:szCs w:val="24"/>
                <w:lang w:eastAsia="ru-RU"/>
              </w:rPr>
              <w:lastRenderedPageBreak/>
              <w:t>застежкой молнией и разрезом. Притачивание стежки – молнии и вручную и  на швейной машине.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Технология обработки односторонней ,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выточек, боковых срезов, верхнего среза поясного изделия прямым приточным поясом . Выметывание петли и пришивание пуговицы на поясе. Обработка нижнего среза изделия. Обработка разреза в шве.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Окончательная чистка и влажно-тепловая обработка изделия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6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 xml:space="preserve">Выполнять экономную раскладку выкроек поясного изделия на ткани, обмеловку с учетом припусков на швы. Выкраивать косую бейку. Выполнять раскрой проектного изделия. Дублировать деталь пояса клеевой прокладкой корсажем. Выполнять правила безопасной работы ножницами , булавками , утюгом. Изготовлять образцы ручных работ : подшивание прямыми , потайными, косыми и крестообразными стежками. Выполнять подшивание потайным швом  с помощью лапки потайного подшивания. Стачивать косую бейку. Изготовлять образцы машинных швов: краевого, окантовочного с закрытым срезом и с открытым срезом. Обрабатывать средний шов юбки с застежкой молнией на </w:t>
            </w:r>
            <w:r w:rsidRPr="00BF25A8">
              <w:rPr>
                <w:rFonts w:ascii="Times New Roman" w:eastAsia="Times New Roman" w:hAnsi="Times New Roman" w:cs="Times New Roman"/>
                <w:color w:val="000000"/>
                <w:sz w:val="24"/>
                <w:szCs w:val="24"/>
                <w:lang w:eastAsia="ru-RU"/>
              </w:rPr>
              <w:lastRenderedPageBreak/>
              <w:t>проектном изделии. Обрабатывать одностороннюю встречную или бантовую складку на проектном изделии или образцах.</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подготовку проектного изделия к примерке. Проводить примерку проектного изделия.</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Устранять дефекты после примерки.</w:t>
            </w:r>
          </w:p>
          <w:p w:rsidR="00090019" w:rsidRPr="00BF25A8" w:rsidRDefault="00090019" w:rsidP="007B4CF0">
            <w:pPr>
              <w:spacing w:after="0" w:line="6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Обрабатывать проектное изделие по индивидуальному плану. </w:t>
            </w:r>
            <w:r w:rsidRPr="00BF25A8">
              <w:rPr>
                <w:rFonts w:ascii="Times New Roman" w:eastAsia="Times New Roman" w:hAnsi="Times New Roman" w:cs="Times New Roman"/>
                <w:color w:val="000000"/>
                <w:lang w:eastAsia="ru-RU"/>
              </w:rPr>
              <w:t>Осуществлять самоконтроль и оценку качества готового изделия, анализировать ошибки. Находить и представлять  информацию о промышленном оборудовании для влажно – тепловой обработки изделия</w:t>
            </w: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Определение последовательности промежуточных целей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Самостоятельное выделение цели (п)</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Управление поведения партнера (к)</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Результат и уровень усвоения знаний.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Смысловое чтение (п)</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вести диалог (к)</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последовательности в работе.(р)</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Результат и уровень усвоения знаний.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Смысловое чтение (п)</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вести диалог (к)</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Оценка действий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Информационный поиск(п)</w:t>
            </w:r>
          </w:p>
          <w:p w:rsidR="00090019" w:rsidRPr="00BF25A8" w:rsidRDefault="00090019" w:rsidP="007B4CF0">
            <w:pPr>
              <w:spacing w:after="0" w:line="6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выражать мысли (к)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60" w:lineRule="atLeast"/>
              <w:ind w:right="-108"/>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Стр.78-82 читать, знать правила ТБ при работе с ножницами и иглами</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*знать правила ТБ при работе с ножницами и иглами</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Правила ТБ при работе на швейной машине</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Стр.92-95 читать//инд. поиск. задание на стр.96</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*отв. на вопрос 2 на стр.96</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Стр.99-102 читать, отв. на вопрос 2 на стр.102// ВТО</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w:t>
            </w:r>
          </w:p>
          <w:p w:rsidR="00090019" w:rsidRPr="00BF25A8" w:rsidRDefault="00090019" w:rsidP="007B4CF0">
            <w:pPr>
              <w:spacing w:after="0" w:line="60" w:lineRule="atLeast"/>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Окончательная чистка и влажно-тепловая обработка изделия  </w:t>
            </w:r>
          </w:p>
        </w:tc>
      </w:tr>
      <w:tr w:rsidR="00090019" w:rsidRPr="00BF25A8" w:rsidTr="007B4CF0">
        <w:trPr>
          <w:gridAfter w:val="1"/>
          <w:wAfter w:w="142" w:type="dxa"/>
          <w:trHeight w:val="340"/>
        </w:trPr>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rPr>
                <w:rFonts w:ascii="Times New Roman" w:eastAsia="Times New Roman" w:hAnsi="Times New Roman" w:cs="Times New Roman"/>
                <w:b/>
                <w:bCs/>
                <w:color w:val="000000"/>
                <w:sz w:val="24"/>
                <w:szCs w:val="24"/>
                <w:lang w:eastAsia="ru-RU"/>
              </w:rPr>
            </w:pPr>
          </w:p>
        </w:tc>
        <w:tc>
          <w:tcPr>
            <w:tcW w:w="18753" w:type="dxa"/>
            <w:gridSpan w:val="1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                      Исследовательская и созидательная деятельность   по разделу: «Создание изделий из текстильных материалов» (6 часов)</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45-50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b/>
                <w:bCs/>
                <w:i/>
                <w:iCs/>
                <w:color w:val="000000"/>
                <w:sz w:val="24"/>
                <w:szCs w:val="24"/>
                <w:lang w:eastAsia="ru-RU"/>
              </w:rPr>
              <w:t>Творческий проект «Праздничный наряд»</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45-46 Запуск творческого проекта «Праздничный наряд»</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47-48 Технологический этап выполнения проекта. Оформление проектной документации</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49-50 Защита творческого проекта «Праздн</w:t>
            </w:r>
            <w:r w:rsidRPr="00BF25A8">
              <w:rPr>
                <w:rFonts w:ascii="Times New Roman" w:eastAsia="Times New Roman" w:hAnsi="Times New Roman" w:cs="Times New Roman"/>
                <w:color w:val="000000"/>
                <w:sz w:val="24"/>
                <w:szCs w:val="24"/>
                <w:lang w:eastAsia="ru-RU"/>
              </w:rPr>
              <w:lastRenderedPageBreak/>
              <w:t>ичный наряд»</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6</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1"/>
                <w:szCs w:val="23"/>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Понятие о творческой проектной деятельности , индивидуальных и коллективных проектах.</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Цель и задачи проектной деятельности в 7 классе.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Составные части творческого проекта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Этапы выполнения проекта: поисковый (подготовительный), технологический, заключительный (аналитический).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затрат на изготовление проектного изделия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.Испытания проектных изделий.</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Подготовка презентации, пояснительной записки доклада для защиты творческого проекта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Знакомиться с примерами творческих проектов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Определять цель и задачи проектной деятельности.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Изучать этапы выполнения проекта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проект по разделу:  «Создание изделий из текстильных материалов»</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Оформлять портфолио и пояснительную записку к творческому проекту. Подготавливать электронную презентацию творческого проекта. Составлять доклад для защиты творческого проекта. Защищать творческий проект.</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Сочетание образного и логического мышления в проектной деятельности,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самостоятельное определение цели своего обучения, формулировка для себя новых задач в учебе и познавательной деятельности,</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08"/>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Стр.103-105 читать, оформление пояснитель-ной записки к проекту</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Стр.106-108 читать, стр.108, самооценка работы, подготовить защиту работы</w:t>
            </w:r>
          </w:p>
        </w:tc>
      </w:tr>
      <w:tr w:rsidR="00090019" w:rsidRPr="00BF25A8" w:rsidTr="007B4CF0">
        <w:tc>
          <w:tcPr>
            <w:tcW w:w="1284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lastRenderedPageBreak/>
              <w:t>                                                                                        Раздел  Художественные ремесла (14 часов)</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1"/>
                <w:szCs w:val="23"/>
                <w:lang w:eastAsia="ru-RU"/>
              </w:rPr>
            </w:pPr>
          </w:p>
        </w:tc>
        <w:tc>
          <w:tcPr>
            <w:tcW w:w="407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rPr>
                <w:rFonts w:ascii="Arial" w:eastAsia="Times New Roman" w:hAnsi="Arial" w:cs="Arial"/>
                <w:color w:val="666666"/>
                <w:sz w:val="1"/>
                <w:szCs w:val="23"/>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1"/>
                <w:szCs w:val="23"/>
                <w:lang w:eastAsia="ru-RU"/>
              </w:rPr>
            </w:pPr>
          </w:p>
        </w:tc>
      </w:tr>
      <w:tr w:rsidR="00090019" w:rsidRPr="00BF25A8" w:rsidTr="007B4CF0">
        <w:trPr>
          <w:gridAfter w:val="2"/>
          <w:wAfter w:w="1134" w:type="dxa"/>
          <w:trHeight w:val="835"/>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51-52</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53-54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Ручная роспись тканей.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Ручные стежки и швы на их основе.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w:t>
            </w: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19</w:t>
            </w: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w:t>
            </w: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Профессия художник росписи по ткани.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Материалы и оборудование для вышивки . приемы подготовки ткани к вышивке. Технология выполнения прямых, петлеобразных, петельных, крестообразных и косых ручных стежков.</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батика в различных странах.</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Выполнять образцы вышивки прямыми, петлеобразными, петельными, крестообразными  и косыми ручными стежками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Оценка действий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Информацион-ный поиск(п)</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выражать мысли (к)</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Управление поведения партнера (к)</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последовательности промежуточных целей (р)</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Самостоятельное выделение цели (п)</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Стр.109-115 читать//инд. поиск. задание на стр.115</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*отв. на вопросы2-3 на стр.115</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Стр.116-121 читать, отв. на вопросы3-4 на стр.122// инд. поиск. задание на стр.122</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55-56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Вышивание счетными швами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ПР№21</w:t>
            </w:r>
          </w:p>
        </w:tc>
        <w:tc>
          <w:tcPr>
            <w:tcW w:w="26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Материалы и оборудование для вышивки . приемы подготовки ткани к вышивке. Технология выполнения прямых, </w:t>
            </w:r>
            <w:r w:rsidRPr="00BF25A8">
              <w:rPr>
                <w:rFonts w:ascii="Times New Roman" w:eastAsia="Times New Roman" w:hAnsi="Times New Roman" w:cs="Times New Roman"/>
                <w:color w:val="000000"/>
                <w:sz w:val="24"/>
                <w:szCs w:val="24"/>
                <w:lang w:eastAsia="ru-RU"/>
              </w:rPr>
              <w:lastRenderedPageBreak/>
              <w:t>петлеобразных, петельных, крестообразных и косых ручных стежков.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Техника вышивания швом  крест</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горизонтальными и вертикальными рядами, по диагонали. Использование ПК в вышивке крестом.</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Техника вышивания художественной, белой и владимирской гладью. Материалы и оборудование для вышивки гладью. Атласная и штриховая гладь.</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Швы французский узелок и рококо.</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Подбирать материалы и оборудование для ручной вышивки.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xml:space="preserve"> Выполнять образцы вышивки прямыми, петлеобразными, </w:t>
            </w:r>
            <w:r w:rsidRPr="00BF25A8">
              <w:rPr>
                <w:rFonts w:ascii="Times New Roman" w:eastAsia="Times New Roman" w:hAnsi="Times New Roman" w:cs="Times New Roman"/>
                <w:color w:val="000000"/>
                <w:sz w:val="24"/>
                <w:szCs w:val="24"/>
                <w:lang w:eastAsia="ru-RU"/>
              </w:rPr>
              <w:lastRenderedPageBreak/>
              <w:t>петельными, крестообразными  и косыми ручными стежками; швом крест; атласной и штриховой гладью; швами узелок и рококо, атласными лентами. Выполнять эскизы вышивки ручными стежками.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Создавать схемы для вышивки в технике крест на ПК.</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Знакомиться с профессией вышивальщицы.</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Результат и уровень усвоения знаний.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Смысловое чтение (п)</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вести диалог (к)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Стр.123-126 читать// инд. поиск. задания на стр.128</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*отв. на вопр.1 на стр.128</w:t>
            </w:r>
          </w:p>
        </w:tc>
      </w:tr>
      <w:tr w:rsidR="00090019" w:rsidRPr="00BF25A8" w:rsidTr="007B4CF0">
        <w:trPr>
          <w:trHeight w:val="680"/>
        </w:trPr>
        <w:tc>
          <w:tcPr>
            <w:tcW w:w="6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57-58</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59-60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Вышивание по свободному контуру.</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Атласная и штриховая гладь</w:t>
            </w:r>
            <w:r w:rsidRPr="00BF25A8">
              <w:rPr>
                <w:rFonts w:ascii="Times New Roman" w:eastAsia="Times New Roman" w:hAnsi="Times New Roman" w:cs="Times New Roman"/>
                <w:i/>
                <w:iCs/>
                <w:color w:val="000000"/>
                <w:sz w:val="24"/>
                <w:szCs w:val="24"/>
                <w:lang w:eastAsia="ru-RU"/>
              </w:rPr>
              <w:t>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ПР№22</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26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Результат и уровень усвоения знаний.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Смысловое чтение (п)</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вести диалог (к)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Пр.р. Выполнение образцов вышивки владимирской гладью (2 ветки)</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Пр.р. Выполнение образцов вышивки владимирской гладью (1 ветка)</w:t>
            </w:r>
          </w:p>
        </w:tc>
        <w:tc>
          <w:tcPr>
            <w:tcW w:w="4076" w:type="dxa"/>
            <w:gridSpan w:val="4"/>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Стр.129-130 // ин. поиск. задание на стр.133</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*выполнить эскиз цветка для вышивки</w:t>
            </w:r>
          </w:p>
        </w:tc>
      </w:tr>
      <w:tr w:rsidR="00090019" w:rsidRPr="00BF25A8" w:rsidTr="007B4CF0">
        <w:trPr>
          <w:gridAfter w:val="2"/>
          <w:wAfter w:w="1134" w:type="dxa"/>
          <w:trHeight w:val="1800"/>
        </w:trPr>
        <w:tc>
          <w:tcPr>
            <w:tcW w:w="65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26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23"/>
                <w:szCs w:val="23"/>
                <w:lang w:eastAsia="ru-RU"/>
              </w:rPr>
            </w:pP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Стр.131-132 читать, отв. на вопросы 1-3 на стр.133</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i/>
                <w:iCs/>
                <w:color w:val="000000"/>
                <w:sz w:val="24"/>
                <w:szCs w:val="24"/>
                <w:lang w:eastAsia="ru-RU"/>
              </w:rPr>
              <w:t>*отв. на вопр.1,3 на стр.133</w:t>
            </w:r>
          </w:p>
        </w:tc>
      </w:tr>
      <w:tr w:rsidR="00090019" w:rsidRPr="00BF25A8" w:rsidTr="007B4CF0">
        <w:trPr>
          <w:gridAfter w:val="2"/>
          <w:wAfter w:w="1134" w:type="dxa"/>
          <w:trHeight w:val="1500"/>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61-62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Швы французский узелок и рококо.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ПР№23</w:t>
            </w:r>
          </w:p>
        </w:tc>
        <w:tc>
          <w:tcPr>
            <w:tcW w:w="26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311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0019" w:rsidRPr="00BF25A8" w:rsidRDefault="00090019" w:rsidP="007B4CF0">
            <w:pPr>
              <w:spacing w:after="0" w:line="240" w:lineRule="auto"/>
              <w:rPr>
                <w:rFonts w:ascii="Calibri" w:eastAsia="Times New Roman" w:hAnsi="Calibri" w:cs="Calibri"/>
                <w:color w:val="000000"/>
                <w:lang w:eastAsia="ru-RU"/>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Оценка действий (р)</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Информационный поиск(п)</w:t>
            </w:r>
          </w:p>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выражать мысли (к)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 134-136 читать, отв. на вопрос 1 на стр.136//</w:t>
            </w:r>
          </w:p>
          <w:p w:rsidR="00090019" w:rsidRPr="00BF25A8" w:rsidRDefault="00090019" w:rsidP="007B4CF0">
            <w:pPr>
              <w:spacing w:after="0" w:line="240" w:lineRule="auto"/>
              <w:ind w:right="-108"/>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подг. материал для практической работы</w:t>
            </w:r>
          </w:p>
        </w:tc>
      </w:tr>
      <w:tr w:rsidR="00090019" w:rsidRPr="00BF25A8" w:rsidTr="007B4CF0">
        <w:trPr>
          <w:gridAfter w:val="2"/>
          <w:wAfter w:w="1134" w:type="dxa"/>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63-64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Вышивание лентами</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ПР№24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Материалы и оборудование для вышивки атласными лентами. Швы, используемые при вышивке лентами. Стирка и оформление готовой работы.</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Профессия вышивальщица.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Находить и представлять информацию об истории лицевого шитья, истории вышивки лентами в России и за рубежом.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Оценка действий (р)</w:t>
            </w:r>
          </w:p>
          <w:p w:rsidR="00090019" w:rsidRPr="00BF25A8" w:rsidRDefault="00090019" w:rsidP="007B4C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Информацион</w:t>
            </w:r>
            <w:r w:rsidRPr="00BF25A8">
              <w:rPr>
                <w:rFonts w:ascii="Times New Roman" w:eastAsia="Times New Roman" w:hAnsi="Times New Roman" w:cs="Times New Roman"/>
                <w:color w:val="000000"/>
                <w:sz w:val="24"/>
                <w:szCs w:val="24"/>
                <w:lang w:eastAsia="ru-RU"/>
              </w:rPr>
              <w:t>ный поиск(п)</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Умение выражать мысли (к)</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240" w:lineRule="auto"/>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Стр.136-143 читать, отв. на вопросы 3-4 на стр.144// инд. поиск. задание на стр.144</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*отв. на вопросы 1,4 на стр.144</w:t>
            </w:r>
          </w:p>
        </w:tc>
      </w:tr>
      <w:tr w:rsidR="00090019" w:rsidRPr="00BF25A8" w:rsidTr="007B4CF0">
        <w:trPr>
          <w:gridAfter w:val="1"/>
          <w:wAfter w:w="142" w:type="dxa"/>
        </w:trPr>
        <w:tc>
          <w:tcPr>
            <w:tcW w:w="1790" w:type="dxa"/>
            <w:gridSpan w:val="2"/>
            <w:tcBorders>
              <w:top w:val="single" w:sz="8" w:space="0" w:color="000000"/>
              <w:left w:val="single" w:sz="8" w:space="0" w:color="000000"/>
              <w:bottom w:val="single" w:sz="2" w:space="0" w:color="000000"/>
              <w:right w:val="single" w:sz="8" w:space="0" w:color="000000"/>
            </w:tcBorders>
            <w:shd w:val="clear" w:color="auto" w:fill="FFFFFF"/>
          </w:tcPr>
          <w:p w:rsidR="00090019" w:rsidRPr="00BF25A8" w:rsidRDefault="00090019" w:rsidP="007B4CF0">
            <w:pPr>
              <w:spacing w:after="0" w:line="0" w:lineRule="atLeast"/>
              <w:rPr>
                <w:rFonts w:ascii="Times New Roman" w:eastAsia="Times New Roman" w:hAnsi="Times New Roman" w:cs="Times New Roman"/>
                <w:b/>
                <w:bCs/>
                <w:color w:val="000000"/>
                <w:sz w:val="24"/>
                <w:szCs w:val="24"/>
                <w:lang w:eastAsia="ru-RU"/>
              </w:rPr>
            </w:pPr>
          </w:p>
        </w:tc>
        <w:tc>
          <w:tcPr>
            <w:tcW w:w="18753" w:type="dxa"/>
            <w:gridSpan w:val="17"/>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b/>
                <w:bCs/>
                <w:color w:val="000000"/>
                <w:sz w:val="24"/>
                <w:szCs w:val="24"/>
                <w:lang w:eastAsia="ru-RU"/>
              </w:rPr>
              <w:t>                                                 Исследовательская и созидательная деятельность по разделу «Художественные ремесла» (4 часа)</w:t>
            </w:r>
          </w:p>
        </w:tc>
      </w:tr>
      <w:tr w:rsidR="00090019" w:rsidRPr="00BF25A8" w:rsidTr="00090019">
        <w:trPr>
          <w:gridAfter w:val="2"/>
          <w:wAfter w:w="1134" w:type="dxa"/>
          <w:trHeight w:val="8045"/>
        </w:trPr>
        <w:tc>
          <w:tcPr>
            <w:tcW w:w="656"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lastRenderedPageBreak/>
              <w:t>65-66</w:t>
            </w:r>
          </w:p>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67-68</w:t>
            </w:r>
          </w:p>
        </w:tc>
        <w:tc>
          <w:tcPr>
            <w:tcW w:w="1134"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b/>
                <w:bCs/>
                <w:i/>
                <w:iCs/>
                <w:color w:val="000000"/>
                <w:sz w:val="24"/>
                <w:szCs w:val="24"/>
                <w:lang w:eastAsia="ru-RU"/>
              </w:rPr>
              <w:t>Творческий проект «Подарок своими руками»</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b/>
                <w:bCs/>
                <w:i/>
                <w:iCs/>
                <w:color w:val="000000"/>
                <w:sz w:val="24"/>
                <w:szCs w:val="24"/>
                <w:lang w:eastAsia="ru-RU"/>
              </w:rPr>
              <w:t>Итоговый урок «Портфолио или мои достижения в области технологии»</w:t>
            </w:r>
          </w:p>
        </w:tc>
        <w:tc>
          <w:tcPr>
            <w:tcW w:w="850"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2</w:t>
            </w:r>
          </w:p>
        </w:tc>
        <w:tc>
          <w:tcPr>
            <w:tcW w:w="851"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Arial" w:eastAsia="Times New Roman" w:hAnsi="Arial" w:cs="Arial"/>
                <w:color w:val="666666"/>
                <w:sz w:val="1"/>
                <w:szCs w:val="23"/>
                <w:lang w:eastAsia="ru-RU"/>
              </w:rPr>
            </w:pPr>
          </w:p>
        </w:tc>
        <w:tc>
          <w:tcPr>
            <w:tcW w:w="26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Понятие о творческой проектной деятельности , индивидуальных и коллективных проектах.</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Цель и задачи проектной деятельности в 7 классе.</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Составные части творческого проекта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Этапы выполнения проекта: поисковый (подготовительный), технологический, заключительный (аналитический).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Определение затрат на изготовление проектного изделия  </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.Испытания проектных изделий.</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Подготовка презентации, пояснительной записки доклада для защиты творческого проекта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p w:rsidR="00090019" w:rsidRPr="00BF25A8" w:rsidRDefault="00090019" w:rsidP="007B4CF0">
            <w:pPr>
              <w:spacing w:after="0" w:line="0" w:lineRule="atLeast"/>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Знакомиться с примерами творческих проектов семиклассников.</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Определять цель и задачи проектной деятельности.</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Изучать этапы выполнения проекта</w:t>
            </w:r>
          </w:p>
          <w:p w:rsidR="00090019" w:rsidRPr="00BF25A8" w:rsidRDefault="00090019" w:rsidP="007B4CF0">
            <w:pPr>
              <w:spacing w:after="0" w:line="240" w:lineRule="auto"/>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 Выполнять проект по разделу: «Художественные ремесла»</w:t>
            </w:r>
          </w:p>
          <w:p w:rsidR="00090019" w:rsidRPr="00BF25A8" w:rsidRDefault="00090019" w:rsidP="007B4CF0">
            <w:pPr>
              <w:spacing w:after="0" w:line="0" w:lineRule="atLeast"/>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Оформлять портфолио и пояснительную записку к творческому проекту. Подготавливать электронную презентацию творческого проекта. Составлять доклад для защиты творческого проекта. Защищать творческий проект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Формирование целостного мировоззрения, соответствующего современному уровню развития науки, проявление познавательной активности в области технологии.</w:t>
            </w:r>
          </w:p>
          <w:p w:rsidR="00090019" w:rsidRPr="00BF25A8" w:rsidRDefault="00090019" w:rsidP="007B4CF0">
            <w:pPr>
              <w:spacing w:after="0" w:line="240" w:lineRule="auto"/>
              <w:ind w:right="-108"/>
              <w:rPr>
                <w:rFonts w:ascii="Calibri" w:eastAsia="Times New Roman" w:hAnsi="Calibri" w:cs="Calibri"/>
                <w:color w:val="000000"/>
                <w:lang w:eastAsia="ru-RU"/>
              </w:rPr>
            </w:pPr>
            <w:r w:rsidRPr="00BF25A8">
              <w:rPr>
                <w:rFonts w:ascii="Times New Roman" w:eastAsia="Times New Roman" w:hAnsi="Times New Roman" w:cs="Times New Roman"/>
                <w:color w:val="000000"/>
                <w:lang w:eastAsia="ru-RU"/>
              </w:rPr>
              <w:t>Осознанный выбор и построение дальнейших индивидуальных траекторий образования на базе осознанного ориентирования в мире профессий.</w:t>
            </w:r>
          </w:p>
          <w:p w:rsidR="00090019" w:rsidRPr="00BF25A8" w:rsidRDefault="00090019" w:rsidP="007B4CF0">
            <w:pPr>
              <w:spacing w:after="0" w:line="0" w:lineRule="atLeast"/>
              <w:ind w:right="-108"/>
              <w:rPr>
                <w:rFonts w:ascii="Calibri" w:eastAsia="Times New Roman" w:hAnsi="Calibri" w:cs="Calibri"/>
                <w:color w:val="000000"/>
                <w:lang w:eastAsia="ru-RU"/>
              </w:rPr>
            </w:pPr>
            <w:r>
              <w:rPr>
                <w:rFonts w:ascii="Times New Roman" w:eastAsia="Times New Roman" w:hAnsi="Times New Roman" w:cs="Times New Roman"/>
                <w:color w:val="000000"/>
                <w:lang w:eastAsia="ru-RU"/>
              </w:rPr>
              <w:t>Самостоятель</w:t>
            </w:r>
            <w:r w:rsidRPr="00BF25A8">
              <w:rPr>
                <w:rFonts w:ascii="Times New Roman" w:eastAsia="Times New Roman" w:hAnsi="Times New Roman" w:cs="Times New Roman"/>
                <w:color w:val="000000"/>
                <w:lang w:eastAsia="ru-RU"/>
              </w:rPr>
              <w:t>ное определение цели своего обучения, формулировка для себя новых задач в учебе и познавательной деятельности</w:t>
            </w:r>
          </w:p>
        </w:tc>
        <w:tc>
          <w:tcPr>
            <w:tcW w:w="16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ind w:right="-108"/>
              <w:jc w:val="both"/>
              <w:rPr>
                <w:rFonts w:ascii="Calibri" w:eastAsia="Times New Roman" w:hAnsi="Calibri" w:cs="Calibri"/>
                <w:color w:val="000000"/>
                <w:lang w:eastAsia="ru-RU"/>
              </w:rPr>
            </w:pPr>
          </w:p>
        </w:tc>
        <w:tc>
          <w:tcPr>
            <w:tcW w:w="4076" w:type="dxa"/>
            <w:gridSpan w:val="3"/>
            <w:tcBorders>
              <w:top w:val="single" w:sz="8" w:space="0" w:color="000000"/>
              <w:left w:val="single" w:sz="8" w:space="0" w:color="000000"/>
              <w:bottom w:val="single" w:sz="8" w:space="0" w:color="000000"/>
              <w:right w:val="single" w:sz="8" w:space="0" w:color="000000"/>
            </w:tcBorders>
            <w:shd w:val="clear" w:color="auto" w:fill="FFFFFF"/>
          </w:tcPr>
          <w:p w:rsidR="00090019" w:rsidRPr="00BF25A8" w:rsidRDefault="00090019" w:rsidP="007B4CF0">
            <w:pPr>
              <w:spacing w:after="0" w:line="0" w:lineRule="atLeast"/>
              <w:jc w:val="both"/>
              <w:rPr>
                <w:rFonts w:ascii="Times New Roman" w:eastAsia="Times New Roman" w:hAnsi="Times New Roman" w:cs="Times New Roman"/>
                <w:color w:val="000000"/>
                <w:sz w:val="24"/>
                <w:szCs w:val="24"/>
                <w:lang w:eastAsia="ru-RU"/>
              </w:rPr>
            </w:pPr>
          </w:p>
        </w:tc>
        <w:tc>
          <w:tcPr>
            <w:tcW w:w="209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0019" w:rsidRPr="00BF25A8" w:rsidRDefault="00090019" w:rsidP="007B4CF0">
            <w:pPr>
              <w:spacing w:after="0" w:line="0" w:lineRule="atLeast"/>
              <w:jc w:val="both"/>
              <w:rPr>
                <w:rFonts w:ascii="Calibri" w:eastAsia="Times New Roman" w:hAnsi="Calibri" w:cs="Calibri"/>
                <w:color w:val="000000"/>
                <w:lang w:eastAsia="ru-RU"/>
              </w:rPr>
            </w:pPr>
            <w:r w:rsidRPr="00BF25A8">
              <w:rPr>
                <w:rFonts w:ascii="Times New Roman" w:eastAsia="Times New Roman" w:hAnsi="Times New Roman" w:cs="Times New Roman"/>
                <w:color w:val="000000"/>
                <w:sz w:val="24"/>
                <w:szCs w:val="24"/>
                <w:lang w:eastAsia="ru-RU"/>
              </w:rPr>
              <w:t>Стр.145-151  читать, подготовить защиту проекта</w:t>
            </w:r>
          </w:p>
        </w:tc>
      </w:tr>
    </w:tbl>
    <w:p w:rsidR="00090019" w:rsidRDefault="00090019" w:rsidP="00090019">
      <w:r>
        <w:t>Итого:  68 часов (2 часа – резервное время)</w:t>
      </w: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rsidP="00BF25A8">
      <w:pPr>
        <w:spacing w:after="150" w:line="240" w:lineRule="auto"/>
        <w:jc w:val="center"/>
        <w:rPr>
          <w:rFonts w:ascii="Times New Roman" w:eastAsia="Times New Roman" w:hAnsi="Times New Roman" w:cs="Times New Roman"/>
          <w:b/>
          <w:bCs/>
          <w:color w:val="000000" w:themeColor="text1"/>
          <w:sz w:val="28"/>
          <w:szCs w:val="28"/>
          <w:lang w:eastAsia="ru-RU"/>
        </w:rPr>
      </w:pPr>
    </w:p>
    <w:p w:rsidR="00090019" w:rsidRDefault="00090019"/>
    <w:sectPr w:rsidR="00090019" w:rsidSect="00802B6A">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3C9"/>
    <w:multiLevelType w:val="multilevel"/>
    <w:tmpl w:val="50A2C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CF5AAA"/>
    <w:multiLevelType w:val="multilevel"/>
    <w:tmpl w:val="CD5A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D744C1"/>
    <w:multiLevelType w:val="multilevel"/>
    <w:tmpl w:val="DFD20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844866"/>
    <w:multiLevelType w:val="multilevel"/>
    <w:tmpl w:val="77407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B525CE"/>
    <w:multiLevelType w:val="multilevel"/>
    <w:tmpl w:val="EF3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BF25A8"/>
    <w:rsid w:val="00090019"/>
    <w:rsid w:val="000C6C41"/>
    <w:rsid w:val="000C72C9"/>
    <w:rsid w:val="003B48C6"/>
    <w:rsid w:val="00802B6A"/>
    <w:rsid w:val="00B071CF"/>
    <w:rsid w:val="00BD7028"/>
    <w:rsid w:val="00BF25A8"/>
    <w:rsid w:val="00DB0CC4"/>
    <w:rsid w:val="00E07A59"/>
    <w:rsid w:val="00F86252"/>
    <w:rsid w:val="00F947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0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0">
    <w:name w:val="c50"/>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BF25A8"/>
  </w:style>
  <w:style w:type="paragraph" w:customStyle="1" w:styleId="c23">
    <w:name w:val="c23"/>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F25A8"/>
  </w:style>
  <w:style w:type="paragraph" w:customStyle="1" w:styleId="c8">
    <w:name w:val="c8"/>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F25A8"/>
  </w:style>
  <w:style w:type="character" w:customStyle="1" w:styleId="c38">
    <w:name w:val="c38"/>
    <w:basedOn w:val="a0"/>
    <w:rsid w:val="00BF25A8"/>
  </w:style>
  <w:style w:type="character" w:customStyle="1" w:styleId="c62">
    <w:name w:val="c62"/>
    <w:basedOn w:val="a0"/>
    <w:rsid w:val="00BF25A8"/>
  </w:style>
  <w:style w:type="paragraph" w:customStyle="1" w:styleId="c15">
    <w:name w:val="c15"/>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F25A8"/>
  </w:style>
  <w:style w:type="character" w:customStyle="1" w:styleId="c4">
    <w:name w:val="c4"/>
    <w:basedOn w:val="a0"/>
    <w:rsid w:val="00BF25A8"/>
  </w:style>
  <w:style w:type="character" w:customStyle="1" w:styleId="c5">
    <w:name w:val="c5"/>
    <w:basedOn w:val="a0"/>
    <w:rsid w:val="00BF25A8"/>
  </w:style>
  <w:style w:type="paragraph" w:customStyle="1" w:styleId="c7">
    <w:name w:val="c7"/>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F25A8"/>
  </w:style>
  <w:style w:type="character" w:customStyle="1" w:styleId="c11">
    <w:name w:val="c11"/>
    <w:basedOn w:val="a0"/>
    <w:rsid w:val="00BF25A8"/>
  </w:style>
  <w:style w:type="character" w:customStyle="1" w:styleId="c55">
    <w:name w:val="c55"/>
    <w:basedOn w:val="a0"/>
    <w:rsid w:val="00BF25A8"/>
  </w:style>
  <w:style w:type="paragraph" w:customStyle="1" w:styleId="c43">
    <w:name w:val="c43"/>
    <w:basedOn w:val="a"/>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BF25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071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71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3057056">
      <w:bodyDiv w:val="1"/>
      <w:marLeft w:val="0"/>
      <w:marRight w:val="0"/>
      <w:marTop w:val="0"/>
      <w:marBottom w:val="0"/>
      <w:divBdr>
        <w:top w:val="none" w:sz="0" w:space="0" w:color="auto"/>
        <w:left w:val="none" w:sz="0" w:space="0" w:color="auto"/>
        <w:bottom w:val="none" w:sz="0" w:space="0" w:color="auto"/>
        <w:right w:val="none" w:sz="0" w:space="0" w:color="auto"/>
      </w:divBdr>
      <w:divsChild>
        <w:div w:id="1397699024">
          <w:marLeft w:val="0"/>
          <w:marRight w:val="0"/>
          <w:marTop w:val="0"/>
          <w:marBottom w:val="0"/>
          <w:divBdr>
            <w:top w:val="none" w:sz="0" w:space="0" w:color="auto"/>
            <w:left w:val="none" w:sz="0" w:space="0" w:color="auto"/>
            <w:bottom w:val="none" w:sz="0" w:space="0" w:color="auto"/>
            <w:right w:val="none" w:sz="0" w:space="0" w:color="auto"/>
          </w:divBdr>
        </w:div>
      </w:divsChild>
    </w:div>
    <w:div w:id="132693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5111</Words>
  <Characters>29136</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2017-09-06T10:28:00Z</dcterms:created>
  <dcterms:modified xsi:type="dcterms:W3CDTF">2017-09-15T13:33:00Z</dcterms:modified>
</cp:coreProperties>
</file>