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94" w:rsidRDefault="005A6094"/>
    <w:p w:rsidR="00423D4A" w:rsidRPr="005A6094" w:rsidRDefault="005A6094" w:rsidP="005A6094">
      <w:r>
        <w:rPr>
          <w:noProof/>
          <w:lang w:eastAsia="ru-RU"/>
        </w:rPr>
        <w:drawing>
          <wp:inline distT="0" distB="0" distL="0" distR="0">
            <wp:extent cx="6028067" cy="8721305"/>
            <wp:effectExtent l="19050" t="0" r="0" b="0"/>
            <wp:docPr id="7" name="Рисунок 7" descr="C:\Documents and Settings\User\Рабочий стол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05" cy="872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A1351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B250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  <w:r w:rsidRPr="00B250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A13517" w:rsidRPr="00B2503C" w:rsidRDefault="00A13517" w:rsidP="00A1351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2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автономного общеобразовательного учреждения</w:t>
      </w:r>
    </w:p>
    <w:p w:rsidR="00A13517" w:rsidRPr="00B2503C" w:rsidRDefault="00A13517" w:rsidP="00A1351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«Средняя общеобразовательная школа № 10»</w:t>
      </w:r>
    </w:p>
    <w:p w:rsidR="00A13517" w:rsidRDefault="00A13517" w:rsidP="00A1351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  МАТЕРИАЛАХ   ПО  </w:t>
      </w:r>
      <w:r w:rsidRPr="00B2503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САМООБСЛЕДОВАНИЮ</w:t>
      </w:r>
    </w:p>
    <w:p w:rsidR="00A13517" w:rsidRPr="00B2503C" w:rsidRDefault="00A13517" w:rsidP="00A1351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2014 – 2015 учебный год</w:t>
      </w:r>
    </w:p>
    <w:tbl>
      <w:tblPr>
        <w:tblW w:w="10491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7377"/>
        <w:gridCol w:w="1993"/>
      </w:tblGrid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1070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435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565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479 человек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49,8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59,0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48,5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64,0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(базовый уровень)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 человек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  человека 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3,4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9F78D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78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4181человек/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8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390 %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9F78D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78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 человека/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8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153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14,2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3,2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52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4,9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56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46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82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82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16,1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16,1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50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89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28,6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44,6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23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41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12,5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28,6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 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11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19,6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57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A13517" w:rsidRPr="00302F40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F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302F40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02F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56 человек/</w:t>
            </w:r>
          </w:p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98 %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7609E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0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B760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единиц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19,4 </w:t>
            </w: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7609E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0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человек/ 0%</w:t>
            </w:r>
          </w:p>
        </w:tc>
      </w:tr>
      <w:tr w:rsidR="00A13517" w:rsidRPr="00B2503C" w:rsidTr="009854E8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2503C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250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13517" w:rsidRPr="00B7609E" w:rsidRDefault="00A13517" w:rsidP="009854E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60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2,04 кв. м</w:t>
            </w:r>
          </w:p>
        </w:tc>
      </w:tr>
    </w:tbl>
    <w:p w:rsidR="00A13517" w:rsidRPr="00B2503C" w:rsidRDefault="00A13517" w:rsidP="00A13517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A13517" w:rsidRDefault="00A13517" w:rsidP="00A13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показателей:</w:t>
      </w:r>
    </w:p>
    <w:p w:rsidR="00A13517" w:rsidRDefault="00A13517" w:rsidP="00DA4777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 w:rsidRPr="00267744">
        <w:rPr>
          <w:rFonts w:ascii="Times New Roman" w:hAnsi="Times New Roman" w:cs="Times New Roman"/>
        </w:rPr>
        <w:t xml:space="preserve">По сравнению с прошлым учебным годом увеличилась общая численность </w:t>
      </w:r>
      <w:proofErr w:type="gramStart"/>
      <w:r w:rsidRPr="00267744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A13517" w:rsidRDefault="00A13517" w:rsidP="00DA4777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Повысилось качество знаний с 43,3 % до 49,8 %.</w:t>
      </w:r>
    </w:p>
    <w:p w:rsidR="00A13517" w:rsidRPr="00267744" w:rsidRDefault="00A13517" w:rsidP="00DA4777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Стабильные показатели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среднему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 на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аттестации выпускников 9 классов: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русскому язык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в 2014 году – 59,1, в 2015 году – 59,0;</w:t>
      </w:r>
    </w:p>
    <w:p w:rsidR="00A13517" w:rsidRDefault="00A13517" w:rsidP="00A13517">
      <w:pPr>
        <w:pStyle w:val="a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математике в 2014 году – 48,6, в 2015 году – 48,5;</w:t>
      </w:r>
    </w:p>
    <w:p w:rsidR="00A13517" w:rsidRDefault="00A13517" w:rsidP="00DA4777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учащиеся 9 классов получили аттестаты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основном общем образовании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и  все учащиеся 11 классов получили аттестаты  о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среднем общем образовании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A13517" w:rsidRDefault="00A13517" w:rsidP="00DA4777">
      <w:pPr>
        <w:pStyle w:val="a4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Увеличилось число </w:t>
      </w:r>
      <w:r w:rsidRPr="00B250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победителей и призеров олимпиад, смотров, конкурсов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федерального и международного уровней.</w:t>
      </w:r>
    </w:p>
    <w:p w:rsidR="00A13517" w:rsidRPr="00267744" w:rsidRDefault="00A13517" w:rsidP="00A13517">
      <w:pPr>
        <w:pStyle w:val="a4"/>
        <w:rPr>
          <w:rFonts w:ascii="Times New Roman" w:hAnsi="Times New Roman" w:cs="Times New Roman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517" w:rsidRDefault="00A13517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3D4A">
        <w:rPr>
          <w:rFonts w:ascii="Times New Roman" w:hAnsi="Times New Roman" w:cs="Times New Roman"/>
          <w:b/>
          <w:sz w:val="24"/>
          <w:szCs w:val="24"/>
        </w:rPr>
        <w:t>. Общие сведения о школе</w:t>
      </w:r>
    </w:p>
    <w:p w:rsidR="00A54618" w:rsidRPr="00A54618" w:rsidRDefault="00A54618" w:rsidP="00137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4618">
        <w:rPr>
          <w:rFonts w:ascii="Times New Roman" w:hAnsi="Times New Roman" w:cs="Times New Roman"/>
          <w:sz w:val="24"/>
          <w:szCs w:val="24"/>
        </w:rPr>
        <w:t>1.1.Муниципальное общеобразовательное учреждение «Средняя общеобразовательная школа №10»- одна из старейших школ города.</w:t>
      </w:r>
    </w:p>
    <w:p w:rsidR="00A54618" w:rsidRPr="00A54618" w:rsidRDefault="00A54618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18">
        <w:rPr>
          <w:rFonts w:ascii="Times New Roman" w:hAnsi="Times New Roman" w:cs="Times New Roman"/>
          <w:sz w:val="24"/>
          <w:szCs w:val="24"/>
        </w:rPr>
        <w:t xml:space="preserve">Здание школы относится к историческим памятникам Кунгура, построено в </w:t>
      </w:r>
      <w:r w:rsidRPr="00A54618">
        <w:rPr>
          <w:rFonts w:ascii="Times New Roman" w:hAnsi="Times New Roman" w:cs="Times New Roman"/>
          <w:b/>
          <w:sz w:val="24"/>
          <w:szCs w:val="24"/>
        </w:rPr>
        <w:t>1903 году</w:t>
      </w:r>
      <w:r w:rsidRPr="00A54618">
        <w:rPr>
          <w:rFonts w:ascii="Times New Roman" w:hAnsi="Times New Roman" w:cs="Times New Roman"/>
          <w:sz w:val="24"/>
          <w:szCs w:val="24"/>
        </w:rPr>
        <w:t xml:space="preserve"> на пожертвования  купцов. В годы Великой Отечественной  войны  в ней располагался  эвакогоспиталь № 1720. В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A54618">
        <w:rPr>
          <w:rFonts w:ascii="Times New Roman" w:hAnsi="Times New Roman" w:cs="Times New Roman"/>
          <w:b/>
          <w:sz w:val="24"/>
          <w:szCs w:val="24"/>
        </w:rPr>
        <w:t>3</w:t>
      </w:r>
      <w:r w:rsidRPr="00A54618">
        <w:rPr>
          <w:rFonts w:ascii="Times New Roman" w:hAnsi="Times New Roman" w:cs="Times New Roman"/>
          <w:sz w:val="24"/>
          <w:szCs w:val="24"/>
        </w:rPr>
        <w:t xml:space="preserve"> году школа отметила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54618">
        <w:rPr>
          <w:rFonts w:ascii="Times New Roman" w:hAnsi="Times New Roman" w:cs="Times New Roman"/>
          <w:b/>
          <w:sz w:val="24"/>
          <w:szCs w:val="24"/>
        </w:rPr>
        <w:t>0-летний юбилей</w:t>
      </w:r>
      <w:r w:rsidRPr="00A54618">
        <w:rPr>
          <w:rFonts w:ascii="Times New Roman" w:hAnsi="Times New Roman" w:cs="Times New Roman"/>
          <w:sz w:val="24"/>
          <w:szCs w:val="24"/>
        </w:rPr>
        <w:t>.</w:t>
      </w:r>
    </w:p>
    <w:p w:rsidR="0013753D" w:rsidRPr="00D512C8" w:rsidRDefault="0013753D" w:rsidP="00137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4A" w:rsidRPr="0013753D" w:rsidRDefault="00423D4A" w:rsidP="00137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Юридический и ф</w:t>
      </w:r>
      <w:r w:rsidR="00A54618">
        <w:rPr>
          <w:rFonts w:ascii="Times New Roman" w:hAnsi="Times New Roman" w:cs="Times New Roman"/>
          <w:sz w:val="24"/>
          <w:szCs w:val="24"/>
        </w:rPr>
        <w:t>актический адрес учреждения: 617450, г.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="00A54618">
        <w:rPr>
          <w:rFonts w:ascii="Times New Roman" w:hAnsi="Times New Roman" w:cs="Times New Roman"/>
          <w:sz w:val="24"/>
          <w:szCs w:val="24"/>
        </w:rPr>
        <w:t>Кунгур, ул.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="00A54618">
        <w:rPr>
          <w:rFonts w:ascii="Times New Roman" w:hAnsi="Times New Roman" w:cs="Times New Roman"/>
          <w:sz w:val="24"/>
          <w:szCs w:val="24"/>
        </w:rPr>
        <w:t>Карла Маркса д.23</w:t>
      </w:r>
      <w:r w:rsidRPr="00423D4A">
        <w:rPr>
          <w:rFonts w:ascii="Times New Roman" w:hAnsi="Times New Roman" w:cs="Times New Roman"/>
          <w:sz w:val="24"/>
          <w:szCs w:val="24"/>
        </w:rPr>
        <w:t>. Телефон: (342</w:t>
      </w:r>
      <w:r w:rsidR="00A54618">
        <w:rPr>
          <w:rFonts w:ascii="Times New Roman" w:hAnsi="Times New Roman" w:cs="Times New Roman"/>
          <w:sz w:val="24"/>
          <w:szCs w:val="24"/>
        </w:rPr>
        <w:t xml:space="preserve">71)2 -96-32 (директор) </w:t>
      </w:r>
      <w:r w:rsidRPr="00423D4A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r w:rsidR="0013753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13753D" w:rsidRPr="0013753D">
        <w:rPr>
          <w:rFonts w:ascii="Times New Roman" w:hAnsi="Times New Roman" w:cs="Times New Roman"/>
          <w:sz w:val="24"/>
          <w:szCs w:val="24"/>
        </w:rPr>
        <w:t>10-</w:t>
      </w:r>
      <w:proofErr w:type="spellStart"/>
      <w:r w:rsidR="0013753D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="0013753D" w:rsidRPr="0013753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3753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3753D" w:rsidRPr="001375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75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3D4A" w:rsidRPr="00423D4A" w:rsidRDefault="000C3232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Процедуру лицензирования школа прошла </w:t>
      </w:r>
      <w:r w:rsidR="00E8048F">
        <w:rPr>
          <w:rFonts w:ascii="Times New Roman" w:hAnsi="Times New Roman" w:cs="Times New Roman"/>
          <w:sz w:val="24"/>
          <w:szCs w:val="24"/>
        </w:rPr>
        <w:t>в 2011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 году и получила разрешение на осуществление образовательной деятельности по программам начального общего, основного общего, среднего</w:t>
      </w:r>
      <w:r w:rsidR="00E8048F">
        <w:rPr>
          <w:rFonts w:ascii="Times New Roman" w:hAnsi="Times New Roman" w:cs="Times New Roman"/>
          <w:sz w:val="24"/>
          <w:szCs w:val="24"/>
        </w:rPr>
        <w:t xml:space="preserve"> (полного) 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E8048F">
        <w:rPr>
          <w:rFonts w:ascii="Times New Roman" w:hAnsi="Times New Roman" w:cs="Times New Roman"/>
          <w:sz w:val="24"/>
          <w:szCs w:val="24"/>
        </w:rPr>
        <w:t xml:space="preserve"> Бессрочная лицензия   серия РО  № 018402  от 06.04.2011</w:t>
      </w:r>
      <w:r w:rsidR="00423D4A" w:rsidRPr="00423D4A">
        <w:rPr>
          <w:rFonts w:ascii="Times New Roman" w:hAnsi="Times New Roman" w:cs="Times New Roman"/>
          <w:sz w:val="24"/>
          <w:szCs w:val="24"/>
        </w:rPr>
        <w:t>г. года даёт право на ведение образовательной деятельности в 1-11 классах.</w:t>
      </w:r>
    </w:p>
    <w:p w:rsidR="00423D4A" w:rsidRPr="00423D4A" w:rsidRDefault="000C3232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В </w:t>
      </w:r>
      <w:r w:rsidR="00E8048F">
        <w:rPr>
          <w:rFonts w:ascii="Times New Roman" w:hAnsi="Times New Roman" w:cs="Times New Roman"/>
          <w:sz w:val="24"/>
          <w:szCs w:val="24"/>
        </w:rPr>
        <w:t>мае 2011 г</w:t>
      </w:r>
      <w:r w:rsidR="00423D4A" w:rsidRPr="00423D4A">
        <w:rPr>
          <w:rFonts w:ascii="Times New Roman" w:hAnsi="Times New Roman" w:cs="Times New Roman"/>
          <w:sz w:val="24"/>
          <w:szCs w:val="24"/>
        </w:rPr>
        <w:t>. школа успешно прошла процедуру аккредитации и получила  Свидетельство о государственной аккредитации</w:t>
      </w:r>
      <w:r w:rsidR="00E8048F">
        <w:rPr>
          <w:rFonts w:ascii="Times New Roman" w:hAnsi="Times New Roman" w:cs="Times New Roman"/>
          <w:sz w:val="24"/>
          <w:szCs w:val="24"/>
        </w:rPr>
        <w:t>,   серия ОП № 026514 от 24.05.2011г.  регистрационный № 132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, дающее право на выдачу выпускникам аттестатов об основном общем образовании, среднем </w:t>
      </w:r>
      <w:r w:rsidR="00E8048F">
        <w:rPr>
          <w:rFonts w:ascii="Times New Roman" w:hAnsi="Times New Roman" w:cs="Times New Roman"/>
          <w:sz w:val="24"/>
          <w:szCs w:val="24"/>
        </w:rPr>
        <w:t xml:space="preserve">(полном) </w:t>
      </w:r>
      <w:r w:rsidR="00423D4A" w:rsidRPr="00423D4A">
        <w:rPr>
          <w:rFonts w:ascii="Times New Roman" w:hAnsi="Times New Roman" w:cs="Times New Roman"/>
          <w:sz w:val="24"/>
          <w:szCs w:val="24"/>
        </w:rPr>
        <w:t>общем образовании.</w:t>
      </w:r>
    </w:p>
    <w:p w:rsidR="00173B55" w:rsidRDefault="000C3232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>Школа осуществляет свою деятельность в соответствии с Уставом</w:t>
      </w:r>
      <w:r w:rsidR="00173B5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 </w:t>
      </w:r>
      <w:proofErr w:type="gramStart"/>
      <w:r w:rsidR="00173B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3B55">
        <w:rPr>
          <w:rFonts w:ascii="Times New Roman" w:hAnsi="Times New Roman" w:cs="Times New Roman"/>
          <w:sz w:val="24"/>
          <w:szCs w:val="24"/>
        </w:rPr>
        <w:t>. Кунгура от 07.04.2011г. № 266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, с внесенными изменениями, утвержденными </w:t>
      </w:r>
      <w:r w:rsidR="00173B55">
        <w:rPr>
          <w:rFonts w:ascii="Times New Roman" w:hAnsi="Times New Roman" w:cs="Times New Roman"/>
          <w:sz w:val="24"/>
          <w:szCs w:val="24"/>
        </w:rPr>
        <w:t>постановлениями администрации г. Кунгура  от 08.12.2011 г. № 1020 и от 28.05.2014 г. № 351.</w:t>
      </w:r>
    </w:p>
    <w:p w:rsidR="00173B55" w:rsidRPr="00173B55" w:rsidRDefault="000C3232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3B55" w:rsidRPr="00173B55">
        <w:rPr>
          <w:rFonts w:ascii="Times New Roman" w:hAnsi="Times New Roman" w:cs="Times New Roman"/>
          <w:sz w:val="24"/>
          <w:szCs w:val="24"/>
        </w:rPr>
        <w:t>Школа  располагается  в двух зданиях. В них имеется 28 учебных кабинетов, спортивный зал, актовый зал, творческий центр, библиотека, медицинский</w:t>
      </w:r>
      <w:r w:rsidR="00173B5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73B55" w:rsidRPr="00173B55">
        <w:rPr>
          <w:rFonts w:ascii="Times New Roman" w:hAnsi="Times New Roman" w:cs="Times New Roman"/>
          <w:sz w:val="24"/>
          <w:szCs w:val="24"/>
        </w:rPr>
        <w:t>, столовая,  столярная мастерская.</w:t>
      </w:r>
    </w:p>
    <w:p w:rsidR="00173B55" w:rsidRPr="00173B55" w:rsidRDefault="0024625F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B55" w:rsidRPr="00173B55">
        <w:rPr>
          <w:rFonts w:ascii="Times New Roman" w:hAnsi="Times New Roman" w:cs="Times New Roman"/>
          <w:sz w:val="24"/>
          <w:szCs w:val="24"/>
        </w:rPr>
        <w:t>Обучение ведётся в две смены.  В 1</w:t>
      </w:r>
      <w:r w:rsidR="00173B55">
        <w:rPr>
          <w:rFonts w:ascii="Times New Roman" w:hAnsi="Times New Roman" w:cs="Times New Roman"/>
          <w:sz w:val="24"/>
          <w:szCs w:val="24"/>
        </w:rPr>
        <w:t xml:space="preserve">- 4 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 классах – пятидневная учебная неделя,</w:t>
      </w:r>
      <w:r w:rsidR="00173B55">
        <w:rPr>
          <w:rFonts w:ascii="Times New Roman" w:hAnsi="Times New Roman" w:cs="Times New Roman"/>
          <w:sz w:val="24"/>
          <w:szCs w:val="24"/>
        </w:rPr>
        <w:t xml:space="preserve"> в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  школе второй и третьей ступени – шестидневная учебная неделя.</w:t>
      </w:r>
    </w:p>
    <w:p w:rsidR="00173B55" w:rsidRPr="00173B55" w:rsidRDefault="000C3232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B55" w:rsidRPr="00173B55">
        <w:rPr>
          <w:rFonts w:ascii="Times New Roman" w:hAnsi="Times New Roman" w:cs="Times New Roman"/>
          <w:sz w:val="24"/>
          <w:szCs w:val="24"/>
        </w:rPr>
        <w:t>В настоя</w:t>
      </w:r>
      <w:r w:rsidR="00173B55">
        <w:rPr>
          <w:rFonts w:ascii="Times New Roman" w:hAnsi="Times New Roman" w:cs="Times New Roman"/>
          <w:sz w:val="24"/>
          <w:szCs w:val="24"/>
        </w:rPr>
        <w:t>щее время в школе обучается 1070</w:t>
      </w:r>
      <w:r w:rsidR="000A2956">
        <w:rPr>
          <w:rFonts w:ascii="Times New Roman" w:hAnsi="Times New Roman" w:cs="Times New Roman"/>
          <w:sz w:val="24"/>
          <w:szCs w:val="24"/>
        </w:rPr>
        <w:t xml:space="preserve"> человек,  объединённых в 42 класса-комплекта</w:t>
      </w:r>
      <w:r w:rsidR="00173B55" w:rsidRPr="00173B55">
        <w:rPr>
          <w:rFonts w:ascii="Times New Roman" w:hAnsi="Times New Roman" w:cs="Times New Roman"/>
          <w:sz w:val="24"/>
          <w:szCs w:val="24"/>
        </w:rPr>
        <w:t>. Отбор детей в школу не производится, 82% учащихся составляют дети жителей микрорайона школы.</w:t>
      </w:r>
    </w:p>
    <w:p w:rsidR="00173B55" w:rsidRPr="00173B55" w:rsidRDefault="000C3232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Школа имеет </w:t>
      </w:r>
      <w:r w:rsidR="00173B55" w:rsidRPr="00173B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, </w:t>
      </w:r>
      <w:r w:rsidR="00173B55" w:rsidRPr="00173B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, </w:t>
      </w:r>
      <w:r w:rsidR="00173B55" w:rsidRPr="00173B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3B55" w:rsidRPr="00173B55">
        <w:rPr>
          <w:rFonts w:ascii="Times New Roman" w:hAnsi="Times New Roman" w:cs="Times New Roman"/>
          <w:sz w:val="24"/>
          <w:szCs w:val="24"/>
        </w:rPr>
        <w:t xml:space="preserve">  ступени обучения.</w:t>
      </w:r>
    </w:p>
    <w:p w:rsidR="00173B55" w:rsidRPr="00173B55" w:rsidRDefault="00173B55" w:rsidP="00173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B55">
        <w:rPr>
          <w:rFonts w:ascii="Times New Roman" w:hAnsi="Times New Roman" w:cs="Times New Roman"/>
          <w:sz w:val="24"/>
          <w:szCs w:val="24"/>
          <w:u w:val="single"/>
        </w:rPr>
        <w:t>Особенности  первой ступени</w:t>
      </w:r>
      <w:r w:rsidRPr="00173B55">
        <w:rPr>
          <w:rFonts w:ascii="Times New Roman" w:hAnsi="Times New Roman" w:cs="Times New Roman"/>
          <w:sz w:val="24"/>
          <w:szCs w:val="24"/>
        </w:rPr>
        <w:t>:  продолжительность обучения 4 года, высокий уровень подготовки 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55">
        <w:rPr>
          <w:rFonts w:ascii="Times New Roman" w:hAnsi="Times New Roman" w:cs="Times New Roman"/>
          <w:sz w:val="24"/>
          <w:szCs w:val="24"/>
        </w:rPr>
        <w:t xml:space="preserve">обучение  ведётся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173B55">
        <w:rPr>
          <w:rFonts w:ascii="Times New Roman" w:hAnsi="Times New Roman" w:cs="Times New Roman"/>
          <w:sz w:val="24"/>
          <w:szCs w:val="24"/>
        </w:rPr>
        <w:t xml:space="preserve">программам: «Школа России», «Гармония», «Начальная школа </w:t>
      </w:r>
      <w:r w:rsidRPr="00173B5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73B55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», «Перспектива».</w:t>
      </w:r>
    </w:p>
    <w:p w:rsidR="00173B55" w:rsidRPr="00173B55" w:rsidRDefault="00173B55" w:rsidP="00173B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3B55">
        <w:rPr>
          <w:rFonts w:ascii="Times New Roman" w:hAnsi="Times New Roman" w:cs="Times New Roman"/>
          <w:sz w:val="24"/>
          <w:szCs w:val="24"/>
          <w:u w:val="single"/>
        </w:rPr>
        <w:t>Особенности второй ступени:</w:t>
      </w:r>
      <w:r w:rsidRPr="00173B55">
        <w:rPr>
          <w:rFonts w:ascii="Times New Roman" w:hAnsi="Times New Roman" w:cs="Times New Roman"/>
          <w:sz w:val="24"/>
          <w:szCs w:val="24"/>
        </w:rPr>
        <w:t xml:space="preserve">  продолжительность обучения 5 лет. Организована </w:t>
      </w:r>
      <w:proofErr w:type="spellStart"/>
      <w:r w:rsidRPr="00173B55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55">
        <w:rPr>
          <w:rFonts w:ascii="Times New Roman" w:hAnsi="Times New Roman" w:cs="Times New Roman"/>
          <w:sz w:val="24"/>
          <w:szCs w:val="24"/>
        </w:rPr>
        <w:t xml:space="preserve"> подготовка учащихся. Открыты  </w:t>
      </w:r>
      <w:r>
        <w:rPr>
          <w:rFonts w:ascii="Times New Roman" w:hAnsi="Times New Roman" w:cs="Times New Roman"/>
          <w:sz w:val="24"/>
          <w:szCs w:val="24"/>
        </w:rPr>
        <w:t>классы с лицейским компонентом.</w:t>
      </w:r>
      <w:r w:rsidRPr="00173B55">
        <w:rPr>
          <w:rFonts w:ascii="Times New Roman" w:hAnsi="Times New Roman" w:cs="Times New Roman"/>
          <w:sz w:val="24"/>
          <w:szCs w:val="24"/>
        </w:rPr>
        <w:t xml:space="preserve"> </w:t>
      </w:r>
      <w:r w:rsidRPr="00173B55">
        <w:rPr>
          <w:rFonts w:ascii="Times New Roman" w:hAnsi="Times New Roman" w:cs="Times New Roman"/>
          <w:sz w:val="24"/>
          <w:szCs w:val="24"/>
          <w:u w:val="single"/>
        </w:rPr>
        <w:t>Особенности третьей ступени</w:t>
      </w:r>
      <w:r w:rsidRPr="00173B55">
        <w:rPr>
          <w:rFonts w:ascii="Times New Roman" w:hAnsi="Times New Roman" w:cs="Times New Roman"/>
          <w:sz w:val="24"/>
          <w:szCs w:val="24"/>
        </w:rPr>
        <w:t>: продолжительность обучения 2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55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0C3232">
        <w:rPr>
          <w:rFonts w:ascii="Times New Roman" w:hAnsi="Times New Roman" w:cs="Times New Roman"/>
          <w:sz w:val="24"/>
          <w:szCs w:val="24"/>
        </w:rPr>
        <w:t xml:space="preserve"> классы универсального обучения.</w:t>
      </w:r>
    </w:p>
    <w:p w:rsidR="00423D4A" w:rsidRDefault="000C3232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>Для школы характерна открытость образовательного процесса, уважение к личности ученика и педагога, создание условий для развития каждого учащегося с учётом его индивидуальных возможностей и потребностей, сохранение и трансляция педагогического опыта.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1.2. Местоположение школы</w:t>
      </w:r>
    </w:p>
    <w:p w:rsidR="000C3232" w:rsidRDefault="000C3232" w:rsidP="000C32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>Школа расположена в центральном районе города, что, естественно, оказывает благоприятное влияние на образовательную ситуа</w:t>
      </w:r>
      <w:r w:rsidR="000A2956">
        <w:rPr>
          <w:rFonts w:ascii="Times New Roman" w:hAnsi="Times New Roman" w:cs="Times New Roman"/>
          <w:sz w:val="24"/>
          <w:szCs w:val="24"/>
        </w:rPr>
        <w:t xml:space="preserve">цию в </w:t>
      </w:r>
      <w:proofErr w:type="gramStart"/>
      <w:r w:rsidR="000A2956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423D4A" w:rsidRPr="00423D4A">
        <w:rPr>
          <w:rFonts w:ascii="Times New Roman" w:hAnsi="Times New Roman" w:cs="Times New Roman"/>
          <w:sz w:val="24"/>
          <w:szCs w:val="24"/>
        </w:rPr>
        <w:t>. Выстроено 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учреждениями: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Детская  </w:t>
      </w:r>
      <w:proofErr w:type="spellStart"/>
      <w:r>
        <w:rPr>
          <w:rFonts w:ascii="Times New Roman" w:hAnsi="Times New Roman"/>
          <w:sz w:val="24"/>
          <w:szCs w:val="24"/>
        </w:rPr>
        <w:t>юношеско</w:t>
      </w:r>
      <w:proofErr w:type="spellEnd"/>
      <w:r w:rsidR="00CE1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E1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спортивная  школа</w:t>
      </w:r>
      <w:r w:rsidRPr="007D7169">
        <w:rPr>
          <w:rFonts w:ascii="Times New Roman" w:hAnsi="Times New Roman"/>
          <w:sz w:val="24"/>
          <w:szCs w:val="24"/>
        </w:rPr>
        <w:t xml:space="preserve"> «Лидер»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</w:t>
      </w:r>
      <w:r w:rsidRPr="007D7169">
        <w:rPr>
          <w:rFonts w:ascii="Times New Roman" w:hAnsi="Times New Roman"/>
          <w:sz w:val="24"/>
          <w:szCs w:val="24"/>
        </w:rPr>
        <w:t xml:space="preserve"> детского творчества «ДАР»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</w:t>
      </w:r>
      <w:r w:rsidRPr="007D7169">
        <w:rPr>
          <w:rFonts w:ascii="Times New Roman" w:hAnsi="Times New Roman"/>
          <w:sz w:val="24"/>
          <w:szCs w:val="24"/>
        </w:rPr>
        <w:t xml:space="preserve"> детского и юношеского туризма и экскурсий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 детская  библиотека </w:t>
      </w:r>
      <w:r w:rsidRPr="007D7169">
        <w:rPr>
          <w:rFonts w:ascii="Times New Roman" w:hAnsi="Times New Roman"/>
          <w:sz w:val="24"/>
          <w:szCs w:val="24"/>
        </w:rPr>
        <w:t xml:space="preserve"> имени Б. Рябинина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</w:t>
      </w:r>
      <w:r w:rsidRPr="007D7169">
        <w:rPr>
          <w:rFonts w:ascii="Times New Roman" w:hAnsi="Times New Roman"/>
          <w:sz w:val="24"/>
          <w:szCs w:val="24"/>
        </w:rPr>
        <w:t xml:space="preserve"> досуга «Театральный»</w:t>
      </w:r>
      <w:r>
        <w:rPr>
          <w:rFonts w:ascii="Times New Roman" w:hAnsi="Times New Roman"/>
          <w:sz w:val="24"/>
          <w:szCs w:val="24"/>
        </w:rPr>
        <w:t>, Дворец культуры «Мечта», Дворец культуры машиностроителей;</w:t>
      </w:r>
    </w:p>
    <w:p w:rsidR="000C3232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 краеведческий  музей </w:t>
      </w:r>
    </w:p>
    <w:p w:rsidR="000C3232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школа искусств</w:t>
      </w:r>
    </w:p>
    <w:p w:rsidR="000C3232" w:rsidRPr="007D7169" w:rsidRDefault="000C3232" w:rsidP="00DA477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Кунгурский  </w:t>
      </w:r>
      <w:proofErr w:type="spellStart"/>
      <w:r>
        <w:rPr>
          <w:rFonts w:ascii="Times New Roman" w:hAnsi="Times New Roman"/>
          <w:sz w:val="24"/>
          <w:szCs w:val="24"/>
        </w:rPr>
        <w:t>историк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архитектурный и художественный музей;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Данное взаимодействие позволяет удовлетворять интеллектуальные, творческие, спортивные потребности </w:t>
      </w:r>
      <w:proofErr w:type="gramStart"/>
      <w:r w:rsidRPr="00423D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3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1.3. Сведения об уч</w:t>
      </w:r>
      <w:r w:rsidR="000A2956">
        <w:rPr>
          <w:rFonts w:ascii="Times New Roman" w:hAnsi="Times New Roman" w:cs="Times New Roman"/>
          <w:sz w:val="24"/>
          <w:szCs w:val="24"/>
        </w:rPr>
        <w:t>ащихся.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Данные о количестве учащихся (за три года)</w:t>
      </w:r>
      <w:r w:rsidR="000C3232">
        <w:rPr>
          <w:rFonts w:ascii="Times New Roman" w:hAnsi="Times New Roman" w:cs="Times New Roman"/>
          <w:sz w:val="24"/>
          <w:szCs w:val="24"/>
        </w:rPr>
        <w:t xml:space="preserve"> по состоянию на конец учебного года.</w:t>
      </w:r>
    </w:p>
    <w:tbl>
      <w:tblPr>
        <w:tblStyle w:val="a3"/>
        <w:tblW w:w="0" w:type="auto"/>
        <w:tblLook w:val="04A0"/>
      </w:tblPr>
      <w:tblGrid>
        <w:gridCol w:w="2802"/>
        <w:gridCol w:w="2126"/>
        <w:gridCol w:w="1843"/>
        <w:gridCol w:w="1984"/>
      </w:tblGrid>
      <w:tr w:rsidR="00423D4A" w:rsidRPr="00423D4A" w:rsidTr="00C22965">
        <w:tc>
          <w:tcPr>
            <w:tcW w:w="2802" w:type="dxa"/>
          </w:tcPr>
          <w:p w:rsidR="00423D4A" w:rsidRPr="00423D4A" w:rsidRDefault="00423D4A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4A" w:rsidRPr="00423D4A" w:rsidRDefault="000C3232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423D4A" w:rsidRPr="00423D4A" w:rsidRDefault="000C3232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423D4A" w:rsidRPr="00423D4A" w:rsidRDefault="000C3232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23D4A" w:rsidRPr="00423D4A" w:rsidTr="00C22965">
        <w:tc>
          <w:tcPr>
            <w:tcW w:w="2802" w:type="dxa"/>
          </w:tcPr>
          <w:p w:rsidR="00423D4A" w:rsidRPr="00423D4A" w:rsidRDefault="00423D4A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2126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23D4A" w:rsidRPr="00423D4A" w:rsidTr="00C22965">
        <w:tc>
          <w:tcPr>
            <w:tcW w:w="2802" w:type="dxa"/>
          </w:tcPr>
          <w:p w:rsidR="00423D4A" w:rsidRPr="00423D4A" w:rsidRDefault="00423D4A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(чел.)</w:t>
            </w:r>
          </w:p>
        </w:tc>
        <w:tc>
          <w:tcPr>
            <w:tcW w:w="2126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843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4" w:type="dxa"/>
          </w:tcPr>
          <w:p w:rsidR="00423D4A" w:rsidRPr="00423D4A" w:rsidRDefault="000C3232" w:rsidP="000C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423D4A" w:rsidRPr="00423D4A" w:rsidTr="00C22965">
        <w:tc>
          <w:tcPr>
            <w:tcW w:w="2802" w:type="dxa"/>
          </w:tcPr>
          <w:p w:rsidR="00423D4A" w:rsidRPr="00423D4A" w:rsidRDefault="00423D4A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Сменность </w:t>
            </w:r>
          </w:p>
        </w:tc>
        <w:tc>
          <w:tcPr>
            <w:tcW w:w="2126" w:type="dxa"/>
          </w:tcPr>
          <w:p w:rsidR="00423D4A" w:rsidRDefault="000C3232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смена: </w:t>
            </w:r>
            <w:r w:rsidR="00CE1CC9">
              <w:rPr>
                <w:rFonts w:ascii="Times New Roman" w:hAnsi="Times New Roman" w:cs="Times New Roman"/>
                <w:sz w:val="24"/>
                <w:szCs w:val="24"/>
              </w:rPr>
              <w:t>25 классов – 638 человек;</w:t>
            </w:r>
          </w:p>
          <w:p w:rsidR="00CE1CC9" w:rsidRPr="00423D4A" w:rsidRDefault="00CE1CC9" w:rsidP="00423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 16 классов – 421 человек</w:t>
            </w:r>
          </w:p>
        </w:tc>
        <w:tc>
          <w:tcPr>
            <w:tcW w:w="1843" w:type="dxa"/>
          </w:tcPr>
          <w:p w:rsidR="00CE1CC9" w:rsidRDefault="00CE1CC9" w:rsidP="00CE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 24 класса – 633 человека;</w:t>
            </w:r>
          </w:p>
          <w:p w:rsidR="00423D4A" w:rsidRPr="00423D4A" w:rsidRDefault="00CE1CC9" w:rsidP="00CE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 17 классов – 429 человек</w:t>
            </w:r>
          </w:p>
        </w:tc>
        <w:tc>
          <w:tcPr>
            <w:tcW w:w="1984" w:type="dxa"/>
          </w:tcPr>
          <w:p w:rsidR="00CE1CC9" w:rsidRDefault="00CE1CC9" w:rsidP="00CE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смена: 25 классов – 629 человек;</w:t>
            </w:r>
          </w:p>
          <w:p w:rsidR="00423D4A" w:rsidRPr="00423D4A" w:rsidRDefault="00CE1CC9" w:rsidP="00CE1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смена: 17 классов – 441 человек</w:t>
            </w:r>
          </w:p>
        </w:tc>
      </w:tr>
    </w:tbl>
    <w:p w:rsidR="00423D4A" w:rsidRPr="00423D4A" w:rsidRDefault="00CE1CC9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</w:t>
      </w:r>
      <w:r w:rsidR="00423D4A" w:rsidRPr="00423D4A">
        <w:rPr>
          <w:rFonts w:ascii="Times New Roman" w:hAnsi="Times New Roman" w:cs="Times New Roman"/>
          <w:sz w:val="24"/>
          <w:szCs w:val="24"/>
        </w:rPr>
        <w:t>величение количества учащихся связано с вводом в эксплуатацию новых жилых домов в микрорайоне, закреплённом за школой, а также свидетел</w:t>
      </w:r>
      <w:r>
        <w:rPr>
          <w:rFonts w:ascii="Times New Roman" w:hAnsi="Times New Roman" w:cs="Times New Roman"/>
          <w:sz w:val="24"/>
          <w:szCs w:val="24"/>
        </w:rPr>
        <w:t>ьствует о стабильном развитии ОО</w:t>
      </w:r>
      <w:r w:rsidR="00423D4A" w:rsidRPr="00423D4A">
        <w:rPr>
          <w:rFonts w:ascii="Times New Roman" w:hAnsi="Times New Roman" w:cs="Times New Roman"/>
          <w:sz w:val="24"/>
          <w:szCs w:val="24"/>
        </w:rPr>
        <w:t>, поскольку отток учащихся из школы (переход  в дру</w:t>
      </w:r>
      <w:r>
        <w:rPr>
          <w:rFonts w:ascii="Times New Roman" w:hAnsi="Times New Roman" w:cs="Times New Roman"/>
          <w:sz w:val="24"/>
          <w:szCs w:val="24"/>
        </w:rPr>
        <w:t>гие ОО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города) минимален и связан, чаще всего, с переездом учащихся в другие районы города.</w:t>
      </w:r>
    </w:p>
    <w:p w:rsidR="00423D4A" w:rsidRPr="00423D4A" w:rsidRDefault="00CE1CC9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3D4A" w:rsidRPr="00423D4A">
        <w:rPr>
          <w:rFonts w:ascii="Times New Roman" w:hAnsi="Times New Roman" w:cs="Times New Roman"/>
          <w:sz w:val="24"/>
          <w:szCs w:val="24"/>
        </w:rPr>
        <w:t>Деятельность школы осуществляется с учётом ориентации на конкретный социальн</w:t>
      </w:r>
      <w:proofErr w:type="gramStart"/>
      <w:r w:rsidR="00423D4A" w:rsidRPr="00423D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23D4A" w:rsidRPr="00423D4A">
        <w:rPr>
          <w:rFonts w:ascii="Times New Roman" w:hAnsi="Times New Roman" w:cs="Times New Roman"/>
          <w:sz w:val="24"/>
          <w:szCs w:val="24"/>
        </w:rPr>
        <w:t xml:space="preserve"> профессиональный состав родителей учащихся школы. В социальном заказе на первый  план родители  ставят выполнение учебных программ, обеспечение подготовки для поступления  в вузы  и другие профессиональные учебные заведения, подготовку к жизни в условиях рынка и развитие способностей учащихся.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1.4. Организация управления школой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Управление школой осуществляют директор и его заместители:</w:t>
      </w:r>
    </w:p>
    <w:p w:rsidR="00423D4A" w:rsidRPr="00423D4A" w:rsidRDefault="00CE1CC9" w:rsidP="00423D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Д</w:t>
      </w:r>
      <w:r w:rsidR="00423D4A" w:rsidRPr="00423D4A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 - Акзегитова Елена Викторовна</w:t>
      </w:r>
      <w:r w:rsidR="00423D4A" w:rsidRPr="00423D4A">
        <w:rPr>
          <w:rFonts w:ascii="Times New Roman" w:hAnsi="Times New Roman" w:cs="Times New Roman"/>
          <w:sz w:val="24"/>
          <w:szCs w:val="24"/>
        </w:rPr>
        <w:t>;</w:t>
      </w:r>
    </w:p>
    <w:p w:rsidR="00423D4A" w:rsidRPr="00423D4A" w:rsidRDefault="00423D4A" w:rsidP="00423D4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заместители директора:</w:t>
      </w:r>
    </w:p>
    <w:p w:rsidR="00423D4A" w:rsidRDefault="00CE1CC9" w:rsidP="00423D4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Зинаида Михайловна, заместитель директора по учебной работе;</w:t>
      </w:r>
    </w:p>
    <w:p w:rsidR="00CE1CC9" w:rsidRPr="00423D4A" w:rsidRDefault="00CE1CC9" w:rsidP="00423D4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Лариса Владимировна, заместитель директора по учебной работе;</w:t>
      </w:r>
    </w:p>
    <w:p w:rsidR="00423D4A" w:rsidRDefault="00CE1CC9" w:rsidP="00423D4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Лущик Ольга Александровна</w:t>
      </w:r>
      <w:r w:rsidR="00423D4A" w:rsidRPr="00423D4A">
        <w:rPr>
          <w:rFonts w:ascii="Times New Roman" w:hAnsi="Times New Roman" w:cs="Times New Roman"/>
          <w:sz w:val="24"/>
          <w:szCs w:val="24"/>
        </w:rPr>
        <w:t>, заместитель директора  по воспитательной работе;</w:t>
      </w:r>
    </w:p>
    <w:p w:rsidR="00CE1CC9" w:rsidRPr="0024625F" w:rsidRDefault="00CE1CC9" w:rsidP="0024625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Сергеевна, заместитель директора по методической работе;</w:t>
      </w:r>
    </w:p>
    <w:p w:rsidR="0024625F" w:rsidRDefault="00CE1CC9" w:rsidP="00423D4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  <w:r w:rsidR="0024625F">
        <w:rPr>
          <w:rFonts w:ascii="Times New Roman" w:hAnsi="Times New Roman" w:cs="Times New Roman"/>
          <w:sz w:val="24"/>
          <w:szCs w:val="24"/>
        </w:rPr>
        <w:t>;</w:t>
      </w:r>
    </w:p>
    <w:p w:rsidR="00423D4A" w:rsidRPr="00CE1CC9" w:rsidRDefault="0024625F" w:rsidP="00423D4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хозяйством </w:t>
      </w:r>
      <w:r w:rsidRPr="00CE1C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Шилова Марина Викторовна</w:t>
      </w:r>
    </w:p>
    <w:p w:rsidR="00423D4A" w:rsidRDefault="00423D4A" w:rsidP="00423D4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учреждением строится на принципах единоначалия и самоуправления, открытости. Формами </w:t>
      </w:r>
      <w:r w:rsidR="0024625F">
        <w:rPr>
          <w:rFonts w:ascii="Times New Roman" w:hAnsi="Times New Roman" w:cs="Times New Roman"/>
          <w:sz w:val="24"/>
          <w:szCs w:val="24"/>
        </w:rPr>
        <w:t>самоуправления школы являются: Педагогический совет, О</w:t>
      </w:r>
      <w:r w:rsidRPr="00423D4A">
        <w:rPr>
          <w:rFonts w:ascii="Times New Roman" w:hAnsi="Times New Roman" w:cs="Times New Roman"/>
          <w:sz w:val="24"/>
          <w:szCs w:val="24"/>
        </w:rPr>
        <w:t>бщее собрание т</w:t>
      </w:r>
      <w:r w:rsidR="0024625F">
        <w:rPr>
          <w:rFonts w:ascii="Times New Roman" w:hAnsi="Times New Roman" w:cs="Times New Roman"/>
          <w:sz w:val="24"/>
          <w:szCs w:val="24"/>
        </w:rPr>
        <w:t>рудового коллектива, О</w:t>
      </w:r>
      <w:r w:rsidR="00CE1CC9">
        <w:rPr>
          <w:rFonts w:ascii="Times New Roman" w:hAnsi="Times New Roman" w:cs="Times New Roman"/>
          <w:sz w:val="24"/>
          <w:szCs w:val="24"/>
        </w:rPr>
        <w:t xml:space="preserve">бщешкольный родительский комитет, Наблюдательный </w:t>
      </w:r>
      <w:r w:rsidRPr="00423D4A">
        <w:rPr>
          <w:rFonts w:ascii="Times New Roman" w:hAnsi="Times New Roman" w:cs="Times New Roman"/>
          <w:sz w:val="24"/>
          <w:szCs w:val="24"/>
        </w:rPr>
        <w:t xml:space="preserve"> совет. Сформировалась управленческая команда единомышленников из числа руководителей и педагогов школы, родителей учащихся</w:t>
      </w:r>
      <w:r w:rsidR="00CE1CC9">
        <w:rPr>
          <w:rFonts w:ascii="Times New Roman" w:hAnsi="Times New Roman" w:cs="Times New Roman"/>
          <w:sz w:val="24"/>
          <w:szCs w:val="24"/>
        </w:rPr>
        <w:t>.</w:t>
      </w:r>
    </w:p>
    <w:p w:rsidR="00CE1CC9" w:rsidRPr="00423D4A" w:rsidRDefault="00CE1CC9" w:rsidP="00423D4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4A" w:rsidRPr="00423D4A" w:rsidRDefault="00423D4A" w:rsidP="00423D4A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23D4A">
        <w:rPr>
          <w:rFonts w:ascii="Times New Roman" w:hAnsi="Times New Roman" w:cs="Times New Roman"/>
          <w:b/>
          <w:sz w:val="24"/>
          <w:szCs w:val="24"/>
        </w:rPr>
        <w:t>. Обеспечение доступности качественного образования</w:t>
      </w:r>
    </w:p>
    <w:p w:rsidR="00B779E5" w:rsidRPr="00423D4A" w:rsidRDefault="00B779E5" w:rsidP="00CA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D4A">
        <w:rPr>
          <w:rFonts w:ascii="Times New Roman" w:hAnsi="Times New Roman" w:cs="Times New Roman"/>
          <w:sz w:val="24"/>
          <w:szCs w:val="24"/>
        </w:rPr>
        <w:t>В работе с учащимися школа руководствуется Законом РФ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>- образовательным программам начального общего, основного общего, среднего общего образования, утвержденным приказом Министерства образования и науки Российской Федерации  30.08.2013г. №1015, Уставом школы, приказами, методическими письмами и рекомендациями Министерства образования РФ, Министерства по образованию и науке Пермского края</w:t>
      </w:r>
      <w:proofErr w:type="gramEnd"/>
      <w:r w:rsidRPr="00423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 Кунгура</w:t>
      </w:r>
      <w:r w:rsidRPr="00423D4A">
        <w:rPr>
          <w:rFonts w:ascii="Times New Roman" w:hAnsi="Times New Roman" w:cs="Times New Roman"/>
          <w:sz w:val="24"/>
          <w:szCs w:val="24"/>
        </w:rPr>
        <w:t>, внутренними приказами и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B779E5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    Одна из приоритетных целей работы – обеспечение  доступного и качественного образования учащимся ОУ, в т.ч. учащимся с ограниченными возможностями здоровья, сохранение  и увеличение  контингента  учащихся школы.</w:t>
      </w:r>
    </w:p>
    <w:p w:rsidR="00B779E5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            Традиционно в школе были созданы условия для развития и реализации способностей учащихся. Этому направлению деятельности способствовало: </w:t>
      </w:r>
    </w:p>
    <w:p w:rsidR="00B779E5" w:rsidRPr="00423D4A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Реализация школьных </w:t>
      </w:r>
      <w:r w:rsidRPr="00423D4A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B779E5" w:rsidRPr="00423D4A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2.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423D4A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423D4A">
        <w:rPr>
          <w:rFonts w:ascii="Times New Roman" w:hAnsi="Times New Roman" w:cs="Times New Roman"/>
          <w:sz w:val="24"/>
          <w:szCs w:val="24"/>
        </w:rPr>
        <w:t xml:space="preserve"> НОУ;</w:t>
      </w:r>
    </w:p>
    <w:p w:rsidR="00B779E5" w:rsidRPr="00423D4A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3.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 xml:space="preserve">Использование в преподавании </w:t>
      </w:r>
      <w:proofErr w:type="spellStart"/>
      <w:r w:rsidRPr="00423D4A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23D4A">
        <w:rPr>
          <w:rFonts w:ascii="Times New Roman" w:hAnsi="Times New Roman" w:cs="Times New Roman"/>
          <w:sz w:val="24"/>
          <w:szCs w:val="24"/>
        </w:rPr>
        <w:t xml:space="preserve"> технологий, в т.ч. ИКТ;</w:t>
      </w:r>
    </w:p>
    <w:p w:rsidR="00B779E5" w:rsidRPr="00423D4A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4.</w:t>
      </w:r>
      <w:r w:rsidR="0024625F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>Активное участие учащихся в олимпиадах, конкурсах, конференциях муниципального, российского, международного уровня;</w:t>
      </w:r>
    </w:p>
    <w:p w:rsidR="00B779E5" w:rsidRPr="00423D4A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>Результат: увеличение числа учащихся, занятых научной работой в ОУ; увеличение числа учащихся, участвующих в олимпиадах, конкурсах, конференциях муниципального, российского, международного уровня; увеличение числа призеров.</w:t>
      </w:r>
    </w:p>
    <w:p w:rsidR="00B779E5" w:rsidRDefault="00CA6A30" w:rsidP="00CA6A30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proofErr w:type="gramStart"/>
      <w:r w:rsidR="00B779E5" w:rsidRPr="00423D4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Учебный план школы составлен с соблюдением </w:t>
      </w:r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Закона  РФ «Об образовании в Российской Федерации»,</w:t>
      </w:r>
      <w:r w:rsidR="00B779E5" w:rsidRPr="00423D4A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</w:t>
      </w:r>
      <w:r w:rsidR="0003497C">
        <w:rPr>
          <w:rFonts w:ascii="Times New Roman" w:hAnsi="Times New Roman" w:cs="Times New Roman"/>
          <w:sz w:val="24"/>
          <w:szCs w:val="24"/>
        </w:rPr>
        <w:t xml:space="preserve"> </w:t>
      </w:r>
      <w:r w:rsidR="00B779E5" w:rsidRPr="00423D4A">
        <w:rPr>
          <w:rFonts w:ascii="Times New Roman" w:hAnsi="Times New Roman" w:cs="Times New Roman"/>
          <w:sz w:val="24"/>
          <w:szCs w:val="24"/>
        </w:rPr>
        <w:t xml:space="preserve">- образовательным программам начального общего, основного общего, среднего общего образования, утвержденным приказом Министерства образования и науки Российской Федерации  30.08.2013г. №1015, </w:t>
      </w:r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 базисного  учебного  плана и примерных учебных планов  для образовательных учреждений РФ, реализующих программы общего образования, утвержденный</w:t>
      </w:r>
      <w:proofErr w:type="gramEnd"/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МО РФ № 1312 от 9.03.2004г.</w:t>
      </w:r>
      <w:r w:rsidR="00B779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с изменениями и дополнениями, утвержденными приказом МО РФ № 241 от 20.08.2010г. И № 1994 от 03.06.2011г.,</w:t>
      </w:r>
      <w:r w:rsidR="00B779E5" w:rsidRPr="00423D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779E5"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 государственного  образовательного  стандарта начального общего образования, утвержденного  приказом МО РФ № 373 от 06.10.2009г с изменениями, утвержденными приказом № 1241 от 26.11.2010, </w:t>
      </w:r>
      <w:r w:rsidR="00B779E5" w:rsidRPr="00423D4A">
        <w:rPr>
          <w:rFonts w:ascii="Times New Roman" w:eastAsia="Calibri" w:hAnsi="Times New Roman" w:cs="Times New Roman"/>
          <w:bCs/>
          <w:sz w:val="24"/>
          <w:szCs w:val="24"/>
        </w:rPr>
        <w:t xml:space="preserve">  Санитарно-эпидемиологических требований к условиям и организации обучения в общеобразовательных учреждениях (</w:t>
      </w:r>
      <w:proofErr w:type="spellStart"/>
      <w:r w:rsidR="00B779E5" w:rsidRPr="00423D4A">
        <w:rPr>
          <w:rFonts w:ascii="Times New Roman" w:eastAsia="Calibri" w:hAnsi="Times New Roman" w:cs="Times New Roman"/>
          <w:bCs/>
          <w:sz w:val="24"/>
          <w:szCs w:val="24"/>
        </w:rPr>
        <w:t>СанПиН</w:t>
      </w:r>
      <w:proofErr w:type="spellEnd"/>
      <w:r w:rsidR="00B779E5" w:rsidRPr="00423D4A">
        <w:rPr>
          <w:rFonts w:ascii="Times New Roman" w:eastAsia="Calibri" w:hAnsi="Times New Roman" w:cs="Times New Roman"/>
          <w:bCs/>
          <w:sz w:val="24"/>
          <w:szCs w:val="24"/>
        </w:rPr>
        <w:t xml:space="preserve"> 2.4.2.2821-10 № 189</w:t>
      </w:r>
      <w:proofErr w:type="gramEnd"/>
      <w:r w:rsidR="00B779E5" w:rsidRPr="00423D4A">
        <w:rPr>
          <w:rFonts w:ascii="Times New Roman" w:eastAsia="Calibri" w:hAnsi="Times New Roman" w:cs="Times New Roman"/>
          <w:bCs/>
          <w:sz w:val="24"/>
          <w:szCs w:val="24"/>
        </w:rPr>
        <w:t xml:space="preserve"> зарегистрированы в Минюсте РФ 03.03.2011г.),   Письма МО РФ от 08.10.2010 № ИК-1494/19 «О введении третьего часа физической культуры» (Методические рекомендации о введении 3-го часа физической культуры в недельный объём учебной нагрузки обучающихся общеобразовательных учреждений РФ)</w:t>
      </w:r>
      <w:r w:rsidR="00B779E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779E5" w:rsidRPr="00423D4A" w:rsidRDefault="00B779E5" w:rsidP="00CA6A30">
      <w:pPr>
        <w:shd w:val="clear" w:color="auto" w:fill="FFFFFF"/>
        <w:spacing w:after="0" w:line="240" w:lineRule="auto"/>
        <w:ind w:left="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423D4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Учебный план и логика его построения отражают основные цели и задачи, стоящие перед школой: создание условий для получения каждым учеником того уровня образования, который соответствует его способностям и личностным особенностям; </w:t>
      </w:r>
      <w:r w:rsidRPr="00423D4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развития мыслительной, эмоциональной сферы ребенка, формирования его ценностных ориентиров и ключевых компетентностей.</w:t>
      </w:r>
    </w:p>
    <w:p w:rsidR="00B779E5" w:rsidRPr="00423D4A" w:rsidRDefault="00CA6A30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79E5" w:rsidRPr="00423D4A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соблюдалась преемственность между  ступенями обучения и классами, сбалансированность между предметными циклами, отдельными предметами. Уровень недельной нагрузки на ученика не поднимался выше  предельно допустимой </w:t>
      </w:r>
      <w:proofErr w:type="spellStart"/>
      <w:r w:rsidR="00B779E5" w:rsidRPr="00423D4A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="00B779E5" w:rsidRPr="00423D4A">
        <w:rPr>
          <w:rFonts w:ascii="Times New Roman" w:hAnsi="Times New Roman" w:cs="Times New Roman"/>
          <w:sz w:val="24"/>
          <w:szCs w:val="24"/>
        </w:rPr>
        <w:t xml:space="preserve"> нормы. Школьный компонент был распределен на изучение предме</w:t>
      </w:r>
      <w:r w:rsidR="0003497C">
        <w:rPr>
          <w:rFonts w:ascii="Times New Roman" w:hAnsi="Times New Roman" w:cs="Times New Roman"/>
          <w:sz w:val="24"/>
          <w:szCs w:val="24"/>
        </w:rPr>
        <w:t>тов по базисному учебному плану</w:t>
      </w:r>
      <w:r w:rsidR="00B779E5" w:rsidRPr="00423D4A">
        <w:rPr>
          <w:rFonts w:ascii="Times New Roman" w:hAnsi="Times New Roman" w:cs="Times New Roman"/>
          <w:sz w:val="24"/>
          <w:szCs w:val="24"/>
        </w:rPr>
        <w:t>,  на факультативные курсы  и консультации с целью углубл</w:t>
      </w:r>
      <w:r w:rsidR="0003497C">
        <w:rPr>
          <w:rFonts w:ascii="Times New Roman" w:hAnsi="Times New Roman" w:cs="Times New Roman"/>
          <w:sz w:val="24"/>
          <w:szCs w:val="24"/>
        </w:rPr>
        <w:t xml:space="preserve">ения и коррекции </w:t>
      </w:r>
      <w:proofErr w:type="spellStart"/>
      <w:r w:rsidR="0003497C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="0003497C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779E5" w:rsidRPr="00423D4A">
        <w:rPr>
          <w:rFonts w:ascii="Times New Roman" w:hAnsi="Times New Roman" w:cs="Times New Roman"/>
          <w:sz w:val="24"/>
          <w:szCs w:val="24"/>
        </w:rPr>
        <w:t>.</w:t>
      </w:r>
    </w:p>
    <w:p w:rsidR="00B779E5" w:rsidRDefault="00B779E5" w:rsidP="00CA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 </w:t>
      </w:r>
      <w:r w:rsidR="00CA6A30">
        <w:rPr>
          <w:rFonts w:ascii="Times New Roman" w:hAnsi="Times New Roman" w:cs="Times New Roman"/>
          <w:sz w:val="24"/>
          <w:szCs w:val="24"/>
        </w:rPr>
        <w:t xml:space="preserve">     </w:t>
      </w:r>
      <w:r w:rsidRPr="00423D4A">
        <w:rPr>
          <w:rFonts w:ascii="Times New Roman" w:hAnsi="Times New Roman" w:cs="Times New Roman"/>
          <w:sz w:val="24"/>
          <w:szCs w:val="24"/>
        </w:rPr>
        <w:t>Образовательная программа школы и учебный план школы предусматривают выполнение государственной функции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>- обеспе</w:t>
      </w:r>
      <w:r>
        <w:rPr>
          <w:rFonts w:ascii="Times New Roman" w:hAnsi="Times New Roman" w:cs="Times New Roman"/>
          <w:sz w:val="24"/>
          <w:szCs w:val="24"/>
        </w:rPr>
        <w:t>чение базового среднего</w:t>
      </w:r>
      <w:r w:rsidRPr="00423D4A">
        <w:rPr>
          <w:rFonts w:ascii="Times New Roman" w:hAnsi="Times New Roman" w:cs="Times New Roman"/>
          <w:sz w:val="24"/>
          <w:szCs w:val="24"/>
        </w:rPr>
        <w:t xml:space="preserve"> общего 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   </w:t>
      </w:r>
    </w:p>
    <w:p w:rsidR="00CA6A30" w:rsidRPr="00423D4A" w:rsidRDefault="00CA6A30" w:rsidP="00CA6A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:rsidR="00423D4A" w:rsidRPr="00423D4A" w:rsidRDefault="00423D4A" w:rsidP="00423D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b/>
          <w:sz w:val="24"/>
          <w:szCs w:val="24"/>
          <w:u w:val="single"/>
        </w:rPr>
        <w:t>Первая ступень обучения.</w:t>
      </w:r>
    </w:p>
    <w:p w:rsidR="00423D4A" w:rsidRPr="00423D4A" w:rsidRDefault="00423D4A" w:rsidP="002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</w:t>
      </w:r>
      <w:r w:rsidR="00C22965">
        <w:rPr>
          <w:rFonts w:ascii="Times New Roman" w:hAnsi="Times New Roman" w:cs="Times New Roman"/>
          <w:sz w:val="24"/>
          <w:szCs w:val="24"/>
        </w:rPr>
        <w:t xml:space="preserve"> </w:t>
      </w:r>
      <w:r w:rsidRPr="00423D4A">
        <w:rPr>
          <w:rFonts w:ascii="Times New Roman" w:hAnsi="Times New Roman" w:cs="Times New Roman"/>
          <w:sz w:val="24"/>
          <w:szCs w:val="24"/>
        </w:rPr>
        <w:t xml:space="preserve"> </w:t>
      </w:r>
      <w:r w:rsidR="00D545B8">
        <w:rPr>
          <w:rFonts w:ascii="Times New Roman" w:hAnsi="Times New Roman" w:cs="Times New Roman"/>
          <w:sz w:val="24"/>
          <w:szCs w:val="24"/>
        </w:rPr>
        <w:t xml:space="preserve">    </w:t>
      </w:r>
      <w:r w:rsidRPr="00423D4A">
        <w:rPr>
          <w:rFonts w:ascii="Times New Roman" w:hAnsi="Times New Roman" w:cs="Times New Roman"/>
          <w:sz w:val="24"/>
          <w:szCs w:val="24"/>
        </w:rPr>
        <w:t>Н</w:t>
      </w:r>
      <w:r w:rsidR="00E65CEF">
        <w:rPr>
          <w:rFonts w:ascii="Times New Roman" w:hAnsi="Times New Roman" w:cs="Times New Roman"/>
          <w:sz w:val="24"/>
          <w:szCs w:val="24"/>
        </w:rPr>
        <w:t>а первой ступени обучения в 2014-2015</w:t>
      </w:r>
      <w:r w:rsidRPr="00423D4A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функционировали 16  </w:t>
      </w:r>
      <w:r w:rsidR="00E65CEF">
        <w:rPr>
          <w:rFonts w:ascii="Times New Roman" w:hAnsi="Times New Roman" w:cs="Times New Roman"/>
          <w:sz w:val="24"/>
          <w:szCs w:val="24"/>
        </w:rPr>
        <w:t>классов, в которых обучались 435</w:t>
      </w:r>
      <w:r w:rsidRPr="00423D4A">
        <w:rPr>
          <w:rFonts w:ascii="Times New Roman" w:hAnsi="Times New Roman" w:cs="Times New Roman"/>
          <w:sz w:val="24"/>
          <w:szCs w:val="24"/>
        </w:rPr>
        <w:t xml:space="preserve">  учащихся (по данным формы статистическ</w:t>
      </w:r>
      <w:r w:rsidR="00E65CEF">
        <w:rPr>
          <w:rFonts w:ascii="Times New Roman" w:hAnsi="Times New Roman" w:cs="Times New Roman"/>
          <w:sz w:val="24"/>
          <w:szCs w:val="24"/>
        </w:rPr>
        <w:t>ой отчетности ОШ-1 на 20.09.2014</w:t>
      </w:r>
      <w:r w:rsidRPr="00423D4A">
        <w:rPr>
          <w:rFonts w:ascii="Times New Roman" w:hAnsi="Times New Roman" w:cs="Times New Roman"/>
          <w:sz w:val="24"/>
          <w:szCs w:val="24"/>
        </w:rPr>
        <w:t xml:space="preserve">). На первой ступени обучения реализуется </w:t>
      </w: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начального общего образов</w:t>
      </w:r>
      <w:r w:rsidR="00C2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которая представлена </w:t>
      </w: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системами:</w:t>
      </w:r>
    </w:p>
    <w:p w:rsidR="00423D4A" w:rsidRPr="00423D4A" w:rsidRDefault="00423D4A" w:rsidP="002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системой</w:t>
      </w:r>
      <w:r w:rsidR="00E6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</w:t>
      </w:r>
      <w:r w:rsidR="00E65C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E6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автор Н.Ф. Виноградова</w:t>
      </w: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3D4A" w:rsidRPr="00423D4A" w:rsidRDefault="00423D4A" w:rsidP="002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 системой «Гармония»</w:t>
      </w:r>
      <w:r w:rsidR="00E65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 Н.Б, Истомина;</w:t>
      </w:r>
    </w:p>
    <w:p w:rsidR="00423D4A" w:rsidRDefault="00423D4A" w:rsidP="002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системой «Школа России»</w:t>
      </w:r>
      <w:r w:rsidR="00E65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А.А. Плешаков;</w:t>
      </w:r>
    </w:p>
    <w:p w:rsidR="00E65CEF" w:rsidRDefault="00C22965" w:rsidP="0022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5C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системой «Перспектива», автор Л.Ф. Климанова;</w:t>
      </w:r>
    </w:p>
    <w:p w:rsidR="00D545B8" w:rsidRPr="00D545B8" w:rsidRDefault="00D545B8" w:rsidP="00D545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45B8">
        <w:rPr>
          <w:rFonts w:ascii="Times New Roman" w:hAnsi="Times New Roman" w:cs="Times New Roman"/>
          <w:sz w:val="24"/>
          <w:szCs w:val="24"/>
        </w:rPr>
        <w:t>Обязательная часть учебного плана  обеспечивает решение важнейших целей современного начального образования:</w:t>
      </w:r>
    </w:p>
    <w:p w:rsidR="00D545B8" w:rsidRPr="00D545B8" w:rsidRDefault="00D545B8" w:rsidP="00D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формирование гражданской идентичности;</w:t>
      </w:r>
    </w:p>
    <w:p w:rsidR="00D545B8" w:rsidRPr="00D545B8" w:rsidRDefault="00D545B8" w:rsidP="00D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приобщение к общекультурным и национальным ценностям, информационным технологиям;</w:t>
      </w:r>
    </w:p>
    <w:p w:rsidR="00D545B8" w:rsidRPr="00D545B8" w:rsidRDefault="00D545B8" w:rsidP="00D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формирование готовности к продолжению образования на последующих ступенях основного общего образования;</w:t>
      </w:r>
    </w:p>
    <w:p w:rsidR="00D545B8" w:rsidRPr="00D545B8" w:rsidRDefault="00D545B8" w:rsidP="00D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D545B8" w:rsidRPr="00D545B8" w:rsidRDefault="00D545B8" w:rsidP="00D5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личностное развитие </w:t>
      </w:r>
      <w:proofErr w:type="gramStart"/>
      <w:r w:rsidRPr="00D545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545B8"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      Часы  компонента образовательного учреждения (5-дневная учебная неделя:  2класс – 136 часов, 3 класс – 102 часа,  4 класс</w:t>
      </w:r>
      <w:r w:rsidRPr="00D545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45B8">
        <w:rPr>
          <w:rFonts w:ascii="Times New Roman" w:hAnsi="Times New Roman" w:cs="Times New Roman"/>
          <w:sz w:val="24"/>
          <w:szCs w:val="24"/>
        </w:rPr>
        <w:t xml:space="preserve">– 68 часов)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B8">
        <w:rPr>
          <w:rFonts w:ascii="Times New Roman" w:hAnsi="Times New Roman" w:cs="Times New Roman"/>
          <w:sz w:val="24"/>
          <w:szCs w:val="24"/>
        </w:rPr>
        <w:t>распределены следующим образом: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- добавлено во втором  классе   2 часа на предмет «русский язык» с целью формирования универсальных учебных действий:  умение использовать язык с целью поиска необходимой информации в различных источниках для решения учебных задач;   умение  ориентироваться в целях, задачах, средствах и условиях общения; 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- добавлено  во втором  классе   2 часа на предмет «литературное чтение» с целью формирования универсальных учебных действий: формирование  навыков сознательного, правильного   и выразительного чтения; чтения  вслух и про себя; развитие  коммуникативно-речевых умений на  текстовой основе, связывающей  уроки  русского языка и литературного чтения; 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>- добавлено в третьем классе  2 часа на предмет «русский язык» с целью формирования универсальных учебных действий: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- - добавлен   в третьем   классе   1 час на предмет «литературное чтение» с целью формирования универсальных учебных действий: приобщение младших школьников к </w:t>
      </w:r>
      <w:r w:rsidRPr="00D545B8">
        <w:rPr>
          <w:rFonts w:ascii="Times New Roman" w:hAnsi="Times New Roman" w:cs="Times New Roman"/>
          <w:sz w:val="24"/>
          <w:szCs w:val="24"/>
        </w:rPr>
        <w:lastRenderedPageBreak/>
        <w:t>чтению художественной литературы и   ее  нравственно-духовным   и  эстетическим ценностям;  формирование  у  них нравственно-эстетического отношения к людям и окружающему миру через чтение подлинно художественных классических произведений;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>- добавлен в четвертом классе  1 час на предмет «русский язык» с целью формирования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545B8" w:rsidRPr="00D545B8" w:rsidRDefault="00D545B8" w:rsidP="00D54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B8">
        <w:rPr>
          <w:rFonts w:ascii="Times New Roman" w:hAnsi="Times New Roman" w:cs="Times New Roman"/>
          <w:sz w:val="24"/>
          <w:szCs w:val="24"/>
        </w:rPr>
        <w:t xml:space="preserve"> - добавлен   в четвертом   классе   1  час на предмет «литературное чтение» с целью  повышения уровня  читательской компетентности,  знакомству с писателями Пермского края и их произведениями.</w:t>
      </w:r>
    </w:p>
    <w:p w:rsidR="00D545B8" w:rsidRPr="00423D4A" w:rsidRDefault="00D545B8" w:rsidP="00D5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4A" w:rsidRPr="00E65CEF" w:rsidRDefault="00423D4A" w:rsidP="0022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EF">
        <w:rPr>
          <w:rFonts w:ascii="Times New Roman" w:hAnsi="Times New Roman" w:cs="Times New Roman"/>
          <w:b/>
          <w:sz w:val="24"/>
          <w:szCs w:val="24"/>
        </w:rPr>
        <w:t>Резу</w:t>
      </w:r>
      <w:r w:rsidR="00E65CEF" w:rsidRPr="00E65CEF">
        <w:rPr>
          <w:rFonts w:ascii="Times New Roman" w:hAnsi="Times New Roman" w:cs="Times New Roman"/>
          <w:b/>
          <w:sz w:val="24"/>
          <w:szCs w:val="24"/>
        </w:rPr>
        <w:t>льтаты учебного процесса на первой  ступени обучения: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268"/>
      </w:tblGrid>
      <w:tr w:rsidR="00423D4A" w:rsidRPr="00423D4A" w:rsidTr="00A54618">
        <w:tc>
          <w:tcPr>
            <w:tcW w:w="2376" w:type="dxa"/>
          </w:tcPr>
          <w:p w:rsidR="00423D4A" w:rsidRPr="00423D4A" w:rsidRDefault="00423D4A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D4A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423D4A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423D4A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="00423D4A"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23D4A" w:rsidRPr="00423D4A" w:rsidTr="00A54618">
        <w:tc>
          <w:tcPr>
            <w:tcW w:w="2376" w:type="dxa"/>
          </w:tcPr>
          <w:p w:rsidR="00423D4A" w:rsidRPr="00423D4A" w:rsidRDefault="00423D4A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423D4A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268" w:type="dxa"/>
          </w:tcPr>
          <w:p w:rsidR="00423D4A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268" w:type="dxa"/>
          </w:tcPr>
          <w:p w:rsidR="00423D4A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E65CEF" w:rsidRPr="00423D4A" w:rsidTr="00A54618">
        <w:tc>
          <w:tcPr>
            <w:tcW w:w="2376" w:type="dxa"/>
          </w:tcPr>
          <w:p w:rsidR="00E65CEF" w:rsidRPr="00423D4A" w:rsidRDefault="00E65CEF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</w:tcPr>
          <w:p w:rsidR="00E65CEF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98,2 %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99,4 %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99,3 %</w:t>
            </w:r>
          </w:p>
        </w:tc>
      </w:tr>
      <w:tr w:rsidR="00E65CEF" w:rsidRPr="00423D4A" w:rsidTr="00A54618">
        <w:tc>
          <w:tcPr>
            <w:tcW w:w="2376" w:type="dxa"/>
          </w:tcPr>
          <w:p w:rsidR="00E65CEF" w:rsidRPr="00423D4A" w:rsidRDefault="00E65CEF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2268" w:type="dxa"/>
          </w:tcPr>
          <w:p w:rsidR="00E65CEF" w:rsidRPr="00423D4A" w:rsidRDefault="00E65CEF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(1,8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(0,6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(0,7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65CEF" w:rsidRPr="00423D4A" w:rsidTr="00A54618">
        <w:tc>
          <w:tcPr>
            <w:tcW w:w="2376" w:type="dxa"/>
          </w:tcPr>
          <w:p w:rsidR="00E65CEF" w:rsidRPr="00423D4A" w:rsidRDefault="00E65CEF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64,2 %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61,3 %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61,8 %</w:t>
            </w:r>
          </w:p>
        </w:tc>
      </w:tr>
      <w:tr w:rsidR="00E65CEF" w:rsidRPr="00423D4A" w:rsidTr="00A54618">
        <w:tc>
          <w:tcPr>
            <w:tcW w:w="2376" w:type="dxa"/>
          </w:tcPr>
          <w:p w:rsidR="00E65CEF" w:rsidRPr="00423D4A" w:rsidRDefault="00E65CEF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(10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(9,2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65CEF" w:rsidRPr="00423D4A" w:rsidTr="00A54618">
        <w:tc>
          <w:tcPr>
            <w:tcW w:w="2376" w:type="dxa"/>
          </w:tcPr>
          <w:p w:rsidR="00E65CEF" w:rsidRPr="00423D4A" w:rsidRDefault="00E65CEF" w:rsidP="00C22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Количество хорошистов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(54,2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(52,1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E65CEF" w:rsidRPr="00423D4A" w:rsidRDefault="00E208E1" w:rsidP="00C2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(52,1</w:t>
            </w:r>
            <w:r w:rsidR="00E65CEF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23D4A" w:rsidRPr="00423D4A" w:rsidRDefault="00423D4A" w:rsidP="00C2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4A" w:rsidRDefault="00224294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D4A" w:rsidRPr="00423D4A">
        <w:rPr>
          <w:rFonts w:ascii="Times New Roman" w:hAnsi="Times New Roman" w:cs="Times New Roman"/>
          <w:sz w:val="24"/>
          <w:szCs w:val="24"/>
        </w:rPr>
        <w:t>Условия, обеспечивающие учет индивидуальных и личностных особенностей детей 1 ступени, реализовывались за счет индивидуальных занятий, занятий с логопедом, психологом, внеклассной работы по предметам.</w:t>
      </w:r>
    </w:p>
    <w:p w:rsidR="001653B6" w:rsidRDefault="001653B6" w:rsidP="001653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B6">
        <w:rPr>
          <w:rFonts w:ascii="Times New Roman" w:hAnsi="Times New Roman" w:cs="Times New Roman"/>
          <w:b/>
          <w:sz w:val="24"/>
          <w:szCs w:val="24"/>
        </w:rPr>
        <w:t>Результаты мониторинговых обследований учащихся 4 классов</w:t>
      </w:r>
    </w:p>
    <w:p w:rsidR="001653B6" w:rsidRPr="001653B6" w:rsidRDefault="001653B6" w:rsidP="00165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1653B6">
        <w:rPr>
          <w:rFonts w:ascii="Times New Roman" w:hAnsi="Times New Roman" w:cs="Times New Roman"/>
          <w:sz w:val="24"/>
          <w:szCs w:val="24"/>
        </w:rPr>
        <w:t xml:space="preserve"> течение 5 лет </w:t>
      </w:r>
      <w:r>
        <w:rPr>
          <w:rFonts w:ascii="Times New Roman" w:hAnsi="Times New Roman" w:cs="Times New Roman"/>
          <w:sz w:val="24"/>
          <w:szCs w:val="24"/>
        </w:rPr>
        <w:t xml:space="preserve">по итогам мониторинговых обследований учащихся 4 классов </w:t>
      </w:r>
      <w:r w:rsidRPr="001653B6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eastAsia="Times-Bold" w:cs="Times-Bold"/>
          <w:b/>
          <w:bCs/>
          <w:sz w:val="26"/>
          <w:szCs w:val="26"/>
        </w:rPr>
        <w:t xml:space="preserve"> </w:t>
      </w:r>
      <w:r w:rsidRPr="001653B6">
        <w:rPr>
          <w:rFonts w:ascii="Times New Roman" w:eastAsia="Times-Bold" w:hAnsi="Times New Roman" w:cs="Times New Roman"/>
          <w:bCs/>
          <w:sz w:val="24"/>
          <w:szCs w:val="24"/>
        </w:rPr>
        <w:t xml:space="preserve">входит в рейтинг лучших муниципальных общеобразовательных учреждений Пермского края и </w:t>
      </w:r>
      <w:r>
        <w:rPr>
          <w:rFonts w:ascii="Times New Roman" w:eastAsia="Times-Bold" w:hAnsi="Times New Roman" w:cs="Times New Roman"/>
          <w:bCs/>
          <w:sz w:val="24"/>
          <w:szCs w:val="24"/>
        </w:rPr>
        <w:t>получает денежное вознаграждение на стимулирование педагогических работников по результатам обучения школьников.</w:t>
      </w:r>
      <w:r w:rsidR="00281264">
        <w:rPr>
          <w:rFonts w:ascii="Times New Roman" w:eastAsia="Times-Bold" w:hAnsi="Times New Roman" w:cs="Times New Roman"/>
          <w:bCs/>
          <w:sz w:val="24"/>
          <w:szCs w:val="24"/>
        </w:rPr>
        <w:t xml:space="preserve">  В 2014 -2015 учебном году по результатам мониторинга школа занимает 2 место в городе по русскому языку и по математике и 1 место по </w:t>
      </w:r>
      <w:proofErr w:type="spellStart"/>
      <w:r w:rsidR="00281264">
        <w:rPr>
          <w:rFonts w:ascii="Times New Roman" w:eastAsia="Times-Bold" w:hAnsi="Times New Roman" w:cs="Times New Roman"/>
          <w:bCs/>
          <w:sz w:val="24"/>
          <w:szCs w:val="24"/>
        </w:rPr>
        <w:t>метапредметным</w:t>
      </w:r>
      <w:proofErr w:type="spellEnd"/>
      <w:r w:rsidR="00281264">
        <w:rPr>
          <w:rFonts w:ascii="Times New Roman" w:eastAsia="Times-Bold" w:hAnsi="Times New Roman" w:cs="Times New Roman"/>
          <w:bCs/>
          <w:sz w:val="24"/>
          <w:szCs w:val="24"/>
        </w:rPr>
        <w:t xml:space="preserve"> результатам.</w:t>
      </w:r>
    </w:p>
    <w:p w:rsidR="001653B6" w:rsidRDefault="001653B6" w:rsidP="001653B6">
      <w:pPr>
        <w:autoSpaceDE w:val="0"/>
        <w:autoSpaceDN w:val="0"/>
        <w:adjustRightInd w:val="0"/>
        <w:spacing w:after="0" w:line="240" w:lineRule="auto"/>
        <w:rPr>
          <w:rFonts w:eastAsia="Times-Bold" w:cs="Times-Bold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653B6" w:rsidTr="001653B6">
        <w:tc>
          <w:tcPr>
            <w:tcW w:w="1367" w:type="dxa"/>
            <w:vMerge w:val="restart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101" w:type="dxa"/>
            <w:gridSpan w:val="3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2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балл)</w:t>
            </w:r>
          </w:p>
        </w:tc>
        <w:tc>
          <w:tcPr>
            <w:tcW w:w="4103" w:type="dxa"/>
            <w:gridSpan w:val="3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C2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(средний балл)</w:t>
            </w:r>
          </w:p>
        </w:tc>
      </w:tr>
      <w:tr w:rsidR="001653B6" w:rsidTr="001653B6">
        <w:tc>
          <w:tcPr>
            <w:tcW w:w="1367" w:type="dxa"/>
            <w:vMerge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7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67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367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8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368" w:type="dxa"/>
          </w:tcPr>
          <w:p w:rsidR="001653B6" w:rsidRDefault="001653B6" w:rsidP="0016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1653B6" w:rsidTr="001653B6">
        <w:tc>
          <w:tcPr>
            <w:tcW w:w="1367" w:type="dxa"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368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8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53B6" w:rsidTr="001653B6">
        <w:tc>
          <w:tcPr>
            <w:tcW w:w="1367" w:type="dxa"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68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368" w:type="dxa"/>
          </w:tcPr>
          <w:p w:rsidR="001653B6" w:rsidRDefault="00C22965" w:rsidP="00C2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1653B6" w:rsidTr="001653B6">
        <w:tc>
          <w:tcPr>
            <w:tcW w:w="1367" w:type="dxa"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67" w:type="dxa"/>
          </w:tcPr>
          <w:p w:rsidR="001653B6" w:rsidRDefault="00281264" w:rsidP="0028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67" w:type="dxa"/>
          </w:tcPr>
          <w:p w:rsidR="001653B6" w:rsidRDefault="00281264" w:rsidP="0028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67" w:type="dxa"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1653B6" w:rsidRDefault="00281264" w:rsidP="0028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368" w:type="dxa"/>
          </w:tcPr>
          <w:p w:rsidR="001653B6" w:rsidRDefault="00281264" w:rsidP="0028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68" w:type="dxa"/>
          </w:tcPr>
          <w:p w:rsidR="001653B6" w:rsidRDefault="001653B6" w:rsidP="00165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65" w:rsidRDefault="00C22965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4A" w:rsidRPr="00423D4A" w:rsidRDefault="00224294" w:rsidP="00423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08E1">
        <w:rPr>
          <w:rFonts w:ascii="Times New Roman" w:hAnsi="Times New Roman" w:cs="Times New Roman"/>
          <w:sz w:val="24"/>
          <w:szCs w:val="24"/>
        </w:rPr>
        <w:t>Школа четвертый  год работала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в рамках реализации Федеральных государственных образовательных стандартов на 1 ступени обучения.  В 1</w:t>
      </w:r>
      <w:r w:rsidR="00E208E1">
        <w:rPr>
          <w:rFonts w:ascii="Times New Roman" w:hAnsi="Times New Roman" w:cs="Times New Roman"/>
          <w:sz w:val="24"/>
          <w:szCs w:val="24"/>
        </w:rPr>
        <w:t>-4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C22965">
        <w:rPr>
          <w:rFonts w:ascii="Times New Roman" w:hAnsi="Times New Roman" w:cs="Times New Roman"/>
          <w:sz w:val="24"/>
          <w:szCs w:val="24"/>
        </w:rPr>
        <w:t xml:space="preserve">ах для каждого обучающегося 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разработаны (сов</w:t>
      </w:r>
      <w:r w:rsidR="00C22965">
        <w:rPr>
          <w:rFonts w:ascii="Times New Roman" w:hAnsi="Times New Roman" w:cs="Times New Roman"/>
          <w:sz w:val="24"/>
          <w:szCs w:val="24"/>
        </w:rPr>
        <w:t xml:space="preserve">местно с родителями) и реализуются </w:t>
      </w:r>
      <w:r w:rsidR="00423D4A" w:rsidRPr="00423D4A"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планы внеурочной деятельности, что регламентировано Федеральными государственными образовательными стандартами.</w:t>
      </w:r>
    </w:p>
    <w:p w:rsidR="00423D4A" w:rsidRDefault="00423D4A" w:rsidP="002242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Внеурочная деятельность в рамках Федерального государственного образовательного стандарта была представлена различными программами в соответствии с направлениями внеурочной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2"/>
        <w:gridCol w:w="2765"/>
        <w:gridCol w:w="992"/>
        <w:gridCol w:w="992"/>
        <w:gridCol w:w="992"/>
        <w:gridCol w:w="993"/>
      </w:tblGrid>
      <w:tr w:rsidR="00E208E1" w:rsidRPr="00E208E1" w:rsidTr="001653B6">
        <w:tc>
          <w:tcPr>
            <w:tcW w:w="287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208E1" w:rsidRPr="00E208E1" w:rsidTr="001653B6">
        <w:tc>
          <w:tcPr>
            <w:tcW w:w="287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Кружок: «Я – исследователь»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 w:val="restart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по информатике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Кружок: Развитие познавательных способностей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Курс «Экономика для младших школьников</w:t>
            </w:r>
            <w:r w:rsidR="00034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 w:val="restart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Клуб   «Я -  читатель»</w:t>
            </w:r>
          </w:p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  <w:vMerge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«Тропами родного края»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Клуб «Помоги себе сам»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«Веселая палитра»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8E1" w:rsidRPr="00E208E1" w:rsidTr="001653B6">
        <w:tc>
          <w:tcPr>
            <w:tcW w:w="2872" w:type="dxa"/>
          </w:tcPr>
          <w:p w:rsidR="00E208E1" w:rsidRPr="00E208E1" w:rsidRDefault="00E208E1" w:rsidP="00E20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65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208E1" w:rsidRPr="00E208E1" w:rsidRDefault="00E208E1" w:rsidP="00E2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E1" w:rsidRPr="00E208E1" w:rsidRDefault="00E208E1" w:rsidP="00E2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8E1">
        <w:rPr>
          <w:rFonts w:ascii="Times New Roman" w:hAnsi="Times New Roman" w:cs="Times New Roman"/>
          <w:sz w:val="24"/>
          <w:szCs w:val="24"/>
        </w:rPr>
        <w:t xml:space="preserve">                     По выбору учащимся предлагаются занятия на базе школы: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2383"/>
        <w:gridCol w:w="2341"/>
        <w:gridCol w:w="2425"/>
      </w:tblGrid>
      <w:tr w:rsidR="00E208E1" w:rsidRPr="00E208E1" w:rsidTr="001653B6"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208E1" w:rsidRPr="00E208E1" w:rsidTr="001653B6">
        <w:tc>
          <w:tcPr>
            <w:tcW w:w="2463" w:type="dxa"/>
            <w:vMerge w:val="restart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 «Волшебная сила слова»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учитель-логопед</w:t>
            </w:r>
          </w:p>
        </w:tc>
      </w:tr>
      <w:tr w:rsidR="00E208E1" w:rsidRPr="00E208E1" w:rsidTr="001653B6">
        <w:tc>
          <w:tcPr>
            <w:tcW w:w="2463" w:type="dxa"/>
            <w:vMerge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«Вежливое слово»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 xml:space="preserve"> Т.В., учитель-логопед</w:t>
            </w:r>
          </w:p>
        </w:tc>
      </w:tr>
      <w:tr w:rsidR="00E208E1" w:rsidRPr="00E208E1" w:rsidTr="001653B6"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Кружок «Веселая палитра»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1, 2, 3, 4  классы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 xml:space="preserve">Боброва Л.В., учитель </w:t>
            </w:r>
            <w:proofErr w:type="gramStart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208E1" w:rsidRPr="00E208E1" w:rsidTr="001653B6"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1, 2, 3, 4  классы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Летов</w:t>
            </w:r>
            <w:proofErr w:type="spellEnd"/>
            <w:r w:rsidRPr="00E208E1">
              <w:rPr>
                <w:rFonts w:ascii="Times New Roman" w:hAnsi="Times New Roman" w:cs="Times New Roman"/>
                <w:sz w:val="24"/>
                <w:szCs w:val="24"/>
              </w:rPr>
              <w:t xml:space="preserve"> А.Н., педагог дополнительного образования</w:t>
            </w:r>
          </w:p>
        </w:tc>
      </w:tr>
      <w:tr w:rsidR="00E208E1" w:rsidRPr="00E208E1" w:rsidTr="001653B6"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63" w:type="dxa"/>
          </w:tcPr>
          <w:p w:rsidR="00E208E1" w:rsidRPr="00E208E1" w:rsidRDefault="00E208E1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проектов «С любовью к школе»</w:t>
            </w:r>
          </w:p>
        </w:tc>
        <w:tc>
          <w:tcPr>
            <w:tcW w:w="2464" w:type="dxa"/>
          </w:tcPr>
          <w:p w:rsidR="00E208E1" w:rsidRPr="00E208E1" w:rsidRDefault="00E208E1" w:rsidP="00E2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E1">
              <w:rPr>
                <w:rFonts w:ascii="Times New Roman" w:hAnsi="Times New Roman" w:cs="Times New Roman"/>
                <w:sz w:val="24"/>
                <w:szCs w:val="24"/>
              </w:rPr>
              <w:t>1, 2, 3, 4  классы</w:t>
            </w:r>
          </w:p>
        </w:tc>
        <w:tc>
          <w:tcPr>
            <w:tcW w:w="2464" w:type="dxa"/>
          </w:tcPr>
          <w:p w:rsidR="00E208E1" w:rsidRPr="00E208E1" w:rsidRDefault="0003497C" w:rsidP="00E20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E208E1" w:rsidRPr="00E208E1">
              <w:rPr>
                <w:rFonts w:ascii="Times New Roman" w:hAnsi="Times New Roman" w:cs="Times New Roman"/>
                <w:sz w:val="24"/>
                <w:szCs w:val="24"/>
              </w:rPr>
              <w:t>Лущик О.А.</w:t>
            </w:r>
          </w:p>
        </w:tc>
      </w:tr>
    </w:tbl>
    <w:p w:rsidR="00E208E1" w:rsidRDefault="00E208E1" w:rsidP="00E2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94" w:rsidRPr="00224294" w:rsidRDefault="00224294" w:rsidP="0022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4294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 обучающихся используются возможности Дома детского творчества «Дар» (по желанию родителей (законных представителей).</w:t>
      </w:r>
      <w:proofErr w:type="gramEnd"/>
    </w:p>
    <w:p w:rsidR="00224294" w:rsidRPr="00224294" w:rsidRDefault="00224294" w:rsidP="0022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9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24294">
        <w:rPr>
          <w:rFonts w:ascii="Times New Roman" w:hAnsi="Times New Roman" w:cs="Times New Roman"/>
          <w:sz w:val="24"/>
          <w:szCs w:val="24"/>
        </w:rPr>
        <w:t>Для реализации художественно-эстетического направления используются возможности Детской школы искусств (по желанию родителей (законных представителей).</w:t>
      </w:r>
      <w:proofErr w:type="gramEnd"/>
    </w:p>
    <w:p w:rsidR="00224294" w:rsidRPr="00224294" w:rsidRDefault="00224294" w:rsidP="00224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294">
        <w:rPr>
          <w:rFonts w:ascii="Times New Roman" w:hAnsi="Times New Roman" w:cs="Times New Roman"/>
          <w:sz w:val="24"/>
          <w:szCs w:val="24"/>
        </w:rPr>
        <w:t xml:space="preserve"> Для реализации спортивно-оздоровительного направления используются возможности ДЮСШ «Лидер», горнолыжной базы «Светлячок»,  Дома детского и юношеского туризма и экскурсий.      </w:t>
      </w:r>
    </w:p>
    <w:p w:rsidR="00224294" w:rsidRDefault="00224294" w:rsidP="00224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965" w:rsidRDefault="00C22965" w:rsidP="00C2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965">
        <w:rPr>
          <w:rFonts w:ascii="Times New Roman" w:hAnsi="Times New Roman" w:cs="Times New Roman"/>
          <w:sz w:val="24"/>
          <w:szCs w:val="24"/>
        </w:rPr>
        <w:t>Итогом в целом успешного обучения в начальной школе стали результаты участия в различных олимпиадах, конкурсах: муниципальный тур олимпиады по математике и русском</w:t>
      </w:r>
      <w:r w:rsidR="0003497C">
        <w:rPr>
          <w:rFonts w:ascii="Times New Roman" w:hAnsi="Times New Roman" w:cs="Times New Roman"/>
          <w:sz w:val="24"/>
          <w:szCs w:val="24"/>
        </w:rPr>
        <w:t>у языку, конкурсы  « Кенгуру» (</w:t>
      </w:r>
      <w:r w:rsidRPr="00C22965">
        <w:rPr>
          <w:rFonts w:ascii="Times New Roman" w:hAnsi="Times New Roman" w:cs="Times New Roman"/>
          <w:sz w:val="24"/>
          <w:szCs w:val="24"/>
        </w:rPr>
        <w:t>157 человека -161 в прошло</w:t>
      </w:r>
      <w:r w:rsidR="0003497C">
        <w:rPr>
          <w:rFonts w:ascii="Times New Roman" w:hAnsi="Times New Roman" w:cs="Times New Roman"/>
          <w:sz w:val="24"/>
          <w:szCs w:val="24"/>
        </w:rPr>
        <w:t>м году), «Русский медвежонок» (</w:t>
      </w:r>
      <w:r w:rsidRPr="00C22965">
        <w:rPr>
          <w:rFonts w:ascii="Times New Roman" w:hAnsi="Times New Roman" w:cs="Times New Roman"/>
          <w:sz w:val="24"/>
          <w:szCs w:val="24"/>
        </w:rPr>
        <w:t xml:space="preserve">145  - 178 человек),  региональный конкурс «Почемучка» (204 - 207 </w:t>
      </w:r>
      <w:r w:rsidRPr="00C22965">
        <w:rPr>
          <w:rFonts w:ascii="Times New Roman" w:hAnsi="Times New Roman" w:cs="Times New Roman"/>
          <w:sz w:val="24"/>
          <w:szCs w:val="24"/>
        </w:rPr>
        <w:lastRenderedPageBreak/>
        <w:t>человек), молодежный предметный чемпионат «Старт» (213 - 212  человек),  «Лис – любитель ист</w:t>
      </w:r>
      <w:r w:rsidR="0003497C">
        <w:rPr>
          <w:rFonts w:ascii="Times New Roman" w:hAnsi="Times New Roman" w:cs="Times New Roman"/>
          <w:sz w:val="24"/>
          <w:szCs w:val="24"/>
        </w:rPr>
        <w:t>ории» (</w:t>
      </w:r>
      <w:r w:rsidRPr="00C22965">
        <w:rPr>
          <w:rFonts w:ascii="Times New Roman" w:hAnsi="Times New Roman" w:cs="Times New Roman"/>
          <w:sz w:val="24"/>
          <w:szCs w:val="24"/>
        </w:rPr>
        <w:t>127 человек – 162 в прошлом году), «Ено</w:t>
      </w:r>
      <w:proofErr w:type="gramStart"/>
      <w:r w:rsidRPr="00C2296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22965">
        <w:rPr>
          <w:rFonts w:ascii="Times New Roman" w:hAnsi="Times New Roman" w:cs="Times New Roman"/>
          <w:sz w:val="24"/>
          <w:szCs w:val="24"/>
        </w:rPr>
        <w:t xml:space="preserve"> знаток естественных наук» (146 человек – 146 в прошлом году),   в предметных чемпионатах приняли участие: математическом – 56, филологическом – 37, литературном – 32, историческом – 32. Положительная динамика результативности участия – 16 победителей  и 95  призеров  муниципального и регионального уровней</w:t>
      </w:r>
      <w:r w:rsidRPr="00C2296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22965">
        <w:rPr>
          <w:rFonts w:ascii="Times New Roman" w:hAnsi="Times New Roman" w:cs="Times New Roman"/>
          <w:sz w:val="24"/>
          <w:szCs w:val="24"/>
        </w:rPr>
        <w:t>(65 человек в прошлом году)</w:t>
      </w:r>
    </w:p>
    <w:p w:rsidR="00083B62" w:rsidRDefault="00083B62" w:rsidP="00C2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794"/>
        <w:gridCol w:w="1449"/>
        <w:gridCol w:w="1386"/>
        <w:gridCol w:w="2977"/>
      </w:tblGrid>
      <w:tr w:rsidR="00083B62" w:rsidTr="00083B62">
        <w:tc>
          <w:tcPr>
            <w:tcW w:w="3794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977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83B62" w:rsidTr="00083B62">
        <w:tc>
          <w:tcPr>
            <w:tcW w:w="3794" w:type="dxa"/>
          </w:tcPr>
          <w:p w:rsidR="00083B62" w:rsidRP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Всероссийские молодежные предметные чемпионаты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Усенкова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83B62" w:rsidTr="00083B62">
        <w:tc>
          <w:tcPr>
            <w:tcW w:w="3794" w:type="dxa"/>
          </w:tcPr>
          <w:p w:rsidR="00083B62" w:rsidRP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Региональные конкурсы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Усенкова Н.В., Симонян Е.Р.,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Загрядская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83B62" w:rsidTr="00083B62">
        <w:tc>
          <w:tcPr>
            <w:tcW w:w="3794" w:type="dxa"/>
          </w:tcPr>
          <w:p w:rsidR="00083B62" w:rsidRP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Краевые конкурсы УИР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Симонян Е.Р., Чащина Л.Б., Богомаз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83B62" w:rsidTr="00083B62">
        <w:tc>
          <w:tcPr>
            <w:tcW w:w="3794" w:type="dxa"/>
          </w:tcPr>
          <w:p w:rsidR="00083B62" w:rsidRP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Муниципальный конкурс «Первые шаги»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Симонян Е.Р., Чащина Л.Б., Богомаз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3B62" w:rsidTr="00083B62">
        <w:tc>
          <w:tcPr>
            <w:tcW w:w="3794" w:type="dxa"/>
          </w:tcPr>
          <w:p w:rsidR="00083B62" w:rsidRP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Муниципальные предметные олимпиады</w:t>
            </w:r>
          </w:p>
        </w:tc>
        <w:tc>
          <w:tcPr>
            <w:tcW w:w="1449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083B62" w:rsidRDefault="00083B62" w:rsidP="0008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83B62" w:rsidRDefault="00083B62" w:rsidP="00C2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Усенкова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083B62" w:rsidRDefault="00083B62" w:rsidP="00C2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4A" w:rsidRPr="00423D4A" w:rsidRDefault="00423D4A" w:rsidP="00E20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D4A">
        <w:rPr>
          <w:rFonts w:ascii="Times New Roman" w:hAnsi="Times New Roman" w:cs="Times New Roman"/>
          <w:b/>
          <w:sz w:val="24"/>
          <w:szCs w:val="24"/>
          <w:u w:val="single"/>
        </w:rPr>
        <w:t>Вторая ступень обучения /5-9 классы/</w:t>
      </w:r>
    </w:p>
    <w:p w:rsidR="00423D4A" w:rsidRDefault="00423D4A" w:rsidP="00423D4A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956" w:rsidRDefault="000A2956" w:rsidP="001D6BCF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423D4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ступени обучения школа ставит своей целью заложить фундамент общей образовательной подготовки, необходимой для прохождения обучения на </w:t>
      </w:r>
      <w:r w:rsidRPr="00423D4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III</w:t>
      </w: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ступени. </w:t>
      </w:r>
    </w:p>
    <w:p w:rsidR="000A2956" w:rsidRPr="00423D4A" w:rsidRDefault="000A2956" w:rsidP="001D6BCF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своей структуре учебный план для учащихся 5-9 классов соответствует БУП 2004 года с сохранением в необходимом объеме содержания, являющегося обязательным для обеспечения базового уровня обучения. Вариативная часть учебного плана дополняет обеспечиваемое предметами инвариантной части содержание. Кроме того, учтена специфика </w:t>
      </w:r>
      <w:proofErr w:type="spellStart"/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предпрофильного</w:t>
      </w:r>
      <w:proofErr w:type="spellEnd"/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в 9-м классе.</w:t>
      </w:r>
    </w:p>
    <w:p w:rsidR="000A2956" w:rsidRDefault="000A2956" w:rsidP="001D6BCF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В основной школе целью образования является формирование умений организации эффективной индивидуальной и коллективной деятельности, подготовка к осознанному и основанному на предметных знаниях выбору будущей образовательной траектории.</w:t>
      </w:r>
    </w:p>
    <w:p w:rsidR="000A2956" w:rsidRPr="00C60511" w:rsidRDefault="000A2956" w:rsidP="001D6BCF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511">
        <w:rPr>
          <w:rFonts w:ascii="Times New Roman" w:hAnsi="Times New Roman" w:cs="Times New Roman"/>
          <w:sz w:val="24"/>
          <w:szCs w:val="24"/>
        </w:rPr>
        <w:t>В целях формирования лингвистической, языковой и коммуникативной компетенций учащихся добавлен 1 час из вариативной части на предмет « Русский язык» в 6,7,8,9-х</w:t>
      </w:r>
      <w:r w:rsidR="0003497C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C6051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A2956" w:rsidRDefault="0003497C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956" w:rsidRPr="00C60511">
        <w:rPr>
          <w:rFonts w:ascii="Times New Roman" w:hAnsi="Times New Roman" w:cs="Times New Roman"/>
          <w:sz w:val="24"/>
          <w:szCs w:val="24"/>
        </w:rPr>
        <w:t>С целью обеспечения качества образования, воспитания учащихся в духе п</w:t>
      </w:r>
      <w:r w:rsidR="000A2956">
        <w:rPr>
          <w:rFonts w:ascii="Times New Roman" w:hAnsi="Times New Roman" w:cs="Times New Roman"/>
          <w:sz w:val="24"/>
          <w:szCs w:val="24"/>
        </w:rPr>
        <w:t>атриотизма, уважения к истории</w:t>
      </w:r>
      <w:r>
        <w:rPr>
          <w:rFonts w:ascii="Times New Roman" w:hAnsi="Times New Roman" w:cs="Times New Roman"/>
          <w:sz w:val="24"/>
          <w:szCs w:val="24"/>
        </w:rPr>
        <w:t xml:space="preserve"> своей страны</w:t>
      </w:r>
      <w:r w:rsidR="000A2956">
        <w:rPr>
          <w:rFonts w:ascii="Times New Roman" w:hAnsi="Times New Roman" w:cs="Times New Roman"/>
          <w:sz w:val="24"/>
          <w:szCs w:val="24"/>
        </w:rPr>
        <w:t xml:space="preserve"> </w:t>
      </w:r>
      <w:r w:rsidR="000A2956" w:rsidRPr="00C60511">
        <w:rPr>
          <w:rFonts w:ascii="Times New Roman" w:hAnsi="Times New Roman" w:cs="Times New Roman"/>
          <w:sz w:val="24"/>
          <w:szCs w:val="24"/>
        </w:rPr>
        <w:t xml:space="preserve">  в 7,8  классах доба</w:t>
      </w:r>
      <w:r>
        <w:rPr>
          <w:rFonts w:ascii="Times New Roman" w:hAnsi="Times New Roman" w:cs="Times New Roman"/>
          <w:sz w:val="24"/>
          <w:szCs w:val="24"/>
        </w:rPr>
        <w:t>влен 1 час на предмет «История</w:t>
      </w:r>
      <w:r w:rsidR="000A2956" w:rsidRPr="00C60511">
        <w:rPr>
          <w:rFonts w:ascii="Times New Roman" w:hAnsi="Times New Roman" w:cs="Times New Roman"/>
          <w:sz w:val="24"/>
          <w:szCs w:val="24"/>
        </w:rPr>
        <w:t>».</w:t>
      </w:r>
    </w:p>
    <w:p w:rsidR="000A2956" w:rsidRPr="00C60511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11">
        <w:rPr>
          <w:rFonts w:ascii="Times New Roman" w:hAnsi="Times New Roman" w:cs="Times New Roman"/>
          <w:sz w:val="24"/>
          <w:szCs w:val="24"/>
        </w:rPr>
        <w:t xml:space="preserve"> </w:t>
      </w:r>
      <w:r w:rsidR="000349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511">
        <w:rPr>
          <w:rFonts w:ascii="Times New Roman" w:hAnsi="Times New Roman" w:cs="Times New Roman"/>
          <w:sz w:val="24"/>
          <w:szCs w:val="24"/>
        </w:rPr>
        <w:t>В целях развития интеллектуальных качеств личности, формирования пространственного воображения и абстрактного мышления, отработки вычислительных навыков логического мышления, обучения решению задач практической направленности добавлен 1 час на предмет « Математика» в 6-9 классах.</w:t>
      </w:r>
    </w:p>
    <w:p w:rsidR="000A2956" w:rsidRPr="00C60511" w:rsidRDefault="0003497C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2956" w:rsidRPr="00C60511">
        <w:rPr>
          <w:rFonts w:ascii="Times New Roman" w:hAnsi="Times New Roman" w:cs="Times New Roman"/>
          <w:sz w:val="24"/>
          <w:szCs w:val="24"/>
        </w:rPr>
        <w:t xml:space="preserve">В целях формирования у обучающихся системы знаний </w:t>
      </w:r>
      <w:proofErr w:type="gramStart"/>
      <w:r w:rsidR="000A2956" w:rsidRPr="00C605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A2956" w:rsidRPr="00C60511">
        <w:rPr>
          <w:rFonts w:ascii="Times New Roman" w:hAnsi="Times New Roman" w:cs="Times New Roman"/>
          <w:sz w:val="24"/>
          <w:szCs w:val="24"/>
        </w:rPr>
        <w:t xml:space="preserve"> исторических, экологических, социальных особенностях Пермского края 1 час вариативной части учебного плана используется на предмет «Краеведение»:  6 класс «Животный и растительный мир </w:t>
      </w:r>
      <w:proofErr w:type="spellStart"/>
      <w:r w:rsidR="000A2956" w:rsidRPr="00C60511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0A2956" w:rsidRPr="00C60511">
        <w:rPr>
          <w:rFonts w:ascii="Times New Roman" w:hAnsi="Times New Roman" w:cs="Times New Roman"/>
          <w:sz w:val="24"/>
          <w:szCs w:val="24"/>
        </w:rPr>
        <w:t>»</w:t>
      </w:r>
    </w:p>
    <w:p w:rsidR="000A2956" w:rsidRPr="00C60511" w:rsidRDefault="0003497C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A2956" w:rsidRPr="00C60511">
        <w:rPr>
          <w:rFonts w:ascii="Times New Roman" w:hAnsi="Times New Roman" w:cs="Times New Roman"/>
          <w:sz w:val="24"/>
          <w:szCs w:val="24"/>
        </w:rPr>
        <w:t xml:space="preserve">С целью обеспечения качества образования, усиления практической направленности предмета в 8,9 классах добавлен 1 </w:t>
      </w:r>
      <w:r>
        <w:rPr>
          <w:rFonts w:ascii="Times New Roman" w:hAnsi="Times New Roman" w:cs="Times New Roman"/>
          <w:sz w:val="24"/>
          <w:szCs w:val="24"/>
        </w:rPr>
        <w:t>час на предмет « Обществознание</w:t>
      </w:r>
      <w:r w:rsidR="000A2956" w:rsidRPr="00C60511">
        <w:rPr>
          <w:rFonts w:ascii="Times New Roman" w:hAnsi="Times New Roman" w:cs="Times New Roman"/>
          <w:sz w:val="24"/>
          <w:szCs w:val="24"/>
        </w:rPr>
        <w:t>».</w:t>
      </w:r>
    </w:p>
    <w:p w:rsidR="000A2956" w:rsidRPr="00423D4A" w:rsidRDefault="0003497C" w:rsidP="001D6BC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A2956" w:rsidRPr="00C60511">
        <w:rPr>
          <w:rFonts w:ascii="Times New Roman" w:hAnsi="Times New Roman" w:cs="Times New Roman"/>
          <w:sz w:val="24"/>
          <w:szCs w:val="24"/>
        </w:rPr>
        <w:t>В классах с лицейским компонентом в целях  подготовки к дальнейшему обучению в п</w:t>
      </w:r>
      <w:r w:rsidR="000A2956">
        <w:rPr>
          <w:rFonts w:ascii="Times New Roman" w:hAnsi="Times New Roman" w:cs="Times New Roman"/>
          <w:sz w:val="24"/>
          <w:szCs w:val="24"/>
        </w:rPr>
        <w:t>рофильных классах</w:t>
      </w:r>
      <w:proofErr w:type="gramEnd"/>
      <w:r w:rsidR="000A2956">
        <w:rPr>
          <w:rFonts w:ascii="Times New Roman" w:hAnsi="Times New Roman" w:cs="Times New Roman"/>
          <w:sz w:val="24"/>
          <w:szCs w:val="24"/>
        </w:rPr>
        <w:t xml:space="preserve"> III ступени, </w:t>
      </w:r>
      <w:r w:rsidR="000A2956" w:rsidRPr="00C60511">
        <w:rPr>
          <w:rFonts w:ascii="Times New Roman" w:hAnsi="Times New Roman" w:cs="Times New Roman"/>
          <w:sz w:val="24"/>
          <w:szCs w:val="24"/>
        </w:rPr>
        <w:t>а также для обеспечения глубокого усвоения и практической направленности предметов добавлены из вариативной части учебного плана часы на предметы: « Математика» - 2 часа в 6 -7 классах, «Физика» - 1 час в 8,9 классах, «Иностранный язык» - 1 час в 6-9 классах.</w:t>
      </w:r>
    </w:p>
    <w:p w:rsidR="000A2956" w:rsidRPr="00423D4A" w:rsidRDefault="000A2956" w:rsidP="001D6BCF">
      <w:pPr>
        <w:shd w:val="clear" w:color="auto" w:fill="FFFFFF"/>
        <w:spacing w:after="0" w:line="240" w:lineRule="auto"/>
        <w:ind w:left="6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423D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учащихся 9-х классов предусматривает ведение краткосрочных курсов по выбору, охватывающих основные области знания и позволяющих учащимся составить представление о характере профессионального труда людей на основе их личного опыта: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2"/>
        <w:gridCol w:w="3177"/>
      </w:tblGrid>
      <w:tr w:rsidR="000A2956" w:rsidRPr="00423D4A" w:rsidTr="000A2956">
        <w:tc>
          <w:tcPr>
            <w:tcW w:w="6332" w:type="dxa"/>
          </w:tcPr>
          <w:p w:rsidR="000A2956" w:rsidRPr="00423D4A" w:rsidRDefault="000A2956" w:rsidP="001D6B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3177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A2956" w:rsidRPr="00423D4A" w:rsidTr="000A2956">
        <w:tc>
          <w:tcPr>
            <w:tcW w:w="6332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sz w:val="24"/>
                <w:szCs w:val="24"/>
              </w:rPr>
              <w:t>1.Т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рудные вопросы орфографии и пунктуации</w:t>
            </w:r>
          </w:p>
        </w:tc>
        <w:tc>
          <w:tcPr>
            <w:tcW w:w="3177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2956" w:rsidRPr="00423D4A" w:rsidTr="000A2956">
        <w:tc>
          <w:tcPr>
            <w:tcW w:w="6332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3177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2956" w:rsidRPr="00423D4A" w:rsidTr="000A2956">
        <w:tc>
          <w:tcPr>
            <w:tcW w:w="6332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3.Трудные вопросы синтаксиса и пунктуации</w:t>
            </w:r>
          </w:p>
        </w:tc>
        <w:tc>
          <w:tcPr>
            <w:tcW w:w="3177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A2956" w:rsidRPr="00423D4A" w:rsidTr="000A2956">
        <w:tc>
          <w:tcPr>
            <w:tcW w:w="6332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23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 математики</w:t>
            </w:r>
          </w:p>
        </w:tc>
        <w:tc>
          <w:tcPr>
            <w:tcW w:w="3177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0A2956" w:rsidRPr="00423D4A" w:rsidRDefault="000A2956" w:rsidP="000A2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56" w:rsidRPr="00423D4A" w:rsidRDefault="000A2956" w:rsidP="000A2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4A">
        <w:rPr>
          <w:rFonts w:ascii="Times New Roman" w:hAnsi="Times New Roman" w:cs="Times New Roman"/>
          <w:sz w:val="24"/>
          <w:szCs w:val="24"/>
        </w:rPr>
        <w:t xml:space="preserve">   На</w:t>
      </w:r>
      <w:r>
        <w:rPr>
          <w:rFonts w:ascii="Times New Roman" w:hAnsi="Times New Roman" w:cs="Times New Roman"/>
          <w:sz w:val="24"/>
          <w:szCs w:val="24"/>
        </w:rPr>
        <w:t xml:space="preserve"> второй  ступени обучения в 2014-2015 учебном году функционировали 23 класса, в которых обучались 566</w:t>
      </w:r>
      <w:r w:rsidRPr="00423D4A">
        <w:rPr>
          <w:rFonts w:ascii="Times New Roman" w:hAnsi="Times New Roman" w:cs="Times New Roman"/>
          <w:sz w:val="24"/>
          <w:szCs w:val="24"/>
        </w:rPr>
        <w:t xml:space="preserve">  учащихся (по данным формы статистическ</w:t>
      </w:r>
      <w:r>
        <w:rPr>
          <w:rFonts w:ascii="Times New Roman" w:hAnsi="Times New Roman" w:cs="Times New Roman"/>
          <w:sz w:val="24"/>
          <w:szCs w:val="24"/>
        </w:rPr>
        <w:t>ой отчетности ОШ-1 на 20.09.2014</w:t>
      </w:r>
      <w:r w:rsidRPr="00423D4A">
        <w:rPr>
          <w:rFonts w:ascii="Times New Roman" w:hAnsi="Times New Roman" w:cs="Times New Roman"/>
          <w:sz w:val="24"/>
          <w:szCs w:val="24"/>
        </w:rPr>
        <w:t xml:space="preserve">).Реализуется </w:t>
      </w:r>
      <w:r w:rsidRPr="00423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программа основного  общего образования</w:t>
      </w:r>
    </w:p>
    <w:p w:rsidR="000A2956" w:rsidRPr="00B17726" w:rsidRDefault="000A2956" w:rsidP="000A295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26">
        <w:rPr>
          <w:rFonts w:ascii="Times New Roman" w:hAnsi="Times New Roman" w:cs="Times New Roman"/>
          <w:b/>
          <w:sz w:val="24"/>
          <w:szCs w:val="24"/>
        </w:rPr>
        <w:t>Результаты учебного процесса на второй  ступени обучения выглядят следующим образом: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268"/>
      </w:tblGrid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01.06.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(1,5%)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(0,6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0A2956" w:rsidRPr="00423D4A" w:rsidTr="000A2956">
        <w:tc>
          <w:tcPr>
            <w:tcW w:w="2376" w:type="dxa"/>
          </w:tcPr>
          <w:p w:rsidR="000A2956" w:rsidRPr="00423D4A" w:rsidRDefault="000A2956" w:rsidP="000A29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Резерв (дети, окончившие год с одной «тройкой»)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(8,7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0A2956" w:rsidRPr="00423D4A" w:rsidRDefault="0003497C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(7,</w:t>
            </w:r>
            <w:r w:rsidR="000A29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2956"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0A2956" w:rsidRPr="00423D4A" w:rsidRDefault="000A2956" w:rsidP="000A29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4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Pr="00423D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A2956" w:rsidRDefault="000A2956" w:rsidP="000A29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726" w:rsidRPr="00423D4A" w:rsidRDefault="00B17726" w:rsidP="00B177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3D4A">
        <w:rPr>
          <w:rFonts w:ascii="Times New Roman" w:hAnsi="Times New Roman" w:cs="Times New Roman"/>
          <w:b/>
          <w:sz w:val="24"/>
          <w:szCs w:val="24"/>
        </w:rPr>
        <w:t>Основные ре</w:t>
      </w:r>
      <w:r w:rsidRPr="00423D4A">
        <w:rPr>
          <w:rFonts w:ascii="Times New Roman" w:eastAsia="Calibri" w:hAnsi="Times New Roman" w:cs="Times New Roman"/>
          <w:b/>
          <w:sz w:val="24"/>
          <w:szCs w:val="24"/>
        </w:rPr>
        <w:t>зульта</w:t>
      </w:r>
      <w:r w:rsidRPr="00423D4A">
        <w:rPr>
          <w:rFonts w:ascii="Times New Roman" w:hAnsi="Times New Roman" w:cs="Times New Roman"/>
          <w:b/>
          <w:sz w:val="24"/>
          <w:szCs w:val="24"/>
        </w:rPr>
        <w:t>ты образовательной деятельности в целом по школе</w:t>
      </w:r>
      <w:r w:rsidR="00272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D4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23D4A">
        <w:rPr>
          <w:rFonts w:ascii="Times New Roman" w:hAnsi="Times New Roman" w:cs="Times New Roman"/>
          <w:b/>
          <w:sz w:val="24"/>
          <w:szCs w:val="24"/>
        </w:rPr>
        <w:t>в сравнении по учебным годам)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2012 – 2013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</w:tr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аттестаты об основном общем образовании (9 </w:t>
            </w:r>
            <w:r w:rsidRPr="004A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 человек (100%)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>105человек (100%)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>87 человек (100%)</w:t>
            </w:r>
          </w:p>
        </w:tc>
      </w:tr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Получили аттестаты о среднем общем образовании (11 класс)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>44 человека (100%)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>52 человека (100%)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hAnsi="Times New Roman" w:cs="Times New Roman"/>
                <w:sz w:val="24"/>
                <w:szCs w:val="24"/>
              </w:rPr>
              <w:t>23 человека (100%)</w:t>
            </w:r>
          </w:p>
        </w:tc>
      </w:tr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число медалистов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1-золото</w:t>
            </w:r>
          </w:p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учащихся, получивших аттестат с отличием (9 класс)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17726" w:rsidRPr="004A66D9" w:rsidTr="003461FF">
        <w:tc>
          <w:tcPr>
            <w:tcW w:w="2392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число отличников по школе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B17726" w:rsidRPr="004A66D9" w:rsidRDefault="00B17726" w:rsidP="003461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6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</w:tbl>
    <w:p w:rsidR="00272370" w:rsidRDefault="00272370" w:rsidP="00272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272370" w:rsidRDefault="00272370" w:rsidP="002723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Внешняя оценка деятельности:  у</w:t>
      </w:r>
      <w:r w:rsidRPr="00F16F99">
        <w:rPr>
          <w:rFonts w:ascii="Times New Roman" w:hAnsi="Times New Roman" w:cs="Times New Roman"/>
          <w:b/>
          <w:sz w:val="24"/>
          <w:szCs w:val="24"/>
          <w:u w:val="single"/>
        </w:rPr>
        <w:t>частие МАОУ СОШ №10 в краевом проекте «Ступени»</w:t>
      </w:r>
    </w:p>
    <w:p w:rsidR="00272370" w:rsidRDefault="00272370" w:rsidP="00272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№10 на протяжении всех лет реализации в Пермском крае проекта «Стимулирование педагогических работников по результатам обучения школьников («Ступени») является победителем: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6">
        <w:rPr>
          <w:rFonts w:ascii="Times New Roman" w:hAnsi="Times New Roman" w:cs="Times New Roman"/>
          <w:b/>
          <w:sz w:val="24"/>
          <w:szCs w:val="24"/>
          <w:u w:val="single"/>
        </w:rPr>
        <w:t>2009 - 2010 учебный год</w:t>
      </w:r>
      <w:r w:rsidRPr="00A132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ступень – 34 818 рублей</w:t>
      </w:r>
    </w:p>
    <w:p w:rsidR="00272370" w:rsidRPr="00A13216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ступень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675 411 рублей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D46">
        <w:rPr>
          <w:rFonts w:ascii="Times New Roman" w:hAnsi="Times New Roman" w:cs="Times New Roman"/>
          <w:b/>
          <w:sz w:val="24"/>
          <w:szCs w:val="24"/>
          <w:u w:val="single"/>
        </w:rPr>
        <w:t>2010- 2011учебный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0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D24">
        <w:rPr>
          <w:rFonts w:ascii="Times New Roman" w:hAnsi="Times New Roman" w:cs="Times New Roman"/>
          <w:sz w:val="24"/>
          <w:szCs w:val="24"/>
        </w:rPr>
        <w:t>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2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E0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315 360 рублей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-  590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000 рублей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6">
        <w:rPr>
          <w:rFonts w:ascii="Times New Roman" w:hAnsi="Times New Roman" w:cs="Times New Roman"/>
          <w:b/>
          <w:sz w:val="24"/>
          <w:szCs w:val="24"/>
          <w:u w:val="single"/>
        </w:rPr>
        <w:t>2011-2012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Start"/>
      <w:r w:rsidRPr="00A132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ступень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349 370 рублей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2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13216">
        <w:rPr>
          <w:rFonts w:ascii="Times New Roman" w:hAnsi="Times New Roman" w:cs="Times New Roman"/>
          <w:sz w:val="24"/>
          <w:szCs w:val="24"/>
        </w:rPr>
        <w:t xml:space="preserve"> </w:t>
      </w:r>
      <w:r w:rsidRPr="00A13216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ступень – география – 8000 рублей; 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обществознание – 15000 рублей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4E">
        <w:rPr>
          <w:rFonts w:ascii="Times New Roman" w:hAnsi="Times New Roman" w:cs="Times New Roman"/>
          <w:b/>
          <w:sz w:val="24"/>
          <w:szCs w:val="24"/>
          <w:u w:val="single"/>
        </w:rPr>
        <w:t>2012- 2013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82C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ступень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93 600</w:t>
      </w:r>
      <w:r w:rsidRPr="00E82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E82C4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2370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ступень  -</w:t>
      </w:r>
      <w:proofErr w:type="gramEnd"/>
      <w:r w:rsidR="0025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214 000 рублей</w:t>
      </w:r>
    </w:p>
    <w:p w:rsidR="00272370" w:rsidRPr="00F16F99" w:rsidRDefault="00272370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4E">
        <w:rPr>
          <w:rFonts w:ascii="Times New Roman" w:hAnsi="Times New Roman" w:cs="Times New Roman"/>
          <w:b/>
          <w:sz w:val="24"/>
          <w:szCs w:val="24"/>
          <w:u w:val="single"/>
        </w:rPr>
        <w:t>2013-2014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2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ступень – 482 462 рублей</w:t>
      </w:r>
    </w:p>
    <w:p w:rsidR="00272370" w:rsidRDefault="00272370" w:rsidP="00B17726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956" w:rsidRPr="003229F0" w:rsidRDefault="00272370" w:rsidP="0027237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Внутренняя оценка деятельности:   </w:t>
      </w:r>
      <w:r w:rsidR="000A2956" w:rsidRPr="003229F0">
        <w:rPr>
          <w:rFonts w:ascii="Times New Roman" w:hAnsi="Times New Roman" w:cs="Times New Roman"/>
          <w:b/>
          <w:sz w:val="24"/>
          <w:szCs w:val="24"/>
          <w:u w:val="single"/>
        </w:rPr>
        <w:t>Промежуточная аттестация в 5-8,10-х классах</w:t>
      </w:r>
    </w:p>
    <w:p w:rsidR="0025320B" w:rsidRDefault="00B17726" w:rsidP="00B1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A2956" w:rsidRDefault="0025320B" w:rsidP="00B1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7726">
        <w:rPr>
          <w:rFonts w:ascii="Times New Roman" w:hAnsi="Times New Roman" w:cs="Times New Roman"/>
          <w:sz w:val="24"/>
          <w:szCs w:val="24"/>
        </w:rPr>
        <w:t xml:space="preserve"> </w:t>
      </w:r>
      <w:r w:rsidR="000A2956">
        <w:rPr>
          <w:rFonts w:ascii="Times New Roman" w:hAnsi="Times New Roman" w:cs="Times New Roman"/>
          <w:sz w:val="24"/>
          <w:szCs w:val="24"/>
        </w:rPr>
        <w:t>В соответствии с Уставом МАОУ «СОШ № 10» и «Положением о системе оценок,</w:t>
      </w:r>
    </w:p>
    <w:p w:rsidR="000A2956" w:rsidRDefault="000A2956" w:rsidP="00B1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порядке, формах и периодичности промежуточной аттестации обучающихся (включая</w:t>
      </w:r>
      <w:proofErr w:type="gramEnd"/>
    </w:p>
    <w:p w:rsidR="000A2956" w:rsidRDefault="000A2956" w:rsidP="00B1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формирование ключевых компетенций, социального опыта</w:t>
      </w:r>
    </w:p>
    <w:p w:rsidR="000A2956" w:rsidRDefault="000A2956" w:rsidP="00B1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учащихся)» были проведены переводные экзамен</w:t>
      </w:r>
      <w:r w:rsidR="0025320B">
        <w:rPr>
          <w:rFonts w:ascii="Times New Roman" w:hAnsi="Times New Roman" w:cs="Times New Roman"/>
          <w:sz w:val="24"/>
          <w:szCs w:val="24"/>
        </w:rPr>
        <w:t>ы в 5-8, 10 классах по решению П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25320B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>
        <w:rPr>
          <w:rFonts w:ascii="Times New Roman" w:hAnsi="Times New Roman" w:cs="Times New Roman"/>
          <w:sz w:val="24"/>
          <w:szCs w:val="24"/>
        </w:rPr>
        <w:t>совета в следующих формах:</w:t>
      </w:r>
    </w:p>
    <w:p w:rsidR="000A2956" w:rsidRDefault="000A2956" w:rsidP="000A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22"/>
        <w:gridCol w:w="2263"/>
        <w:gridCol w:w="2410"/>
        <w:gridCol w:w="1683"/>
        <w:gridCol w:w="2286"/>
      </w:tblGrid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</w:rPr>
              <w:t>Экзамены</w:t>
            </w: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Максимова Н.И.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3969" w:type="dxa"/>
            <w:gridSpan w:val="2"/>
            <w:vMerge w:val="restart"/>
          </w:tcPr>
          <w:p w:rsidR="000A2956" w:rsidRPr="00161212" w:rsidRDefault="000A2956" w:rsidP="000A295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1612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1212">
              <w:rPr>
                <w:rFonts w:ascii="Times New Roman" w:hAnsi="Times New Roman" w:cs="Times New Roman"/>
              </w:rPr>
              <w:t>устно+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практическое задание)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 xml:space="preserve">Математика </w:t>
            </w:r>
            <w:r w:rsidRPr="00161212">
              <w:rPr>
                <w:rFonts w:ascii="Times New Roman" w:hAnsi="Times New Roman" w:cs="Times New Roman"/>
              </w:rPr>
              <w:t>(письменно)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Английский язык</w:t>
            </w:r>
            <w:r w:rsidRPr="00161212">
              <w:rPr>
                <w:rFonts w:ascii="Times New Roman" w:hAnsi="Times New Roman" w:cs="Times New Roman"/>
              </w:rPr>
              <w:t xml:space="preserve"> (тест – не менее 6 вариантов)</w:t>
            </w: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Малкова Т.Б.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Воронкова Н.И.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Алексеева Л.А.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Малкова Т.Б.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Лущик О.А.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Дробышева С.С.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 w:val="restart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 xml:space="preserve">Математика </w:t>
            </w:r>
            <w:r w:rsidRPr="00161212">
              <w:rPr>
                <w:rFonts w:ascii="Times New Roman" w:hAnsi="Times New Roman" w:cs="Times New Roman"/>
              </w:rPr>
              <w:t>(письменно)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1612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1212">
              <w:rPr>
                <w:rFonts w:ascii="Times New Roman" w:hAnsi="Times New Roman" w:cs="Times New Roman"/>
              </w:rPr>
              <w:t>устно+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практическое задание) 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lastRenderedPageBreak/>
              <w:t>6А, 6Б-история</w:t>
            </w:r>
            <w:r w:rsidRPr="00161212">
              <w:rPr>
                <w:rFonts w:ascii="Times New Roman" w:hAnsi="Times New Roman" w:cs="Times New Roman"/>
              </w:rPr>
              <w:t xml:space="preserve"> (устно) Емельянова С.Л.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6В - история</w:t>
            </w:r>
            <w:r w:rsidRPr="00161212">
              <w:rPr>
                <w:rFonts w:ascii="Times New Roman" w:hAnsi="Times New Roman" w:cs="Times New Roman"/>
              </w:rPr>
              <w:t xml:space="preserve"> (устно) </w:t>
            </w:r>
            <w:proofErr w:type="spellStart"/>
            <w:r w:rsidRPr="00161212">
              <w:rPr>
                <w:rFonts w:ascii="Times New Roman" w:hAnsi="Times New Roman" w:cs="Times New Roman"/>
              </w:rPr>
              <w:t>Половинко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М.С.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 xml:space="preserve">6Г – </w:t>
            </w:r>
            <w:r w:rsidRPr="00161212">
              <w:rPr>
                <w:rFonts w:ascii="Times New Roman" w:hAnsi="Times New Roman" w:cs="Times New Roman"/>
                <w:u w:val="single"/>
              </w:rPr>
              <w:t>история</w:t>
            </w:r>
            <w:r w:rsidRPr="00161212">
              <w:rPr>
                <w:rFonts w:ascii="Times New Roman" w:hAnsi="Times New Roman" w:cs="Times New Roman"/>
              </w:rPr>
              <w:t xml:space="preserve"> (устно) </w:t>
            </w:r>
            <w:proofErr w:type="spellStart"/>
            <w:r w:rsidRPr="00161212">
              <w:rPr>
                <w:rFonts w:ascii="Times New Roman" w:hAnsi="Times New Roman" w:cs="Times New Roman"/>
              </w:rPr>
              <w:t>Килунина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Н.А.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6Д – информатик</w:t>
            </w:r>
            <w:proofErr w:type="gramStart"/>
            <w:r w:rsidRPr="00161212">
              <w:rPr>
                <w:rFonts w:ascii="Times New Roman" w:hAnsi="Times New Roman" w:cs="Times New Roman"/>
                <w:u w:val="single"/>
              </w:rPr>
              <w:t>а</w:t>
            </w:r>
            <w:r w:rsidRPr="00161212">
              <w:rPr>
                <w:rFonts w:ascii="Times New Roman" w:hAnsi="Times New Roman" w:cs="Times New Roman"/>
              </w:rPr>
              <w:t>(</w:t>
            </w:r>
            <w:proofErr w:type="gramEnd"/>
            <w:r w:rsidRPr="00161212">
              <w:rPr>
                <w:rFonts w:ascii="Times New Roman" w:hAnsi="Times New Roman" w:cs="Times New Roman"/>
              </w:rPr>
              <w:t>устно) Худякова И.А.</w:t>
            </w: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Дробышева С.С.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Мозгалёва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Алексеева Л.А.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Мозгалёва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lastRenderedPageBreak/>
              <w:t>6Г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Трапезникова О.В.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lastRenderedPageBreak/>
              <w:t>6Д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Попова Т.В.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Малкова Т.Б.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969" w:type="dxa"/>
            <w:gridSpan w:val="2"/>
            <w:vMerge w:val="restart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1612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1212">
              <w:rPr>
                <w:rFonts w:ascii="Times New Roman" w:hAnsi="Times New Roman" w:cs="Times New Roman"/>
              </w:rPr>
              <w:t>тест+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сжатое изложение)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Математик</w:t>
            </w:r>
            <w:proofErr w:type="gramStart"/>
            <w:r w:rsidRPr="00161212">
              <w:rPr>
                <w:rFonts w:ascii="Times New Roman" w:hAnsi="Times New Roman" w:cs="Times New Roman"/>
                <w:u w:val="single"/>
              </w:rPr>
              <w:t>а</w:t>
            </w:r>
            <w:r w:rsidRPr="0016121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161212">
              <w:rPr>
                <w:rFonts w:ascii="Times New Roman" w:hAnsi="Times New Roman" w:cs="Times New Roman"/>
              </w:rPr>
              <w:t>устно+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практическое задание)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7А,7Б, 7Г - география</w:t>
            </w:r>
            <w:r w:rsidRPr="00161212">
              <w:rPr>
                <w:rFonts w:ascii="Times New Roman" w:hAnsi="Times New Roman" w:cs="Times New Roman"/>
              </w:rPr>
              <w:t xml:space="preserve">  (устно) </w:t>
            </w:r>
            <w:proofErr w:type="spellStart"/>
            <w:r w:rsidRPr="00161212">
              <w:rPr>
                <w:rFonts w:ascii="Times New Roman" w:hAnsi="Times New Roman" w:cs="Times New Roman"/>
              </w:rPr>
              <w:t>Суслапарова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Е.Н.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7В,7Д – физика</w:t>
            </w:r>
            <w:r w:rsidRPr="00161212">
              <w:rPr>
                <w:rFonts w:ascii="Times New Roman" w:hAnsi="Times New Roman" w:cs="Times New Roman"/>
              </w:rPr>
              <w:t xml:space="preserve"> (устно) Боброва О.В.</w:t>
            </w: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Попова Т.В.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Воронкова Н.И.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Попова Т.В.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Максимова Н.И.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Воронкова Н.И.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Попова Т.В.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Алексеева Л.А.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Отинова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  <w:gridSpan w:val="2"/>
            <w:vMerge w:val="restart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>Русский язык</w:t>
            </w:r>
            <w:r w:rsidRPr="00161212">
              <w:rPr>
                <w:rFonts w:ascii="Times New Roman" w:hAnsi="Times New Roman" w:cs="Times New Roman"/>
              </w:rPr>
              <w:t xml:space="preserve"> (письменно, по типу ГИА)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  <w:u w:val="single"/>
              </w:rPr>
              <w:t xml:space="preserve">Математика </w:t>
            </w:r>
            <w:r w:rsidRPr="00161212">
              <w:rPr>
                <w:rFonts w:ascii="Times New Roman" w:hAnsi="Times New Roman" w:cs="Times New Roman"/>
              </w:rPr>
              <w:t>(</w:t>
            </w:r>
            <w:proofErr w:type="spellStart"/>
            <w:r w:rsidRPr="00161212">
              <w:rPr>
                <w:rFonts w:ascii="Times New Roman" w:hAnsi="Times New Roman" w:cs="Times New Roman"/>
              </w:rPr>
              <w:t>устно+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практическое задание)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8А, 8Б – биология (устно) Краснопёрова Н.Т.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8В – обществознание (устно) Емельянова С.Л.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 xml:space="preserve">8Г – химия (устно) </w:t>
            </w:r>
            <w:proofErr w:type="spellStart"/>
            <w:r w:rsidRPr="00161212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С.В.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Максимова Н.И.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Трапезникова О.В.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proofErr w:type="spellStart"/>
            <w:r w:rsidRPr="00161212">
              <w:rPr>
                <w:rFonts w:ascii="Times New Roman" w:hAnsi="Times New Roman" w:cs="Times New Roman"/>
              </w:rPr>
              <w:t>Мозгалёва</w:t>
            </w:r>
            <w:proofErr w:type="spellEnd"/>
            <w:r w:rsidRPr="00161212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Малкова Т.Б.</w:t>
            </w:r>
          </w:p>
        </w:tc>
        <w:tc>
          <w:tcPr>
            <w:tcW w:w="2410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3969" w:type="dxa"/>
            <w:gridSpan w:val="2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  <w:tr w:rsidR="000A2956" w:rsidRPr="00161212" w:rsidTr="000A2956">
        <w:tc>
          <w:tcPr>
            <w:tcW w:w="822" w:type="dxa"/>
          </w:tcPr>
          <w:p w:rsidR="000A2956" w:rsidRPr="00161212" w:rsidRDefault="000A2956" w:rsidP="000A2956">
            <w:pPr>
              <w:jc w:val="center"/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10 А</w:t>
            </w:r>
            <w:proofErr w:type="gramStart"/>
            <w:r w:rsidRPr="00161212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2263" w:type="dxa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Лущик О.А.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Малкова Т.Б.</w:t>
            </w:r>
          </w:p>
        </w:tc>
        <w:tc>
          <w:tcPr>
            <w:tcW w:w="4093" w:type="dxa"/>
            <w:gridSpan w:val="2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Трофимова С.Л.</w:t>
            </w:r>
          </w:p>
        </w:tc>
        <w:tc>
          <w:tcPr>
            <w:tcW w:w="2286" w:type="dxa"/>
            <w:vMerge w:val="restart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Русский язык (по типу ЕГЭ)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Математика (по типу ЕГЭ)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956" w:rsidRPr="00161212" w:rsidTr="000A2956">
        <w:tc>
          <w:tcPr>
            <w:tcW w:w="7178" w:type="dxa"/>
            <w:gridSpan w:val="4"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  <w:u w:val="single"/>
              </w:rPr>
              <w:t>Экзамен по выбору</w:t>
            </w:r>
            <w:r w:rsidRPr="0016121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1212">
              <w:rPr>
                <w:rFonts w:ascii="Times New Roman" w:hAnsi="Times New Roman" w:cs="Times New Roman"/>
                <w:b/>
                <w:u w:val="single"/>
              </w:rPr>
              <w:t>Каждый учащийся выбирает по 1-2 экзамена.</w:t>
            </w:r>
          </w:p>
          <w:p w:rsidR="000A2956" w:rsidRPr="00161212" w:rsidRDefault="000A2956" w:rsidP="000A2956">
            <w:pPr>
              <w:rPr>
                <w:rFonts w:ascii="Times New Roman" w:hAnsi="Times New Roman" w:cs="Times New Roman"/>
                <w:b/>
              </w:rPr>
            </w:pPr>
            <w:r w:rsidRPr="00161212">
              <w:rPr>
                <w:rFonts w:ascii="Times New Roman" w:hAnsi="Times New Roman" w:cs="Times New Roman"/>
                <w:b/>
              </w:rPr>
              <w:t>Предметы: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химия – по билетам;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физика – по билетам;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 xml:space="preserve">информатика – по типу ЕГЭ; 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история – по билетам;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обществознание – по типу ЕГЭ;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биология – по билетам;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 xml:space="preserve">английский язык – по типу ЕГЭ; 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литература – по билетам;</w:t>
            </w:r>
          </w:p>
          <w:p w:rsidR="000A2956" w:rsidRPr="00161212" w:rsidRDefault="000A2956" w:rsidP="00DA477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61212">
              <w:rPr>
                <w:rFonts w:ascii="Times New Roman" w:hAnsi="Times New Roman" w:cs="Times New Roman"/>
              </w:rPr>
              <w:t>по географии – по билетам.</w:t>
            </w:r>
          </w:p>
        </w:tc>
        <w:tc>
          <w:tcPr>
            <w:tcW w:w="2286" w:type="dxa"/>
            <w:vMerge/>
          </w:tcPr>
          <w:p w:rsidR="000A2956" w:rsidRPr="00161212" w:rsidRDefault="000A2956" w:rsidP="000A2956">
            <w:pPr>
              <w:rPr>
                <w:rFonts w:ascii="Times New Roman" w:hAnsi="Times New Roman" w:cs="Times New Roman"/>
              </w:rPr>
            </w:pPr>
          </w:p>
        </w:tc>
      </w:tr>
    </w:tbl>
    <w:p w:rsidR="000A2956" w:rsidRPr="009C5760" w:rsidRDefault="000A2956" w:rsidP="000A29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Результаты</w:t>
      </w:r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промежуточной  аттестации</w:t>
      </w:r>
      <w:r w:rsidRPr="009C57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5 классы</w:t>
      </w:r>
      <w:r w:rsidRPr="009C5760">
        <w:rPr>
          <w:rFonts w:ascii="Times New Roman" w:hAnsi="Times New Roman" w:cs="Times New Roman"/>
          <w:sz w:val="24"/>
          <w:szCs w:val="24"/>
        </w:rPr>
        <w:t xml:space="preserve">: русский язык (устно) – 124 человека – качество 68,5 %;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математика (письменно) – 124 человека - качество – 68,5 %.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английский язык (тест) –  124 человек, качество – 63,7 %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  <w:u w:val="single"/>
        </w:rPr>
        <w:t>6 классы</w:t>
      </w:r>
      <w:r w:rsidRPr="009C5760">
        <w:rPr>
          <w:rFonts w:ascii="Times New Roman" w:hAnsi="Times New Roman" w:cs="Times New Roman"/>
          <w:sz w:val="24"/>
          <w:szCs w:val="24"/>
        </w:rPr>
        <w:t xml:space="preserve">: математика (письменно)– 129 человек,  качество- 45,7 %        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русский язык (устно) – 129 человек, качество – 66,6 %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история </w:t>
      </w:r>
      <w:r>
        <w:rPr>
          <w:rFonts w:ascii="Times New Roman" w:hAnsi="Times New Roman" w:cs="Times New Roman"/>
          <w:sz w:val="24"/>
          <w:szCs w:val="24"/>
        </w:rPr>
        <w:t xml:space="preserve">(устно)(6АБВГ) </w:t>
      </w:r>
      <w:r w:rsidRPr="009C5760">
        <w:rPr>
          <w:rFonts w:ascii="Times New Roman" w:hAnsi="Times New Roman" w:cs="Times New Roman"/>
          <w:sz w:val="24"/>
          <w:szCs w:val="24"/>
        </w:rPr>
        <w:t>– 98 человек,  качество – 49 %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информатика </w:t>
      </w:r>
      <w:r>
        <w:rPr>
          <w:rFonts w:ascii="Times New Roman" w:hAnsi="Times New Roman" w:cs="Times New Roman"/>
          <w:sz w:val="24"/>
          <w:szCs w:val="24"/>
        </w:rPr>
        <w:t xml:space="preserve">(устно)(6Д) </w:t>
      </w:r>
      <w:r w:rsidRPr="009C5760">
        <w:rPr>
          <w:rFonts w:ascii="Times New Roman" w:hAnsi="Times New Roman" w:cs="Times New Roman"/>
          <w:sz w:val="24"/>
          <w:szCs w:val="24"/>
        </w:rPr>
        <w:t xml:space="preserve">–  31 человек,  качество –  100 %     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  <w:u w:val="single"/>
        </w:rPr>
        <w:t>7 классы</w:t>
      </w:r>
      <w:r w:rsidRPr="009C5760">
        <w:rPr>
          <w:rFonts w:ascii="Times New Roman" w:hAnsi="Times New Roman" w:cs="Times New Roman"/>
          <w:sz w:val="24"/>
          <w:szCs w:val="24"/>
        </w:rPr>
        <w:t>:  геометрия  (устно)-  128 человек, качество – 55,4 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алгебра (устно) – 128 человек, качество – 60,9 %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русский язык (письменно) -  127 человек, качество – 60,6 %.</w:t>
      </w:r>
    </w:p>
    <w:p w:rsidR="000A2956" w:rsidRPr="009C5760" w:rsidRDefault="00061CDD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ф</w:t>
      </w:r>
      <w:r w:rsidR="000A2956" w:rsidRPr="009C5760">
        <w:rPr>
          <w:rFonts w:ascii="Times New Roman" w:hAnsi="Times New Roman" w:cs="Times New Roman"/>
          <w:sz w:val="24"/>
          <w:szCs w:val="24"/>
        </w:rPr>
        <w:t>изика</w:t>
      </w:r>
      <w:r w:rsidR="000A2956">
        <w:rPr>
          <w:rFonts w:ascii="Times New Roman" w:hAnsi="Times New Roman" w:cs="Times New Roman"/>
          <w:sz w:val="24"/>
          <w:szCs w:val="24"/>
        </w:rPr>
        <w:t xml:space="preserve"> (устно) (7ВД)</w:t>
      </w:r>
      <w:r w:rsidR="000A2956" w:rsidRPr="009C5760">
        <w:rPr>
          <w:rFonts w:ascii="Times New Roman" w:hAnsi="Times New Roman" w:cs="Times New Roman"/>
          <w:sz w:val="24"/>
          <w:szCs w:val="24"/>
        </w:rPr>
        <w:t xml:space="preserve"> – 54 человека, качество – 77,7 %  </w:t>
      </w:r>
    </w:p>
    <w:p w:rsidR="000A2956" w:rsidRPr="009C5760" w:rsidRDefault="00061CDD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</w:t>
      </w:r>
      <w:r w:rsidR="000A2956" w:rsidRPr="009C5760">
        <w:rPr>
          <w:rFonts w:ascii="Times New Roman" w:hAnsi="Times New Roman" w:cs="Times New Roman"/>
          <w:sz w:val="24"/>
          <w:szCs w:val="24"/>
        </w:rPr>
        <w:t>еография</w:t>
      </w:r>
      <w:r w:rsidR="000A2956">
        <w:rPr>
          <w:rFonts w:ascii="Times New Roman" w:hAnsi="Times New Roman" w:cs="Times New Roman"/>
          <w:sz w:val="24"/>
          <w:szCs w:val="24"/>
        </w:rPr>
        <w:t xml:space="preserve"> (устно) (7АБГ) </w:t>
      </w:r>
      <w:r w:rsidR="000A2956" w:rsidRPr="009C5760">
        <w:rPr>
          <w:rFonts w:ascii="Times New Roman" w:hAnsi="Times New Roman" w:cs="Times New Roman"/>
          <w:sz w:val="24"/>
          <w:szCs w:val="24"/>
        </w:rPr>
        <w:t xml:space="preserve"> – 73 человека, качество – 69,8 % 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b/>
          <w:sz w:val="24"/>
          <w:szCs w:val="24"/>
          <w:u w:val="single"/>
        </w:rPr>
        <w:t>8 классы</w:t>
      </w:r>
      <w:r w:rsidR="0025320B">
        <w:rPr>
          <w:rFonts w:ascii="Times New Roman" w:hAnsi="Times New Roman" w:cs="Times New Roman"/>
          <w:sz w:val="24"/>
          <w:szCs w:val="24"/>
        </w:rPr>
        <w:t>:  русский язык (</w:t>
      </w:r>
      <w:r w:rsidRPr="009C5760">
        <w:rPr>
          <w:rFonts w:ascii="Times New Roman" w:hAnsi="Times New Roman" w:cs="Times New Roman"/>
          <w:sz w:val="24"/>
          <w:szCs w:val="24"/>
        </w:rPr>
        <w:t>тест, изложение</w:t>
      </w:r>
      <w:proofErr w:type="gramStart"/>
      <w:r w:rsidRPr="009C57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C5760">
        <w:rPr>
          <w:rFonts w:ascii="Times New Roman" w:hAnsi="Times New Roman" w:cs="Times New Roman"/>
          <w:sz w:val="24"/>
          <w:szCs w:val="24"/>
        </w:rPr>
        <w:t xml:space="preserve"> – 96 человек, качество  56,2%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алгебра (устно)-  96 человек, качество – 63,5 %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геометрия – 96 человек, качество – 67,7 %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обществознание (устно) </w:t>
      </w:r>
      <w:r>
        <w:rPr>
          <w:rFonts w:ascii="Times New Roman" w:hAnsi="Times New Roman" w:cs="Times New Roman"/>
          <w:sz w:val="24"/>
          <w:szCs w:val="24"/>
        </w:rPr>
        <w:t>(8В)</w:t>
      </w:r>
      <w:r w:rsidRPr="009C5760">
        <w:rPr>
          <w:rFonts w:ascii="Times New Roman" w:hAnsi="Times New Roman" w:cs="Times New Roman"/>
          <w:sz w:val="24"/>
          <w:szCs w:val="24"/>
        </w:rPr>
        <w:t xml:space="preserve"> – 11 человек, качество 36,3 %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биология</w:t>
      </w:r>
      <w:r w:rsidR="0025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(устно)</w:t>
      </w:r>
      <w:r w:rsidRPr="009C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(8АБ)</w:t>
      </w:r>
      <w:r w:rsidRPr="009C5760">
        <w:rPr>
          <w:rFonts w:ascii="Times New Roman" w:hAnsi="Times New Roman" w:cs="Times New Roman"/>
          <w:sz w:val="24"/>
          <w:szCs w:val="24"/>
        </w:rPr>
        <w:t xml:space="preserve"> – 55 человек, качество – 83,6 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химия</w:t>
      </w:r>
      <w:r>
        <w:rPr>
          <w:rFonts w:ascii="Times New Roman" w:hAnsi="Times New Roman" w:cs="Times New Roman"/>
          <w:sz w:val="24"/>
          <w:szCs w:val="24"/>
        </w:rPr>
        <w:t xml:space="preserve"> (устно)</w:t>
      </w:r>
      <w:r w:rsidR="00253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(8Г)</w:t>
      </w:r>
      <w:r w:rsidRPr="009C5760">
        <w:rPr>
          <w:rFonts w:ascii="Times New Roman" w:hAnsi="Times New Roman" w:cs="Times New Roman"/>
          <w:sz w:val="24"/>
          <w:szCs w:val="24"/>
        </w:rPr>
        <w:t xml:space="preserve"> – 30 человек, качество – 66,6 %</w:t>
      </w:r>
    </w:p>
    <w:p w:rsidR="000A2956" w:rsidRPr="00624515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5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классы</w:t>
      </w:r>
      <w:r w:rsidRPr="009C5760">
        <w:rPr>
          <w:rFonts w:ascii="Times New Roman" w:hAnsi="Times New Roman" w:cs="Times New Roman"/>
          <w:sz w:val="24"/>
          <w:szCs w:val="24"/>
        </w:rPr>
        <w:t xml:space="preserve">: </w:t>
      </w:r>
      <w:r w:rsidRPr="00624515">
        <w:rPr>
          <w:rFonts w:ascii="Times New Roman" w:hAnsi="Times New Roman" w:cs="Times New Roman"/>
          <w:b/>
          <w:sz w:val="24"/>
          <w:szCs w:val="24"/>
        </w:rPr>
        <w:t>обязательные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5760">
        <w:rPr>
          <w:rFonts w:ascii="Times New Roman" w:hAnsi="Times New Roman" w:cs="Times New Roman"/>
          <w:sz w:val="24"/>
          <w:szCs w:val="24"/>
        </w:rPr>
        <w:t>русский язык – 47  человек,  качество – 23,4 %</w:t>
      </w:r>
    </w:p>
    <w:p w:rsidR="000A2956" w:rsidRPr="009C5760" w:rsidRDefault="000A2956" w:rsidP="001D6BC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математика – 47 человек,  качество – 23,4 %</w:t>
      </w:r>
    </w:p>
    <w:p w:rsidR="000A2956" w:rsidRPr="00624515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1CDD">
        <w:rPr>
          <w:rFonts w:ascii="Times New Roman" w:hAnsi="Times New Roman" w:cs="Times New Roman"/>
          <w:b/>
          <w:sz w:val="24"/>
          <w:szCs w:val="24"/>
        </w:rPr>
        <w:t>п</w:t>
      </w:r>
      <w:r w:rsidRPr="00624515">
        <w:rPr>
          <w:rFonts w:ascii="Times New Roman" w:hAnsi="Times New Roman" w:cs="Times New Roman"/>
          <w:b/>
          <w:sz w:val="24"/>
          <w:szCs w:val="24"/>
        </w:rPr>
        <w:t>о выбору: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обществознание – 15 человек, качество – 46,6 %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история – 5 человек, качество – 20 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английский язык – 3 человека, качество – 33 %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литература – 1 человек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физика – 21  человек, качество – 23,8 % 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химия – 3 человека, качество –  100 %   </w:t>
      </w:r>
    </w:p>
    <w:p w:rsidR="000A2956" w:rsidRPr="009C5760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география –  22 человека, качество – 50 %</w:t>
      </w:r>
    </w:p>
    <w:p w:rsidR="000A2956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0">
        <w:rPr>
          <w:rFonts w:ascii="Times New Roman" w:hAnsi="Times New Roman" w:cs="Times New Roman"/>
          <w:sz w:val="24"/>
          <w:szCs w:val="24"/>
        </w:rPr>
        <w:t xml:space="preserve">                  биология – 7 человек, качество –  85,7 %   </w:t>
      </w:r>
    </w:p>
    <w:p w:rsidR="000A2956" w:rsidRDefault="001D6BCF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2956">
        <w:rPr>
          <w:rFonts w:ascii="Times New Roman" w:hAnsi="Times New Roman" w:cs="Times New Roman"/>
          <w:sz w:val="24"/>
          <w:szCs w:val="24"/>
        </w:rPr>
        <w:t xml:space="preserve">Все учащиеся успешно прошли промежуточную аттестацию. Большинство подтвердили годовые оценки и около 30% учащихся сдали лучше. Промежуточная аттестация позволяет осуществлять </w:t>
      </w:r>
      <w:proofErr w:type="gramStart"/>
      <w:r w:rsidR="000A2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A2956">
        <w:rPr>
          <w:rFonts w:ascii="Times New Roman" w:hAnsi="Times New Roman" w:cs="Times New Roman"/>
          <w:sz w:val="24"/>
          <w:szCs w:val="24"/>
        </w:rPr>
        <w:t xml:space="preserve"> знаниями; систематизировать изученный учебный материал; выявить пробелы в знаниях и определить задачи на новый учебный год.</w:t>
      </w:r>
    </w:p>
    <w:p w:rsidR="000A2956" w:rsidRPr="0034759C" w:rsidRDefault="000A2956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956" w:rsidRPr="00272370" w:rsidRDefault="000A2956" w:rsidP="0025320B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72370">
        <w:rPr>
          <w:rFonts w:ascii="Times New Roman" w:hAnsi="Times New Roman"/>
          <w:b/>
          <w:i/>
          <w:sz w:val="24"/>
          <w:szCs w:val="24"/>
          <w:u w:val="single"/>
        </w:rPr>
        <w:t>Итоги государственной итоговой аттестации в 9-х и 11-х классах:</w:t>
      </w:r>
    </w:p>
    <w:p w:rsidR="000A2956" w:rsidRPr="0025320B" w:rsidRDefault="000A2956" w:rsidP="000A295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2956" w:rsidRPr="00593E9A" w:rsidRDefault="001D6BCF" w:rsidP="0078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2956" w:rsidRPr="00593E9A">
        <w:rPr>
          <w:rFonts w:ascii="Times New Roman" w:hAnsi="Times New Roman"/>
          <w:sz w:val="24"/>
          <w:szCs w:val="24"/>
        </w:rPr>
        <w:t xml:space="preserve">В этом учебном году государственная итоговая аттестация </w:t>
      </w:r>
      <w:r w:rsidR="000A2956" w:rsidRPr="00593E9A">
        <w:rPr>
          <w:rFonts w:ascii="Times New Roman" w:hAnsi="Times New Roman"/>
          <w:b/>
          <w:sz w:val="24"/>
          <w:szCs w:val="24"/>
        </w:rPr>
        <w:t>в 9-х классах</w:t>
      </w:r>
      <w:r w:rsidR="000A2956" w:rsidRPr="00593E9A">
        <w:rPr>
          <w:rFonts w:ascii="Times New Roman" w:hAnsi="Times New Roman"/>
          <w:sz w:val="24"/>
          <w:szCs w:val="24"/>
        </w:rPr>
        <w:t xml:space="preserve"> согласно новому Закону об образовании вступила в штатный  режим:</w:t>
      </w:r>
    </w:p>
    <w:p w:rsidR="000A2956" w:rsidRPr="00593E9A" w:rsidRDefault="000A2956" w:rsidP="0078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учащиеся для получения аттестата об основном общем  образовании могли сдать ОГЭ (основные государственные экзамены) по русскому языку и математике. Добровольно 42 (48,2%) учащихся  выбрали дополнительные экзамены по другим предметам, из них 1 ученица (Медведева Кристина) выбрали  два экзамена по выбору. Утечек контрольно-измерительных материалов не было, что имело место в прошлые годы. </w:t>
      </w:r>
      <w:r w:rsidR="0025320B">
        <w:rPr>
          <w:rFonts w:ascii="Times New Roman" w:hAnsi="Times New Roman"/>
          <w:sz w:val="24"/>
          <w:szCs w:val="24"/>
        </w:rPr>
        <w:t>Н</w:t>
      </w:r>
      <w:r w:rsidR="0025320B" w:rsidRPr="00593E9A">
        <w:rPr>
          <w:rFonts w:ascii="Times New Roman" w:hAnsi="Times New Roman"/>
          <w:sz w:val="24"/>
          <w:szCs w:val="24"/>
        </w:rPr>
        <w:t xml:space="preserve">аши выпускники </w:t>
      </w:r>
      <w:r w:rsidR="0025320B">
        <w:rPr>
          <w:rFonts w:ascii="Times New Roman" w:hAnsi="Times New Roman"/>
          <w:sz w:val="24"/>
          <w:szCs w:val="24"/>
        </w:rPr>
        <w:t>с</w:t>
      </w:r>
      <w:r w:rsidRPr="00593E9A">
        <w:rPr>
          <w:rFonts w:ascii="Times New Roman" w:hAnsi="Times New Roman"/>
          <w:sz w:val="24"/>
          <w:szCs w:val="24"/>
        </w:rPr>
        <w:t xml:space="preserve">давали экзамен в </w:t>
      </w:r>
      <w:r w:rsidR="0025320B">
        <w:rPr>
          <w:rFonts w:ascii="Times New Roman" w:hAnsi="Times New Roman"/>
          <w:sz w:val="24"/>
          <w:szCs w:val="24"/>
        </w:rPr>
        <w:t>пункте проведения -</w:t>
      </w:r>
      <w:r w:rsidRPr="00593E9A">
        <w:rPr>
          <w:rFonts w:ascii="Times New Roman" w:hAnsi="Times New Roman"/>
          <w:sz w:val="24"/>
          <w:szCs w:val="24"/>
        </w:rPr>
        <w:t xml:space="preserve">  гимназии №16. </w:t>
      </w:r>
    </w:p>
    <w:p w:rsidR="000A2956" w:rsidRPr="00593E9A" w:rsidRDefault="000A2956" w:rsidP="007852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956" w:rsidRDefault="001D6BCF" w:rsidP="007852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61CDD">
        <w:rPr>
          <w:rFonts w:ascii="Times New Roman" w:hAnsi="Times New Roman"/>
          <w:sz w:val="24"/>
          <w:szCs w:val="24"/>
        </w:rPr>
        <w:t xml:space="preserve">По итогам государственной итоговой аттестации в основной школе мы </w:t>
      </w:r>
      <w:r w:rsidR="000A2956" w:rsidRPr="00593E9A">
        <w:rPr>
          <w:rFonts w:ascii="Times New Roman" w:hAnsi="Times New Roman"/>
          <w:sz w:val="24"/>
          <w:szCs w:val="24"/>
        </w:rPr>
        <w:t xml:space="preserve"> наблюдаем </w:t>
      </w:r>
      <w:r w:rsidR="00061CDD">
        <w:rPr>
          <w:rFonts w:ascii="Times New Roman" w:hAnsi="Times New Roman"/>
          <w:sz w:val="24"/>
          <w:szCs w:val="24"/>
        </w:rPr>
        <w:t xml:space="preserve">относительно </w:t>
      </w:r>
      <w:r w:rsidR="000A2956" w:rsidRPr="00593E9A">
        <w:rPr>
          <w:rFonts w:ascii="Times New Roman" w:hAnsi="Times New Roman"/>
          <w:sz w:val="24"/>
          <w:szCs w:val="24"/>
        </w:rPr>
        <w:t xml:space="preserve">стабильные результаты; </w:t>
      </w:r>
    </w:p>
    <w:p w:rsidR="000A2956" w:rsidRDefault="000A2956" w:rsidP="000A2956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8085" w:type="dxa"/>
        <w:tblInd w:w="103" w:type="dxa"/>
        <w:tblLook w:val="0000"/>
      </w:tblPr>
      <w:tblGrid>
        <w:gridCol w:w="1990"/>
        <w:gridCol w:w="1533"/>
        <w:gridCol w:w="1302"/>
        <w:gridCol w:w="1559"/>
        <w:gridCol w:w="1701"/>
      </w:tblGrid>
      <w:tr w:rsidR="00061CDD" w:rsidRPr="007E4343" w:rsidTr="00061CDD">
        <w:trPr>
          <w:trHeight w:val="108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61CDD" w:rsidRPr="007E4343" w:rsidRDefault="00061CDD" w:rsidP="00061CD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ЕГЭ</w:t>
            </w:r>
          </w:p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классы</w:t>
            </w:r>
          </w:p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(средний балл)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ОГЭ</w:t>
            </w:r>
          </w:p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классы</w:t>
            </w:r>
          </w:p>
          <w:p w:rsidR="00061CDD" w:rsidRP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(средний балл)</w:t>
            </w:r>
          </w:p>
        </w:tc>
      </w:tr>
      <w:tr w:rsidR="00061CDD" w:rsidRPr="007E4343" w:rsidTr="00061CDD">
        <w:trPr>
          <w:trHeight w:val="6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CDD" w:rsidRPr="007E4343" w:rsidRDefault="00061CDD" w:rsidP="00061CD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Учебный  г</w:t>
            </w:r>
            <w:r w:rsidRPr="007E4343">
              <w:rPr>
                <w:rFonts w:ascii="Times New Roman" w:hAnsi="Times New Roman"/>
                <w:color w:val="000000"/>
              </w:rPr>
              <w:t>од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CDD" w:rsidRPr="007E4343" w:rsidRDefault="00061CDD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CDD" w:rsidRPr="007E4343" w:rsidRDefault="00061CDD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CDD" w:rsidRPr="007E4343" w:rsidRDefault="00061CDD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CDD" w:rsidRPr="007E4343" w:rsidRDefault="00061CDD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061CDD" w:rsidRPr="007E4343" w:rsidTr="0025320B">
        <w:trPr>
          <w:trHeight w:val="28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CDD" w:rsidRPr="007E4343" w:rsidRDefault="00061CDD" w:rsidP="00253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2010/2011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CDD" w:rsidRPr="007E4343" w:rsidRDefault="00061CDD" w:rsidP="00253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64,75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CDD" w:rsidRPr="007E4343" w:rsidRDefault="00061CDD" w:rsidP="00253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CDD" w:rsidRPr="007E4343" w:rsidRDefault="00061CDD" w:rsidP="00253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CDD" w:rsidRPr="007E4343" w:rsidRDefault="00061CDD" w:rsidP="00253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50,77</w:t>
            </w:r>
          </w:p>
        </w:tc>
      </w:tr>
      <w:tr w:rsidR="00061CDD" w:rsidTr="0006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90" w:type="dxa"/>
          </w:tcPr>
          <w:p w:rsidR="00061CDD" w:rsidRPr="006A1165" w:rsidRDefault="00061CDD" w:rsidP="000A2956">
            <w:pPr>
              <w:spacing w:after="0" w:line="240" w:lineRule="auto"/>
              <w:rPr>
                <w:rFonts w:ascii="Times New Roman" w:hAnsi="Times New Roman"/>
              </w:rPr>
            </w:pPr>
            <w:r w:rsidRPr="006A1165">
              <w:rPr>
                <w:rFonts w:ascii="Times New Roman" w:hAnsi="Times New Roman"/>
              </w:rPr>
              <w:t>2011/2012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061CDD" w:rsidRPr="00A85D07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D07">
              <w:rPr>
                <w:rFonts w:ascii="Times New Roman" w:hAnsi="Times New Roman"/>
              </w:rPr>
              <w:t>66,9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61CDD" w:rsidRPr="00A85D07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CDD" w:rsidRPr="00A85D07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CDD" w:rsidRPr="00A85D07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</w:tr>
      <w:tr w:rsidR="00061CDD" w:rsidTr="0006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90" w:type="dxa"/>
          </w:tcPr>
          <w:p w:rsidR="00061CDD" w:rsidRPr="006A1165" w:rsidRDefault="00061CDD" w:rsidP="000A2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2012/2013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061CDD" w:rsidRPr="00A85D07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</w:tr>
      <w:tr w:rsidR="00061CDD" w:rsidTr="0006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90" w:type="dxa"/>
          </w:tcPr>
          <w:p w:rsidR="00061CDD" w:rsidRDefault="00061CDD" w:rsidP="000A2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2013/2014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67,63</w:t>
            </w: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</w:tr>
      <w:tr w:rsidR="00061CDD" w:rsidTr="0006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90" w:type="dxa"/>
          </w:tcPr>
          <w:p w:rsidR="00061CDD" w:rsidRDefault="00061CDD" w:rsidP="000A29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2014/2015</w:t>
            </w:r>
          </w:p>
        </w:tc>
        <w:tc>
          <w:tcPr>
            <w:tcW w:w="1533" w:type="dxa"/>
            <w:tcBorders>
              <w:top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02" w:type="dxa"/>
            <w:tcBorders>
              <w:top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– 4 (16)</w:t>
            </w:r>
          </w:p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 – 34,4</w:t>
            </w:r>
          </w:p>
        </w:tc>
        <w:tc>
          <w:tcPr>
            <w:tcW w:w="1559" w:type="dxa"/>
            <w:tcBorders>
              <w:top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701" w:type="dxa"/>
            <w:tcBorders>
              <w:top w:val="nil"/>
            </w:tcBorders>
          </w:tcPr>
          <w:p w:rsidR="00061CDD" w:rsidRDefault="00061CDD" w:rsidP="0006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</w:tr>
    </w:tbl>
    <w:p w:rsidR="000A2956" w:rsidRDefault="000A2956" w:rsidP="000A2956">
      <w:pPr>
        <w:jc w:val="both"/>
        <w:rPr>
          <w:rFonts w:ascii="Times New Roman" w:hAnsi="Times New Roman"/>
          <w:sz w:val="28"/>
          <w:szCs w:val="28"/>
        </w:rPr>
      </w:pPr>
    </w:p>
    <w:p w:rsidR="000A2956" w:rsidRPr="00593E9A" w:rsidRDefault="00061CDD" w:rsidP="000A295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2014-2015 учебном году  о</w:t>
      </w:r>
      <w:r w:rsidR="000A2956" w:rsidRPr="00593E9A">
        <w:rPr>
          <w:rFonts w:ascii="Times New Roman" w:hAnsi="Times New Roman"/>
          <w:b/>
          <w:i/>
          <w:sz w:val="24"/>
          <w:szCs w:val="24"/>
        </w:rPr>
        <w:t>кончили 11 классов 23 ученика.  На «4» и «5» -9 человек, что составляет  39 %.</w:t>
      </w:r>
    </w:p>
    <w:p w:rsidR="000A2956" w:rsidRPr="00593E9A" w:rsidRDefault="000A2956" w:rsidP="000A2956">
      <w:pPr>
        <w:rPr>
          <w:rFonts w:ascii="Times New Roman" w:hAnsi="Times New Roman"/>
          <w:b/>
          <w:sz w:val="24"/>
          <w:szCs w:val="24"/>
          <w:u w:val="single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РЕЗУЛЬТАТЫ ЕГЭ 2015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843"/>
        <w:gridCol w:w="567"/>
        <w:gridCol w:w="1417"/>
        <w:gridCol w:w="851"/>
        <w:gridCol w:w="850"/>
        <w:gridCol w:w="709"/>
        <w:gridCol w:w="851"/>
        <w:gridCol w:w="850"/>
        <w:gridCol w:w="851"/>
      </w:tblGrid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3E9A">
              <w:rPr>
                <w:rFonts w:ascii="Times New Roman" w:hAnsi="Times New Roman"/>
                <w:sz w:val="24"/>
                <w:szCs w:val="24"/>
              </w:rPr>
              <w:lastRenderedPageBreak/>
              <w:t>школе №10</w:t>
            </w:r>
          </w:p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 (% от сдававших)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lastRenderedPageBreak/>
              <w:t>«2»</w:t>
            </w:r>
          </w:p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lastRenderedPageBreak/>
              <w:t>ср. балл</w:t>
            </w:r>
          </w:p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061CDD">
              <w:rPr>
                <w:rFonts w:ascii="Times New Roman" w:hAnsi="Times New Roman"/>
                <w:sz w:val="24"/>
                <w:szCs w:val="24"/>
              </w:rPr>
              <w:lastRenderedPageBreak/>
              <w:t>№10</w:t>
            </w:r>
          </w:p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среди школ гор.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Макс</w:t>
            </w:r>
            <w:proofErr w:type="gramStart"/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593E9A">
              <w:rPr>
                <w:rFonts w:ascii="Times New Roman" w:hAnsi="Times New Roman"/>
                <w:b/>
                <w:sz w:val="24"/>
                <w:szCs w:val="24"/>
              </w:rPr>
              <w:t xml:space="preserve">алл </w:t>
            </w:r>
            <w:r w:rsidRPr="00593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школе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lastRenderedPageBreak/>
              <w:t>Кунгур</w:t>
            </w:r>
          </w:p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Макс </w:t>
            </w:r>
            <w:r w:rsidRPr="00593E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 по Кунгуру</w:t>
            </w:r>
          </w:p>
        </w:tc>
        <w:tc>
          <w:tcPr>
            <w:tcW w:w="1701" w:type="dxa"/>
            <w:gridSpan w:val="2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color w:val="7030A0"/>
                <w:sz w:val="24"/>
                <w:szCs w:val="24"/>
              </w:rPr>
              <w:t>РФ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2015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23   (100%)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64.0 – 6м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67.0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65,9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23 БУ (100%)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4 (16) 2м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 /11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4,0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23 ПУ (52,1)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34.5 – 5м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46,2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45,4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1  (4,3 %)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66 –  1м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58,1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53,2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   (21,7 %)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49,0 – 3м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51,2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3 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>13,0 %)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69,7 - 2 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52,9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2   (8,7 %)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40,0 – 5 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46,7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12 (43,5 %)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53,0 – 4м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53,3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>4,3 %)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55,0 - 2м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65,8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66,2</w:t>
            </w:r>
          </w:p>
        </w:tc>
        <w:tc>
          <w:tcPr>
            <w:tcW w:w="851" w:type="dxa"/>
          </w:tcPr>
          <w:p w:rsidR="000A2956" w:rsidRPr="00593E9A" w:rsidRDefault="007852B2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53,6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>8,7 %)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63,0 – 1м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67,1</w:t>
            </w:r>
          </w:p>
        </w:tc>
        <w:tc>
          <w:tcPr>
            <w:tcW w:w="851" w:type="dxa"/>
          </w:tcPr>
          <w:p w:rsidR="000A2956" w:rsidRPr="00593E9A" w:rsidRDefault="00124481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64,8</w:t>
            </w:r>
          </w:p>
        </w:tc>
      </w:tr>
      <w:tr w:rsidR="000A2956" w:rsidRPr="00593E9A" w:rsidTr="000A2956">
        <w:tc>
          <w:tcPr>
            <w:tcW w:w="226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2 (8,7%)</w:t>
            </w:r>
          </w:p>
        </w:tc>
        <w:tc>
          <w:tcPr>
            <w:tcW w:w="567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sz w:val="24"/>
                <w:szCs w:val="24"/>
              </w:rPr>
              <w:t>48,5 - 4</w:t>
            </w: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09" w:type="dxa"/>
          </w:tcPr>
          <w:p w:rsidR="000A2956" w:rsidRPr="00593E9A" w:rsidRDefault="000A2956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63,3</w:t>
            </w:r>
          </w:p>
        </w:tc>
        <w:tc>
          <w:tcPr>
            <w:tcW w:w="850" w:type="dxa"/>
          </w:tcPr>
          <w:p w:rsidR="000A2956" w:rsidRPr="00061CDD" w:rsidRDefault="000A2956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0A2956" w:rsidRPr="00593E9A" w:rsidRDefault="00124481" w:rsidP="000A2956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56,9</w:t>
            </w:r>
          </w:p>
        </w:tc>
      </w:tr>
    </w:tbl>
    <w:p w:rsidR="000A2956" w:rsidRPr="00593E9A" w:rsidRDefault="000A2956" w:rsidP="000A2956">
      <w:pPr>
        <w:rPr>
          <w:rFonts w:ascii="Times New Roman" w:hAnsi="Times New Roman"/>
          <w:sz w:val="24"/>
          <w:szCs w:val="24"/>
        </w:rPr>
      </w:pPr>
    </w:p>
    <w:p w:rsidR="000A2956" w:rsidRPr="00593E9A" w:rsidRDefault="000A2956" w:rsidP="0078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     По математике в этом учебном году учащиеся успешно сдали базовый уровень: качество 91,3%. Профильный уровень выбрали все, но смогли сдать только 12 человек из 23 (52,1%), что говорит о том, что не надо было выбирать профильный уровень всем. По математике наиболее высокий балл по профильному уровню – </w:t>
      </w:r>
      <w:proofErr w:type="spellStart"/>
      <w:r w:rsidRPr="00593E9A">
        <w:rPr>
          <w:rFonts w:ascii="Times New Roman" w:hAnsi="Times New Roman"/>
          <w:sz w:val="24"/>
          <w:szCs w:val="24"/>
        </w:rPr>
        <w:t>Алексанян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E9A">
        <w:rPr>
          <w:rFonts w:ascii="Times New Roman" w:hAnsi="Times New Roman"/>
          <w:sz w:val="24"/>
          <w:szCs w:val="24"/>
        </w:rPr>
        <w:t>Анаит</w:t>
      </w:r>
      <w:proofErr w:type="spellEnd"/>
      <w:r w:rsidR="0025320B">
        <w:rPr>
          <w:rFonts w:ascii="Times New Roman" w:hAnsi="Times New Roman"/>
          <w:sz w:val="24"/>
          <w:szCs w:val="24"/>
        </w:rPr>
        <w:t xml:space="preserve"> </w:t>
      </w:r>
      <w:r w:rsidR="00061CDD">
        <w:rPr>
          <w:rFonts w:ascii="Times New Roman" w:hAnsi="Times New Roman"/>
          <w:sz w:val="24"/>
          <w:szCs w:val="24"/>
        </w:rPr>
        <w:t>-</w:t>
      </w:r>
      <w:r w:rsidR="0025320B">
        <w:rPr>
          <w:rFonts w:ascii="Times New Roman" w:hAnsi="Times New Roman"/>
          <w:sz w:val="24"/>
          <w:szCs w:val="24"/>
        </w:rPr>
        <w:t xml:space="preserve"> </w:t>
      </w:r>
      <w:r w:rsidR="00061CDD">
        <w:rPr>
          <w:rFonts w:ascii="Times New Roman" w:hAnsi="Times New Roman"/>
          <w:sz w:val="24"/>
          <w:szCs w:val="24"/>
        </w:rPr>
        <w:t>64 б</w:t>
      </w:r>
      <w:r w:rsidRPr="00593E9A">
        <w:rPr>
          <w:rFonts w:ascii="Times New Roman" w:hAnsi="Times New Roman"/>
          <w:sz w:val="24"/>
          <w:szCs w:val="24"/>
        </w:rPr>
        <w:t>. По русскому языку наиболее высокие баллы набрали: Малинина Наталья – 90</w:t>
      </w:r>
      <w:r w:rsidR="0025320B">
        <w:rPr>
          <w:rFonts w:ascii="Times New Roman" w:hAnsi="Times New Roman"/>
          <w:sz w:val="24"/>
          <w:szCs w:val="24"/>
        </w:rPr>
        <w:t xml:space="preserve"> б; Новикова Анна,</w:t>
      </w:r>
      <w:r w:rsidRPr="00593E9A">
        <w:rPr>
          <w:rFonts w:ascii="Times New Roman" w:hAnsi="Times New Roman"/>
          <w:sz w:val="24"/>
          <w:szCs w:val="24"/>
        </w:rPr>
        <w:t xml:space="preserve"> Петрова Екатерина – по 82 балла.</w:t>
      </w:r>
    </w:p>
    <w:tbl>
      <w:tblPr>
        <w:tblW w:w="10916" w:type="dxa"/>
        <w:tblInd w:w="-743" w:type="dxa"/>
        <w:tblLayout w:type="fixed"/>
        <w:tblLook w:val="0000"/>
      </w:tblPr>
      <w:tblGrid>
        <w:gridCol w:w="1222"/>
        <w:gridCol w:w="6"/>
        <w:gridCol w:w="946"/>
        <w:gridCol w:w="945"/>
        <w:gridCol w:w="7"/>
        <w:gridCol w:w="953"/>
        <w:gridCol w:w="945"/>
        <w:gridCol w:w="7"/>
        <w:gridCol w:w="953"/>
        <w:gridCol w:w="945"/>
        <w:gridCol w:w="7"/>
        <w:gridCol w:w="953"/>
        <w:gridCol w:w="617"/>
        <w:gridCol w:w="425"/>
        <w:gridCol w:w="851"/>
        <w:gridCol w:w="1134"/>
      </w:tblGrid>
      <w:tr w:rsidR="000A2956" w:rsidRPr="007E4343" w:rsidTr="000A2956">
        <w:trPr>
          <w:trHeight w:val="300"/>
        </w:trPr>
        <w:tc>
          <w:tcPr>
            <w:tcW w:w="109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A2956" w:rsidRPr="00061CDD" w:rsidRDefault="000A2956" w:rsidP="00061CD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ЕГЭ по предметам по выбору</w:t>
            </w:r>
          </w:p>
        </w:tc>
      </w:tr>
      <w:tr w:rsidR="000A2956" w:rsidRPr="007E4343" w:rsidTr="000A2956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A2956" w:rsidRPr="007E4343" w:rsidRDefault="000A2956" w:rsidP="00061CD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061CDD" w:rsidRDefault="000A2956" w:rsidP="00061CD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1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тестовый балл</w:t>
            </w:r>
          </w:p>
        </w:tc>
      </w:tr>
      <w:tr w:rsidR="000A2956" w:rsidRPr="007E4343" w:rsidTr="0025320B">
        <w:trPr>
          <w:trHeight w:val="109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56" w:rsidRPr="007E4343" w:rsidRDefault="000A2956" w:rsidP="00061CD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E4343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7E4343">
              <w:rPr>
                <w:rFonts w:ascii="Times New Roman" w:hAnsi="Times New Roman"/>
                <w:color w:val="000000"/>
              </w:rPr>
              <w:t>. Год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Информатика и ИКТ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Немецкий язык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25320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E4343">
              <w:rPr>
                <w:rFonts w:ascii="Times New Roman" w:hAnsi="Times New Roman"/>
                <w:color w:val="000000"/>
              </w:rPr>
              <w:t>Французск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2956" w:rsidRPr="007E4343" w:rsidRDefault="000A2956" w:rsidP="000A2956">
            <w:pPr>
              <w:jc w:val="both"/>
              <w:rPr>
                <w:rFonts w:ascii="Times New Roman" w:hAnsi="Times New Roman"/>
                <w:color w:val="000000"/>
              </w:rPr>
            </w:pPr>
            <w:r w:rsidRPr="007E4343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</w:tr>
      <w:tr w:rsidR="000A2956" w:rsidRPr="007852B2" w:rsidTr="0025320B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2010/2011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59,62 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49,25 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59,62 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58,7 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 76,6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 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 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61,85 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2B2">
              <w:rPr>
                <w:rFonts w:ascii="Times New Roman" w:hAnsi="Times New Roman"/>
                <w:sz w:val="20"/>
                <w:szCs w:val="20"/>
              </w:rPr>
              <w:t>65,6 </w:t>
            </w:r>
          </w:p>
        </w:tc>
      </w:tr>
      <w:tr w:rsidR="000A2956" w:rsidRPr="007852B2" w:rsidTr="0025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228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2011/2012</w:t>
            </w:r>
          </w:p>
        </w:tc>
        <w:tc>
          <w:tcPr>
            <w:tcW w:w="946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37,7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61,3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70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52,6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53,7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73,3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54,3</w:t>
            </w:r>
          </w:p>
        </w:tc>
        <w:tc>
          <w:tcPr>
            <w:tcW w:w="617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60,3</w:t>
            </w:r>
          </w:p>
        </w:tc>
        <w:tc>
          <w:tcPr>
            <w:tcW w:w="1134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61,3</w:t>
            </w:r>
          </w:p>
        </w:tc>
      </w:tr>
      <w:tr w:rsidR="000A2956" w:rsidRPr="007852B2" w:rsidTr="0025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228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2012/2013</w:t>
            </w:r>
          </w:p>
        </w:tc>
        <w:tc>
          <w:tcPr>
            <w:tcW w:w="946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45,08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65,66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47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49,87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42,25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89,5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80</w:t>
            </w:r>
          </w:p>
        </w:tc>
        <w:tc>
          <w:tcPr>
            <w:tcW w:w="617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55,1</w:t>
            </w:r>
          </w:p>
        </w:tc>
      </w:tr>
      <w:tr w:rsidR="000A2956" w:rsidRPr="007852B2" w:rsidTr="0025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228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2013/2014</w:t>
            </w:r>
          </w:p>
        </w:tc>
        <w:tc>
          <w:tcPr>
            <w:tcW w:w="946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48,33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55,80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59,66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60,50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51,60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65,71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43</w:t>
            </w:r>
          </w:p>
        </w:tc>
        <w:tc>
          <w:tcPr>
            <w:tcW w:w="617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49,0</w:t>
            </w:r>
          </w:p>
        </w:tc>
        <w:tc>
          <w:tcPr>
            <w:tcW w:w="1134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57,90</w:t>
            </w:r>
          </w:p>
        </w:tc>
      </w:tr>
      <w:tr w:rsidR="000A2956" w:rsidRPr="007852B2" w:rsidTr="00253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228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2014/2015</w:t>
            </w:r>
          </w:p>
        </w:tc>
        <w:tc>
          <w:tcPr>
            <w:tcW w:w="946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49,0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55,0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66,0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40,0</w:t>
            </w:r>
          </w:p>
        </w:tc>
        <w:tc>
          <w:tcPr>
            <w:tcW w:w="945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69,6</w:t>
            </w:r>
          </w:p>
        </w:tc>
        <w:tc>
          <w:tcPr>
            <w:tcW w:w="960" w:type="dxa"/>
            <w:gridSpan w:val="2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63,0</w:t>
            </w:r>
          </w:p>
        </w:tc>
        <w:tc>
          <w:tcPr>
            <w:tcW w:w="617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0A2956" w:rsidRPr="007852B2" w:rsidRDefault="000A2956" w:rsidP="007852B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0A2956" w:rsidRPr="007852B2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52B2">
              <w:rPr>
                <w:rFonts w:ascii="Times New Roman" w:hAnsi="Times New Roman"/>
              </w:rPr>
              <w:t>53,0</w:t>
            </w:r>
          </w:p>
        </w:tc>
      </w:tr>
    </w:tbl>
    <w:p w:rsidR="00061CDD" w:rsidRDefault="00061CDD" w:rsidP="0078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956" w:rsidRPr="00593E9A" w:rsidRDefault="001D6BCF" w:rsidP="00785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A2956" w:rsidRPr="00593E9A">
        <w:rPr>
          <w:rFonts w:ascii="Times New Roman" w:hAnsi="Times New Roman"/>
          <w:sz w:val="24"/>
          <w:szCs w:val="24"/>
        </w:rPr>
        <w:t>По сравнению с прошлым годом повысился средний балл по физике, биологии, географии, английскому языку. Понизился средний балл  по литературе, по обществознанию,  по истории, по информатике.</w:t>
      </w:r>
      <w:r w:rsidR="00061CDD">
        <w:rPr>
          <w:rFonts w:ascii="Times New Roman" w:hAnsi="Times New Roman"/>
          <w:sz w:val="24"/>
          <w:szCs w:val="24"/>
        </w:rPr>
        <w:t xml:space="preserve"> </w:t>
      </w:r>
      <w:r w:rsidR="000A2956" w:rsidRPr="00593E9A">
        <w:rPr>
          <w:rFonts w:ascii="Times New Roman" w:hAnsi="Times New Roman"/>
          <w:sz w:val="24"/>
          <w:szCs w:val="24"/>
        </w:rPr>
        <w:t xml:space="preserve">  В этом году предметы  по рейтингу популярности среди выпускников нашей школы выстроились следующим образом: обществознание; физика; география.</w:t>
      </w:r>
    </w:p>
    <w:p w:rsidR="000A2956" w:rsidRPr="00593E9A" w:rsidRDefault="000A2956" w:rsidP="007852B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Наиболее высокие баллы по предметам по выбору в 11-ом классе набрали: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географии</w:t>
      </w:r>
      <w:proofErr w:type="gramStart"/>
      <w:r w:rsidRPr="00593E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E9A">
        <w:rPr>
          <w:rFonts w:ascii="Times New Roman" w:hAnsi="Times New Roman"/>
          <w:sz w:val="24"/>
          <w:szCs w:val="24"/>
        </w:rPr>
        <w:t>: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E9A">
        <w:rPr>
          <w:rFonts w:ascii="Times New Roman" w:hAnsi="Times New Roman"/>
          <w:sz w:val="24"/>
          <w:szCs w:val="24"/>
        </w:rPr>
        <w:t>Парамонов Андрей – 81 балл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spellEnd"/>
      <w:r w:rsidRPr="00593E9A">
        <w:rPr>
          <w:rFonts w:ascii="Times New Roman" w:hAnsi="Times New Roman"/>
          <w:sz w:val="24"/>
          <w:szCs w:val="24"/>
        </w:rPr>
        <w:t>.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Акзегитова Е.В.)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литературе</w:t>
      </w:r>
      <w:proofErr w:type="gramStart"/>
      <w:r w:rsidRPr="00593E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E9A">
        <w:rPr>
          <w:rFonts w:ascii="Times New Roman" w:hAnsi="Times New Roman"/>
          <w:sz w:val="24"/>
          <w:szCs w:val="24"/>
        </w:rPr>
        <w:t>: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93E9A">
        <w:rPr>
          <w:rFonts w:ascii="Times New Roman" w:hAnsi="Times New Roman"/>
          <w:sz w:val="24"/>
          <w:szCs w:val="24"/>
        </w:rPr>
        <w:t>Трясцына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Нина – 53 балла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spellEnd"/>
      <w:r w:rsidRPr="00593E9A">
        <w:rPr>
          <w:rFonts w:ascii="Times New Roman" w:hAnsi="Times New Roman"/>
          <w:sz w:val="24"/>
          <w:szCs w:val="24"/>
        </w:rPr>
        <w:t>.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Трапезникова О.В.)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истории</w:t>
      </w:r>
      <w:proofErr w:type="gramStart"/>
      <w:r w:rsidRPr="00593E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E9A">
        <w:rPr>
          <w:rFonts w:ascii="Times New Roman" w:hAnsi="Times New Roman"/>
          <w:sz w:val="24"/>
          <w:szCs w:val="24"/>
        </w:rPr>
        <w:t>: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3E9A">
        <w:rPr>
          <w:rFonts w:ascii="Times New Roman" w:hAnsi="Times New Roman"/>
          <w:sz w:val="24"/>
          <w:szCs w:val="24"/>
        </w:rPr>
        <w:t>Новикова Анна – 45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spellEnd"/>
      <w:r w:rsidRPr="00593E9A">
        <w:rPr>
          <w:rFonts w:ascii="Times New Roman" w:hAnsi="Times New Roman"/>
          <w:sz w:val="24"/>
          <w:szCs w:val="24"/>
        </w:rPr>
        <w:t>.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Емельянова С.Л.)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обществознанию</w:t>
      </w:r>
      <w:proofErr w:type="gramStart"/>
      <w:r w:rsidRPr="00593E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E9A">
        <w:rPr>
          <w:rFonts w:ascii="Times New Roman" w:hAnsi="Times New Roman"/>
          <w:sz w:val="24"/>
          <w:szCs w:val="24"/>
        </w:rPr>
        <w:t>: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Петрова Екатерина – 69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.Е</w:t>
      </w:r>
      <w:proofErr w:type="gramEnd"/>
      <w:r w:rsidRPr="00593E9A">
        <w:rPr>
          <w:rFonts w:ascii="Times New Roman" w:hAnsi="Times New Roman"/>
          <w:sz w:val="24"/>
          <w:szCs w:val="24"/>
        </w:rPr>
        <w:t>мельянова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С.Л.)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английскому языку</w:t>
      </w:r>
      <w:r w:rsidRPr="00593E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3E9A">
        <w:rPr>
          <w:rFonts w:ascii="Times New Roman" w:hAnsi="Times New Roman"/>
          <w:sz w:val="24"/>
          <w:szCs w:val="24"/>
        </w:rPr>
        <w:t>Сивкова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Инна – 64 балла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.А</w:t>
      </w:r>
      <w:proofErr w:type="gramEnd"/>
      <w:r w:rsidRPr="00593E9A">
        <w:rPr>
          <w:rFonts w:ascii="Times New Roman" w:hAnsi="Times New Roman"/>
          <w:sz w:val="24"/>
          <w:szCs w:val="24"/>
        </w:rPr>
        <w:t>лексеев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В.Н.)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биологии</w:t>
      </w:r>
      <w:r w:rsidRPr="00593E9A">
        <w:rPr>
          <w:rFonts w:ascii="Times New Roman" w:hAnsi="Times New Roman"/>
          <w:sz w:val="24"/>
          <w:szCs w:val="24"/>
        </w:rPr>
        <w:t>: Петрова Екатерина – 66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.А</w:t>
      </w:r>
      <w:proofErr w:type="gramEnd"/>
      <w:r w:rsidRPr="00593E9A">
        <w:rPr>
          <w:rFonts w:ascii="Times New Roman" w:hAnsi="Times New Roman"/>
          <w:sz w:val="24"/>
          <w:szCs w:val="24"/>
        </w:rPr>
        <w:t>рапова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С.В.)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lastRenderedPageBreak/>
        <w:t>по физике</w:t>
      </w:r>
      <w:r w:rsidRPr="00593E9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93E9A">
        <w:rPr>
          <w:rFonts w:ascii="Times New Roman" w:hAnsi="Times New Roman"/>
          <w:sz w:val="24"/>
          <w:szCs w:val="24"/>
        </w:rPr>
        <w:t>Елтышев Евгений, Парамонов Андрей – 54 балла 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spellEnd"/>
      <w:r w:rsidRPr="00593E9A">
        <w:rPr>
          <w:rFonts w:ascii="Times New Roman" w:hAnsi="Times New Roman"/>
          <w:sz w:val="24"/>
          <w:szCs w:val="24"/>
        </w:rPr>
        <w:t>.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Боброва О.В.)</w:t>
      </w:r>
    </w:p>
    <w:p w:rsidR="000A2956" w:rsidRPr="00593E9A" w:rsidRDefault="000A2956" w:rsidP="00DA47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  <w:u w:val="single"/>
        </w:rPr>
        <w:t>по информатике</w:t>
      </w:r>
      <w:r w:rsidRPr="00593E9A">
        <w:rPr>
          <w:rFonts w:ascii="Times New Roman" w:hAnsi="Times New Roman"/>
          <w:sz w:val="24"/>
          <w:szCs w:val="24"/>
        </w:rPr>
        <w:t>: Бурда Евгений – 55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.Х</w:t>
      </w:r>
      <w:proofErr w:type="gramEnd"/>
      <w:r w:rsidRPr="00593E9A">
        <w:rPr>
          <w:rFonts w:ascii="Times New Roman" w:hAnsi="Times New Roman"/>
          <w:sz w:val="24"/>
          <w:szCs w:val="24"/>
        </w:rPr>
        <w:t>удякова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И.А.</w:t>
      </w:r>
    </w:p>
    <w:p w:rsidR="000A2956" w:rsidRPr="00593E9A" w:rsidRDefault="000A2956" w:rsidP="00785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956" w:rsidRPr="00593E9A" w:rsidRDefault="000A2956" w:rsidP="007852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</w:t>
      </w:r>
      <w:r w:rsidR="001D6BCF">
        <w:rPr>
          <w:rFonts w:ascii="Times New Roman" w:hAnsi="Times New Roman"/>
          <w:sz w:val="24"/>
          <w:szCs w:val="24"/>
        </w:rPr>
        <w:t xml:space="preserve">  </w:t>
      </w:r>
      <w:r w:rsidRPr="00593E9A">
        <w:rPr>
          <w:rFonts w:ascii="Times New Roman" w:hAnsi="Times New Roman"/>
          <w:sz w:val="24"/>
          <w:szCs w:val="24"/>
        </w:rPr>
        <w:t xml:space="preserve"> Таким образом,  по некоторым предметам часть учащихся набрали высокие баллы. По сравнению с прошлым годом снизилось число учащихс</w:t>
      </w:r>
      <w:r w:rsidR="0025320B">
        <w:rPr>
          <w:rFonts w:ascii="Times New Roman" w:hAnsi="Times New Roman"/>
          <w:sz w:val="24"/>
          <w:szCs w:val="24"/>
        </w:rPr>
        <w:t>я</w:t>
      </w:r>
      <w:r w:rsidR="00E86963">
        <w:rPr>
          <w:rFonts w:ascii="Times New Roman" w:hAnsi="Times New Roman"/>
          <w:sz w:val="24"/>
          <w:szCs w:val="24"/>
        </w:rPr>
        <w:t>,</w:t>
      </w:r>
      <w:r w:rsidRPr="00593E9A">
        <w:rPr>
          <w:rFonts w:ascii="Times New Roman" w:hAnsi="Times New Roman"/>
          <w:sz w:val="24"/>
          <w:szCs w:val="24"/>
        </w:rPr>
        <w:t xml:space="preserve"> не сдавших экзамен.  В тоже время результаты экзаменов заставляют нас искать более эффективные технологии обучения учащихся.</w:t>
      </w:r>
    </w:p>
    <w:p w:rsidR="000A2956" w:rsidRPr="00593E9A" w:rsidRDefault="000A2956" w:rsidP="007852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2956" w:rsidRPr="00593E9A" w:rsidRDefault="00E86963" w:rsidP="007852B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6963">
        <w:rPr>
          <w:rFonts w:ascii="Times New Roman" w:hAnsi="Times New Roman"/>
          <w:b/>
          <w:sz w:val="24"/>
          <w:szCs w:val="24"/>
        </w:rPr>
        <w:t>В 2014-2015 учебном году</w:t>
      </w:r>
      <w:r>
        <w:rPr>
          <w:rFonts w:ascii="Times New Roman" w:hAnsi="Times New Roman"/>
          <w:sz w:val="24"/>
          <w:szCs w:val="24"/>
        </w:rPr>
        <w:t xml:space="preserve"> о</w:t>
      </w:r>
      <w:r w:rsidR="000A2956" w:rsidRPr="00593E9A">
        <w:rPr>
          <w:rFonts w:ascii="Times New Roman" w:hAnsi="Times New Roman"/>
          <w:b/>
          <w:i/>
          <w:sz w:val="24"/>
          <w:szCs w:val="24"/>
        </w:rPr>
        <w:t xml:space="preserve">кончили 9 классов 87  выпускников. На «4» и «5» - 29 человек (33,%) </w:t>
      </w:r>
    </w:p>
    <w:p w:rsidR="000A2956" w:rsidRPr="00593E9A" w:rsidRDefault="000A2956" w:rsidP="000A29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РЕЗУЛЬТАТЫ ОГЭ 2015</w:t>
      </w:r>
    </w:p>
    <w:tbl>
      <w:tblPr>
        <w:tblW w:w="8315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0"/>
        <w:gridCol w:w="1760"/>
        <w:gridCol w:w="1650"/>
        <w:gridCol w:w="1114"/>
        <w:gridCol w:w="1701"/>
      </w:tblGrid>
      <w:tr w:rsidR="005A6094" w:rsidRPr="00593E9A" w:rsidTr="005A6094">
        <w:trPr>
          <w:trHeight w:val="1599"/>
        </w:trPr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 в школе №10</w:t>
            </w:r>
          </w:p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(% от сдававших)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Школа №10</w:t>
            </w:r>
          </w:p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рейтинг в городе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Максимальный балл по школе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Кунгур</w:t>
            </w:r>
          </w:p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87   (100%)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59,0 – 2м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55,8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87   (100%)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48,5 – 2м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47,5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5   (5,7 %)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75,6 – 2 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65,8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4   (4,6 %)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64,3 – 1м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70 (2)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61.0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4   (4,6 %)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90,0  -1м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E9A">
              <w:rPr>
                <w:rFonts w:ascii="Times New Roman" w:hAnsi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19 (21,8 %)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71,5 -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4м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 w:rsidRPr="00593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3E9A">
              <w:rPr>
                <w:rFonts w:ascii="Times New Roman" w:hAnsi="Times New Roman"/>
                <w:sz w:val="24"/>
                <w:szCs w:val="24"/>
              </w:rPr>
              <w:t>12,6 %)</w:t>
            </w: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77,5 – 2м</w:t>
            </w: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81,5</w:t>
            </w:r>
          </w:p>
        </w:tc>
      </w:tr>
      <w:tr w:rsidR="005A6094" w:rsidRPr="00593E9A" w:rsidTr="005A6094">
        <w:tc>
          <w:tcPr>
            <w:tcW w:w="209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094" w:rsidRPr="00593E9A" w:rsidRDefault="005A6094" w:rsidP="000A2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2956" w:rsidRPr="00593E9A" w:rsidRDefault="000A2956" w:rsidP="000A2956">
      <w:pPr>
        <w:jc w:val="both"/>
        <w:rPr>
          <w:rFonts w:ascii="Times New Roman" w:hAnsi="Times New Roman"/>
          <w:b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 </w:t>
      </w:r>
      <w:r w:rsidRPr="00593E9A">
        <w:rPr>
          <w:rFonts w:ascii="Times New Roman" w:hAnsi="Times New Roman"/>
          <w:b/>
          <w:sz w:val="24"/>
          <w:szCs w:val="24"/>
        </w:rPr>
        <w:t xml:space="preserve"> Высокие результаты показали:</w:t>
      </w:r>
    </w:p>
    <w:p w:rsidR="000A2956" w:rsidRPr="00593E9A" w:rsidRDefault="000A2956" w:rsidP="00DA4777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по русскому языку</w:t>
      </w:r>
      <w:r w:rsidRPr="00593E9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93E9A">
        <w:rPr>
          <w:rFonts w:ascii="Times New Roman" w:hAnsi="Times New Roman"/>
          <w:sz w:val="24"/>
          <w:szCs w:val="24"/>
        </w:rPr>
        <w:t xml:space="preserve">Щербакова Александра – 100б; </w:t>
      </w:r>
      <w:proofErr w:type="spellStart"/>
      <w:r w:rsidRPr="00593E9A">
        <w:rPr>
          <w:rFonts w:ascii="Times New Roman" w:hAnsi="Times New Roman"/>
          <w:sz w:val="24"/>
          <w:szCs w:val="24"/>
        </w:rPr>
        <w:t>Марвиева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Екатерина – 94</w:t>
      </w:r>
      <w:r w:rsidR="0025320B">
        <w:rPr>
          <w:rFonts w:ascii="Times New Roman" w:hAnsi="Times New Roman"/>
          <w:sz w:val="24"/>
          <w:szCs w:val="24"/>
        </w:rPr>
        <w:t xml:space="preserve"> </w:t>
      </w:r>
      <w:r w:rsidRPr="00593E9A">
        <w:rPr>
          <w:rFonts w:ascii="Times New Roman" w:hAnsi="Times New Roman"/>
          <w:sz w:val="24"/>
          <w:szCs w:val="24"/>
        </w:rPr>
        <w:t>б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spellEnd"/>
      <w:r w:rsidRPr="00593E9A">
        <w:rPr>
          <w:rFonts w:ascii="Times New Roman" w:hAnsi="Times New Roman"/>
          <w:sz w:val="24"/>
          <w:szCs w:val="24"/>
        </w:rPr>
        <w:t>.</w:t>
      </w:r>
      <w:proofErr w:type="gramEnd"/>
      <w:r w:rsidRPr="00593E9A">
        <w:rPr>
          <w:rFonts w:ascii="Times New Roman" w:hAnsi="Times New Roman"/>
          <w:sz w:val="24"/>
          <w:szCs w:val="24"/>
        </w:rPr>
        <w:t xml:space="preserve"> Попова Т.В.); </w:t>
      </w:r>
    </w:p>
    <w:p w:rsidR="000A2956" w:rsidRPr="00593E9A" w:rsidRDefault="000A2956" w:rsidP="00DA4777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по математике</w:t>
      </w:r>
      <w:r w:rsidRPr="00593E9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93E9A">
        <w:rPr>
          <w:rFonts w:ascii="Times New Roman" w:hAnsi="Times New Roman"/>
          <w:sz w:val="24"/>
          <w:szCs w:val="24"/>
        </w:rPr>
        <w:t>Плошкина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Александра - 86; Варламова Анна – 80; </w:t>
      </w:r>
    </w:p>
    <w:tbl>
      <w:tblPr>
        <w:tblW w:w="22870" w:type="dxa"/>
        <w:tblInd w:w="-1152" w:type="dxa"/>
        <w:tblLook w:val="0000"/>
      </w:tblPr>
      <w:tblGrid>
        <w:gridCol w:w="22870"/>
      </w:tblGrid>
      <w:tr w:rsidR="000A2956" w:rsidRPr="00593E9A" w:rsidTr="000A2956">
        <w:trPr>
          <w:trHeight w:val="300"/>
        </w:trPr>
        <w:tc>
          <w:tcPr>
            <w:tcW w:w="2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horzAnchor="page" w:tblpX="841" w:tblpY="173"/>
              <w:tblOverlap w:val="never"/>
              <w:tblW w:w="9632" w:type="dxa"/>
              <w:tblLook w:val="0000"/>
            </w:tblPr>
            <w:tblGrid>
              <w:gridCol w:w="1806"/>
              <w:gridCol w:w="974"/>
              <w:gridCol w:w="735"/>
              <w:gridCol w:w="735"/>
              <w:gridCol w:w="974"/>
              <w:gridCol w:w="735"/>
              <w:gridCol w:w="735"/>
              <w:gridCol w:w="974"/>
              <w:gridCol w:w="974"/>
              <w:gridCol w:w="990"/>
            </w:tblGrid>
            <w:tr w:rsidR="000A2956" w:rsidRPr="00593E9A" w:rsidTr="000A2956">
              <w:trPr>
                <w:trHeight w:val="540"/>
              </w:trPr>
              <w:tc>
                <w:tcPr>
                  <w:tcW w:w="963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Результаты государственной (итоговой) аттестации выпускников</w:t>
                  </w:r>
                </w:p>
                <w:p w:rsidR="000A2956" w:rsidRPr="00593E9A" w:rsidRDefault="000A2956" w:rsidP="007852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9-х классов  по предметам по выбору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2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Средний тестовый  балл</w:t>
                  </w:r>
                </w:p>
              </w:tc>
            </w:tr>
            <w:tr w:rsidR="000A2956" w:rsidRPr="00593E9A" w:rsidTr="007852B2">
              <w:trPr>
                <w:trHeight w:val="1244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год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Литерат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2010/2011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 52,5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 33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61,2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41,3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51,4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49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2011/2012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40,2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2012/2013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81,5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49,6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2013/2014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81,5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48,4</w:t>
                  </w:r>
                </w:p>
              </w:tc>
            </w:tr>
            <w:tr w:rsidR="000A2956" w:rsidRPr="00593E9A" w:rsidTr="000A2956">
              <w:trPr>
                <w:trHeight w:val="300"/>
              </w:trPr>
              <w:tc>
                <w:tcPr>
                  <w:tcW w:w="18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2014/2015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A2956" w:rsidRPr="00593E9A" w:rsidRDefault="000A2956" w:rsidP="007852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3E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71.5</w:t>
                  </w:r>
                </w:p>
              </w:tc>
            </w:tr>
          </w:tbl>
          <w:p w:rsidR="000A2956" w:rsidRPr="00593E9A" w:rsidRDefault="000A2956" w:rsidP="00785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956" w:rsidRPr="00593E9A" w:rsidTr="000A2956">
        <w:trPr>
          <w:trHeight w:val="300"/>
        </w:trPr>
        <w:tc>
          <w:tcPr>
            <w:tcW w:w="2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2956" w:rsidRPr="00593E9A" w:rsidRDefault="000A2956" w:rsidP="000A295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2956" w:rsidRPr="00593E9A" w:rsidTr="000A2956">
        <w:trPr>
          <w:trHeight w:val="300"/>
        </w:trPr>
        <w:tc>
          <w:tcPr>
            <w:tcW w:w="22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963" w:rsidRDefault="001D6BCF" w:rsidP="001D6BCF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0A2956" w:rsidRPr="00E86963"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высокие результаты показали выпускники 9-х классов в этом году</w:t>
            </w:r>
            <w:r w:rsidR="00E86963" w:rsidRPr="00E8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2956" w:rsidRPr="00E8696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0A2956" w:rsidRPr="00E86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следующим </w:t>
            </w:r>
          </w:p>
          <w:p w:rsidR="000A2956" w:rsidRPr="00E86963" w:rsidRDefault="000A2956" w:rsidP="00E869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963">
              <w:rPr>
                <w:rFonts w:ascii="Times New Roman" w:hAnsi="Times New Roman"/>
                <w:color w:val="000000"/>
                <w:sz w:val="24"/>
                <w:szCs w:val="24"/>
              </w:rPr>
              <w:t>предметам: по географии, по  информатике и биологии.</w:t>
            </w:r>
          </w:p>
          <w:p w:rsidR="000A2956" w:rsidRPr="00593E9A" w:rsidRDefault="000A2956" w:rsidP="00E869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2956" w:rsidRPr="00E86963" w:rsidRDefault="000A2956" w:rsidP="00E8696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869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Наиболее высокие баллы в 9-х классах на экзаменах по выбору</w:t>
            </w:r>
            <w:r w:rsidR="00E86963" w:rsidRPr="00E869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869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показали:</w:t>
            </w:r>
          </w:p>
          <w:p w:rsidR="000A2956" w:rsidRPr="00593E9A" w:rsidRDefault="000A2956" w:rsidP="00E86963">
            <w:pPr>
              <w:spacing w:after="0" w:line="240" w:lineRule="auto"/>
              <w:ind w:left="216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A2956" w:rsidRPr="00593E9A" w:rsidRDefault="000A2956" w:rsidP="00DA47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обществознанию</w:t>
            </w:r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– 87 , Останина Валерия - 82  (</w:t>
            </w:r>
            <w:proofErr w:type="spell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илунина</w:t>
            </w:r>
            <w:proofErr w:type="spell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Н.А.)</w:t>
            </w:r>
          </w:p>
          <w:p w:rsidR="000A2956" w:rsidRPr="00593E9A" w:rsidRDefault="000A2956" w:rsidP="00DA47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 биологии</w:t>
            </w:r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Плошкина</w:t>
            </w:r>
            <w:proofErr w:type="spell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– 89  (</w:t>
            </w:r>
            <w:proofErr w:type="spell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С.В.)</w:t>
            </w:r>
          </w:p>
          <w:p w:rsidR="000A2956" w:rsidRPr="00593E9A" w:rsidRDefault="000A2956" w:rsidP="00DA47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 информатике</w:t>
            </w:r>
            <w:r w:rsidRPr="00593E9A">
              <w:rPr>
                <w:rFonts w:ascii="Times New Roman" w:hAnsi="Times New Roman"/>
                <w:color w:val="000000"/>
                <w:sz w:val="24"/>
                <w:szCs w:val="24"/>
              </w:rPr>
              <w:t>: Молчанов Илья – 95 баллов   (Худякова И.А..)</w:t>
            </w:r>
          </w:p>
        </w:tc>
      </w:tr>
    </w:tbl>
    <w:p w:rsidR="000A2956" w:rsidRPr="00593E9A" w:rsidRDefault="000A2956" w:rsidP="00DA4777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hanging="1571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lastRenderedPageBreak/>
        <w:t>по физике</w:t>
      </w:r>
      <w:r w:rsidRPr="00593E9A">
        <w:rPr>
          <w:rFonts w:ascii="Times New Roman" w:hAnsi="Times New Roman"/>
          <w:sz w:val="24"/>
          <w:szCs w:val="24"/>
        </w:rPr>
        <w:t xml:space="preserve">: Варламова Анна, </w:t>
      </w:r>
      <w:proofErr w:type="spellStart"/>
      <w:r w:rsidRPr="00593E9A">
        <w:rPr>
          <w:rFonts w:ascii="Times New Roman" w:hAnsi="Times New Roman"/>
          <w:sz w:val="24"/>
          <w:szCs w:val="24"/>
        </w:rPr>
        <w:t>Черенева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Анастасия – по 70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.Б</w:t>
      </w:r>
      <w:proofErr w:type="gramEnd"/>
      <w:r w:rsidRPr="00593E9A">
        <w:rPr>
          <w:rFonts w:ascii="Times New Roman" w:hAnsi="Times New Roman"/>
          <w:sz w:val="24"/>
          <w:szCs w:val="24"/>
        </w:rPr>
        <w:t>оброва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О.В.)</w:t>
      </w:r>
    </w:p>
    <w:p w:rsidR="000A2956" w:rsidRPr="00593E9A" w:rsidRDefault="000A2956" w:rsidP="00DA4777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hanging="1571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b/>
          <w:sz w:val="24"/>
          <w:szCs w:val="24"/>
          <w:u w:val="single"/>
        </w:rPr>
        <w:t>по географии</w:t>
      </w:r>
      <w:r w:rsidRPr="00593E9A">
        <w:rPr>
          <w:rFonts w:ascii="Times New Roman" w:hAnsi="Times New Roman"/>
          <w:sz w:val="24"/>
          <w:szCs w:val="24"/>
        </w:rPr>
        <w:t>: Власов Владимир – 97 баллов (</w:t>
      </w:r>
      <w:proofErr w:type="spellStart"/>
      <w:r w:rsidRPr="00593E9A">
        <w:rPr>
          <w:rFonts w:ascii="Times New Roman" w:hAnsi="Times New Roman"/>
          <w:sz w:val="24"/>
          <w:szCs w:val="24"/>
        </w:rPr>
        <w:t>уч</w:t>
      </w:r>
      <w:proofErr w:type="gramStart"/>
      <w:r w:rsidRPr="00593E9A">
        <w:rPr>
          <w:rFonts w:ascii="Times New Roman" w:hAnsi="Times New Roman"/>
          <w:sz w:val="24"/>
          <w:szCs w:val="24"/>
        </w:rPr>
        <w:t>.С</w:t>
      </w:r>
      <w:proofErr w:type="gramEnd"/>
      <w:r w:rsidRPr="00593E9A">
        <w:rPr>
          <w:rFonts w:ascii="Times New Roman" w:hAnsi="Times New Roman"/>
          <w:sz w:val="24"/>
          <w:szCs w:val="24"/>
        </w:rPr>
        <w:t>услопарова</w:t>
      </w:r>
      <w:proofErr w:type="spellEnd"/>
      <w:r w:rsidRPr="00593E9A">
        <w:rPr>
          <w:rFonts w:ascii="Times New Roman" w:hAnsi="Times New Roman"/>
          <w:sz w:val="24"/>
          <w:szCs w:val="24"/>
        </w:rPr>
        <w:t xml:space="preserve"> Е.Н.)</w:t>
      </w:r>
    </w:p>
    <w:p w:rsidR="000A2956" w:rsidRPr="00593E9A" w:rsidRDefault="000A2956" w:rsidP="000A2956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0A2956" w:rsidRPr="00593E9A" w:rsidRDefault="000A2956" w:rsidP="000A29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      По результатам трех экзаменов  </w:t>
      </w:r>
      <w:r w:rsidRPr="00593E9A">
        <w:rPr>
          <w:rFonts w:ascii="Times New Roman" w:hAnsi="Times New Roman"/>
          <w:b/>
          <w:sz w:val="24"/>
          <w:szCs w:val="24"/>
        </w:rPr>
        <w:t>в 9 классах</w:t>
      </w:r>
      <w:r w:rsidRPr="00593E9A">
        <w:rPr>
          <w:rFonts w:ascii="Times New Roman" w:hAnsi="Times New Roman"/>
          <w:sz w:val="24"/>
          <w:szCs w:val="24"/>
        </w:rPr>
        <w:t xml:space="preserve"> </w:t>
      </w:r>
      <w:r w:rsidRPr="00593E9A">
        <w:rPr>
          <w:rFonts w:ascii="Times New Roman" w:hAnsi="Times New Roman"/>
          <w:b/>
          <w:sz w:val="24"/>
          <w:szCs w:val="24"/>
        </w:rPr>
        <w:t>набрали 225 баллов и выше</w:t>
      </w:r>
      <w:r w:rsidRPr="00593E9A">
        <w:rPr>
          <w:rFonts w:ascii="Times New Roman" w:hAnsi="Times New Roman"/>
          <w:sz w:val="24"/>
          <w:szCs w:val="24"/>
        </w:rPr>
        <w:t xml:space="preserve"> учащиеся: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397"/>
        <w:gridCol w:w="1777"/>
        <w:gridCol w:w="1639"/>
        <w:gridCol w:w="2044"/>
        <w:gridCol w:w="1204"/>
      </w:tblGrid>
      <w:tr w:rsidR="000A2956" w:rsidRPr="00593E9A" w:rsidTr="00B17726">
        <w:tc>
          <w:tcPr>
            <w:tcW w:w="510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9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177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9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4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0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E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A2956" w:rsidRPr="00593E9A" w:rsidTr="00B17726">
        <w:tc>
          <w:tcPr>
            <w:tcW w:w="510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Плошкина</w:t>
            </w:r>
            <w:proofErr w:type="spellEnd"/>
            <w:r w:rsidRPr="00593E9A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177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39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204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20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</w:tr>
      <w:tr w:rsidR="000A2956" w:rsidRPr="00593E9A" w:rsidTr="00B17726">
        <w:tc>
          <w:tcPr>
            <w:tcW w:w="510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Полетаева Евгения</w:t>
            </w:r>
          </w:p>
        </w:tc>
        <w:tc>
          <w:tcPr>
            <w:tcW w:w="177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639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04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20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0A2956" w:rsidRPr="00593E9A" w:rsidTr="00B17726">
        <w:tc>
          <w:tcPr>
            <w:tcW w:w="510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Щербакова Александра</w:t>
            </w:r>
          </w:p>
        </w:tc>
        <w:tc>
          <w:tcPr>
            <w:tcW w:w="1777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9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04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04" w:type="dxa"/>
          </w:tcPr>
          <w:p w:rsidR="000A2956" w:rsidRPr="00593E9A" w:rsidRDefault="000A2956" w:rsidP="000A295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E9A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</w:tbl>
    <w:p w:rsidR="000A2956" w:rsidRDefault="000A2956" w:rsidP="000A29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1FF" w:rsidRPr="0030393E" w:rsidRDefault="003461FF" w:rsidP="0034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E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выпускников 11-х классов МАОУ СОШ №10 </w:t>
      </w:r>
    </w:p>
    <w:p w:rsidR="003461FF" w:rsidRPr="0030393E" w:rsidRDefault="003461FF" w:rsidP="0034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E">
        <w:rPr>
          <w:rFonts w:ascii="Times New Roman" w:hAnsi="Times New Roman" w:cs="Times New Roman"/>
          <w:b/>
          <w:sz w:val="24"/>
          <w:szCs w:val="24"/>
        </w:rPr>
        <w:t xml:space="preserve">в учебные заведения Пермского края и РФ </w:t>
      </w:r>
      <w:r w:rsidRPr="0030393E">
        <w:rPr>
          <w:rFonts w:ascii="Times New Roman" w:hAnsi="Times New Roman" w:cs="Times New Roman"/>
          <w:b/>
          <w:sz w:val="24"/>
          <w:szCs w:val="24"/>
          <w:u w:val="single"/>
        </w:rPr>
        <w:t>за три года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535"/>
        <w:gridCol w:w="642"/>
        <w:gridCol w:w="821"/>
        <w:gridCol w:w="942"/>
        <w:gridCol w:w="1219"/>
        <w:gridCol w:w="642"/>
        <w:gridCol w:w="832"/>
        <w:gridCol w:w="997"/>
        <w:gridCol w:w="964"/>
      </w:tblGrid>
      <w:tr w:rsidR="003461FF" w:rsidRPr="0030393E" w:rsidTr="00747326"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7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Поступили:</w:t>
            </w:r>
          </w:p>
        </w:tc>
      </w:tr>
      <w:tr w:rsidR="003461FF" w:rsidRPr="0030393E" w:rsidTr="00747326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 вузы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</w:t>
            </w:r>
            <w:proofErr w:type="spellStart"/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3461FF" w:rsidRPr="0030393E" w:rsidTr="00747326"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747326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3461FF" w:rsidRPr="0030393E" w:rsidTr="0074732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FF" w:rsidRPr="0030393E" w:rsidTr="0074732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63,6 %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29,5 %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1FF" w:rsidRPr="0030393E" w:rsidTr="0074732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6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(63%)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26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 xml:space="preserve"> (36,8 %)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26,9 %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10 (71,4%)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3E">
              <w:rPr>
                <w:rFonts w:ascii="Times New Roman" w:hAnsi="Times New Roman" w:cs="Times New Roman"/>
                <w:sz w:val="24"/>
                <w:szCs w:val="24"/>
              </w:rPr>
              <w:t>4 (28,6)</w:t>
            </w:r>
          </w:p>
        </w:tc>
      </w:tr>
      <w:tr w:rsidR="003461FF" w:rsidRPr="0030393E" w:rsidTr="0074732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747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Pr="0030393E" w:rsidRDefault="003461FF" w:rsidP="0034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1FF" w:rsidRPr="007852B2" w:rsidRDefault="003461FF" w:rsidP="0078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Стабильно большинство выпускников поступают в высшие учебные заведения</w:t>
      </w:r>
      <w:proofErr w:type="gramStart"/>
      <w:r w:rsidRPr="007852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52B2">
        <w:rPr>
          <w:rFonts w:ascii="Times New Roman" w:hAnsi="Times New Roman" w:cs="Times New Roman"/>
          <w:sz w:val="24"/>
          <w:szCs w:val="24"/>
        </w:rPr>
        <w:t xml:space="preserve"> от 64% до 81%, из них большая часть на бюджет. В основном выпускники выбирают вузы г</w:t>
      </w:r>
      <w:proofErr w:type="gramStart"/>
      <w:r w:rsidRPr="007852B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852B2">
        <w:rPr>
          <w:rFonts w:ascii="Times New Roman" w:hAnsi="Times New Roman" w:cs="Times New Roman"/>
          <w:sz w:val="24"/>
          <w:szCs w:val="24"/>
        </w:rPr>
        <w:t>ерми и Екатеринбурга, предпочитают технические, экономические и юридические специальности.</w:t>
      </w:r>
    </w:p>
    <w:p w:rsidR="003461FF" w:rsidRDefault="003461FF" w:rsidP="0034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поступлении выпускников 9 классов МАОУ СОШ №10</w:t>
      </w:r>
    </w:p>
    <w:p w:rsidR="003461FF" w:rsidRDefault="003461FF" w:rsidP="0034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учебные заведения Пермского края и РФ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 три года</w:t>
      </w:r>
    </w:p>
    <w:p w:rsidR="003461FF" w:rsidRDefault="003461FF" w:rsidP="003461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8"/>
        <w:gridCol w:w="1077"/>
        <w:gridCol w:w="708"/>
        <w:gridCol w:w="1133"/>
        <w:gridCol w:w="851"/>
        <w:gridCol w:w="980"/>
        <w:gridCol w:w="1429"/>
        <w:gridCol w:w="1422"/>
        <w:gridCol w:w="1127"/>
      </w:tblGrid>
      <w:tr w:rsidR="003461FF" w:rsidTr="003461FF">
        <w:trPr>
          <w:trHeight w:val="1028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Default="003461FF" w:rsidP="0074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10 класс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Default="003461FF" w:rsidP="0074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</w:tr>
      <w:tr w:rsidR="003461FF" w:rsidTr="003461FF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1FF" w:rsidTr="003461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(30%)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(12,7%)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(7%)</w:t>
            </w:r>
          </w:p>
        </w:tc>
      </w:tr>
      <w:tr w:rsidR="003461FF" w:rsidTr="003461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461FF" w:rsidTr="003461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48,4 %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 (83 %)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(19,1 %)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(5 %)</w:t>
            </w:r>
          </w:p>
        </w:tc>
      </w:tr>
      <w:tr w:rsidR="003461FF" w:rsidTr="003461F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44,7 %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(89,3 %)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(10,6  %)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F" w:rsidRDefault="003461FF" w:rsidP="00747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 (7 %)</w:t>
            </w:r>
          </w:p>
        </w:tc>
      </w:tr>
    </w:tbl>
    <w:p w:rsidR="003461FF" w:rsidRDefault="003461FF" w:rsidP="007852B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выпускников 9-х классов предпочитают продолжать образование в 10 классах: 60%-70% остаются в родной школе; 30-40% - поступают в лицей №1. </w:t>
      </w:r>
    </w:p>
    <w:p w:rsidR="003461FF" w:rsidRDefault="003461FF" w:rsidP="007852B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колледжи поступают 30-40% выпускников; в том числе на начальное профессиональное образование – 7%.</w:t>
      </w:r>
    </w:p>
    <w:p w:rsidR="00D512C8" w:rsidRDefault="00D512C8" w:rsidP="002532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A30" w:rsidRPr="00CA6A30" w:rsidRDefault="00CA6A30" w:rsidP="00CA6A30">
      <w:pPr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30">
        <w:rPr>
          <w:rFonts w:ascii="Times New Roman" w:hAnsi="Times New Roman" w:cs="Times New Roman"/>
          <w:b/>
          <w:sz w:val="24"/>
          <w:szCs w:val="24"/>
        </w:rPr>
        <w:t>Выполнение  учебного плана  по предметам</w:t>
      </w:r>
    </w:p>
    <w:p w:rsidR="00CA6A30" w:rsidRPr="00CA6A30" w:rsidRDefault="00CA6A30" w:rsidP="00CA6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30">
        <w:rPr>
          <w:rFonts w:ascii="Times New Roman" w:hAnsi="Times New Roman" w:cs="Times New Roman"/>
          <w:b/>
          <w:sz w:val="24"/>
          <w:szCs w:val="24"/>
        </w:rPr>
        <w:t xml:space="preserve"> за     2014– 2015  учебный   год</w:t>
      </w:r>
    </w:p>
    <w:p w:rsidR="00CA6A30" w:rsidRPr="00CA6A30" w:rsidRDefault="00CA6A30" w:rsidP="00CA6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083"/>
        <w:gridCol w:w="1083"/>
        <w:gridCol w:w="1083"/>
        <w:gridCol w:w="1083"/>
      </w:tblGrid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Русский язык / письмо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Обучение грамоте / чтение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96%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CA6A30" w:rsidRPr="00CA6A30" w:rsidTr="003461FF">
        <w:tc>
          <w:tcPr>
            <w:tcW w:w="4785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83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</w:tbl>
    <w:p w:rsidR="00CA6A30" w:rsidRDefault="00CA6A30" w:rsidP="00CA6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A30" w:rsidRPr="00CA6A30" w:rsidRDefault="00CA6A30" w:rsidP="00CA6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411"/>
        <w:gridCol w:w="1014"/>
        <w:gridCol w:w="1020"/>
        <w:gridCol w:w="1010"/>
        <w:gridCol w:w="876"/>
        <w:gridCol w:w="1020"/>
        <w:gridCol w:w="880"/>
        <w:gridCol w:w="876"/>
      </w:tblGrid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96,4%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98,2%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Математика /Алгебра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91,4%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94,2%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97,5%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95,5%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99,4%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89,4%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93,3%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97,3%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89,2%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94,4%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/ искусство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89,2%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89,2%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90,4%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94,2%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91,3%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88,3%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97,3%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91,6%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A6A30" w:rsidRPr="00CA6A30" w:rsidTr="003461FF">
        <w:tc>
          <w:tcPr>
            <w:tcW w:w="535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CA6A30" w:rsidRPr="00CA6A30" w:rsidRDefault="00CA6A30" w:rsidP="00CA6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3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14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CA6A30" w:rsidRPr="00CA6A30" w:rsidRDefault="00CA6A30" w:rsidP="00CA6A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A30" w:rsidRPr="00CA6A30" w:rsidRDefault="00CA6A30" w:rsidP="00CA6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A30" w:rsidRPr="007852B2" w:rsidRDefault="00CA6A30" w:rsidP="007852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 В системе осуществлялся </w:t>
      </w:r>
      <w:proofErr w:type="gramStart"/>
      <w:r w:rsidRPr="007852B2">
        <w:rPr>
          <w:rFonts w:ascii="Times New Roman" w:hAnsi="Times New Roman" w:cs="Times New Roman"/>
          <w:b/>
          <w:i/>
          <w:sz w:val="24"/>
          <w:szCs w:val="24"/>
        </w:rPr>
        <w:t>контроль за</w:t>
      </w:r>
      <w:proofErr w:type="gramEnd"/>
      <w:r w:rsidRPr="007852B2">
        <w:rPr>
          <w:rFonts w:ascii="Times New Roman" w:hAnsi="Times New Roman" w:cs="Times New Roman"/>
          <w:b/>
          <w:i/>
          <w:sz w:val="24"/>
          <w:szCs w:val="24"/>
        </w:rPr>
        <w:t xml:space="preserve"> уровнем преподавания</w:t>
      </w:r>
      <w:r w:rsidRPr="007852B2">
        <w:rPr>
          <w:rFonts w:ascii="Times New Roman" w:hAnsi="Times New Roman" w:cs="Times New Roman"/>
          <w:sz w:val="24"/>
          <w:szCs w:val="24"/>
        </w:rPr>
        <w:t xml:space="preserve"> в 1-11 классах через </w:t>
      </w:r>
      <w:r w:rsidR="0025320B" w:rsidRPr="007852B2">
        <w:rPr>
          <w:rFonts w:ascii="Times New Roman" w:hAnsi="Times New Roman" w:cs="Times New Roman"/>
          <w:sz w:val="24"/>
          <w:szCs w:val="24"/>
        </w:rPr>
        <w:t xml:space="preserve"> проведение административных контрольных работ</w:t>
      </w:r>
      <w:r w:rsidRPr="007852B2">
        <w:rPr>
          <w:rFonts w:ascii="Times New Roman" w:hAnsi="Times New Roman" w:cs="Times New Roman"/>
          <w:sz w:val="24"/>
          <w:szCs w:val="24"/>
        </w:rPr>
        <w:t xml:space="preserve">, тестирование учащихся, проведение промежуточных экзаменов за первое полугодие в  лицейских классах и по итогам года. Результаты обсуждались на педсоветах, заседаниях ШМО, совещаниях при директоре. </w:t>
      </w:r>
    </w:p>
    <w:p w:rsidR="00CA6A30" w:rsidRPr="007852B2" w:rsidRDefault="00CA6A30" w:rsidP="007852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  Проведена стартовая диагностика  в рамках ВШК:</w:t>
      </w:r>
    </w:p>
    <w:p w:rsidR="00CA6A30" w:rsidRPr="007852B2" w:rsidRDefault="0025320B" w:rsidP="007852B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готовность</w:t>
      </w:r>
      <w:r w:rsidR="00CA6A30" w:rsidRPr="007852B2">
        <w:rPr>
          <w:rFonts w:ascii="Times New Roman" w:hAnsi="Times New Roman" w:cs="Times New Roman"/>
          <w:sz w:val="24"/>
          <w:szCs w:val="24"/>
        </w:rPr>
        <w:t xml:space="preserve"> учащихся 1  классов к обучению в школе; </w:t>
      </w:r>
    </w:p>
    <w:p w:rsidR="00CA6A30" w:rsidRPr="007852B2" w:rsidRDefault="00CA6A30" w:rsidP="007852B2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во 2 - 4 классах проведено  тестирование по русскому языку, математике;</w:t>
      </w:r>
    </w:p>
    <w:p w:rsidR="00CA6A30" w:rsidRPr="007852B2" w:rsidRDefault="00CA6A30" w:rsidP="007852B2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в 5 классах - по русскому языку и математике;</w:t>
      </w:r>
    </w:p>
    <w:p w:rsidR="00CA6A30" w:rsidRPr="007852B2" w:rsidRDefault="00CA6A30" w:rsidP="007852B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Учащиеся 1 -4 классов  принимали участие в проекте Института развития образования Пермского края «Оценка учебных достижений учащихся», цель которого </w:t>
      </w:r>
      <w:r w:rsidRPr="007852B2">
        <w:rPr>
          <w:rFonts w:ascii="Times New Roman" w:hAnsi="Times New Roman" w:cs="Times New Roman"/>
          <w:sz w:val="24"/>
          <w:szCs w:val="24"/>
        </w:rPr>
        <w:lastRenderedPageBreak/>
        <w:t>заключалась в определении уровня знаний и отс</w:t>
      </w:r>
      <w:r w:rsidR="008A1D1B" w:rsidRPr="007852B2">
        <w:rPr>
          <w:rFonts w:ascii="Times New Roman" w:hAnsi="Times New Roman" w:cs="Times New Roman"/>
          <w:sz w:val="24"/>
          <w:szCs w:val="24"/>
        </w:rPr>
        <w:t>леживании его динамики в течение</w:t>
      </w:r>
      <w:r w:rsidRPr="007852B2">
        <w:rPr>
          <w:rFonts w:ascii="Times New Roman" w:hAnsi="Times New Roman" w:cs="Times New Roman"/>
          <w:sz w:val="24"/>
          <w:szCs w:val="24"/>
        </w:rPr>
        <w:t xml:space="preserve"> учебного года.  Проведены  диагностические работы за 1 полугодие, год.</w:t>
      </w:r>
    </w:p>
    <w:p w:rsidR="00CA6A30" w:rsidRPr="007852B2" w:rsidRDefault="00CA6A30" w:rsidP="007852B2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В 9 и 11 классах проведены пробные экзамены по русскому языку, по математике, по истории, обществознанию, химии, биологии, физике, по английскому языку, информатике.</w:t>
      </w:r>
    </w:p>
    <w:p w:rsidR="00CA6A30" w:rsidRPr="007852B2" w:rsidRDefault="00CA6A30" w:rsidP="007852B2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Проведен анализ выполнения тестовых заданий по каждому предмету, намечены пути по устранению пробелов в знаниях.</w:t>
      </w:r>
    </w:p>
    <w:p w:rsidR="00CA6A30" w:rsidRPr="007852B2" w:rsidRDefault="00CA6A30" w:rsidP="007852B2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 В рамках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контроля проведен обзорный контроль в 1 классах: «Уровень организации обучения первоклассников в адаптационный период», в 5 классах: «Особенности</w:t>
      </w:r>
      <w:r w:rsidRPr="00CA6A30">
        <w:rPr>
          <w:rFonts w:ascii="Times New Roman" w:hAnsi="Times New Roman" w:cs="Times New Roman"/>
        </w:rPr>
        <w:t xml:space="preserve"> </w:t>
      </w:r>
      <w:r w:rsidRPr="007852B2">
        <w:rPr>
          <w:rFonts w:ascii="Times New Roman" w:hAnsi="Times New Roman" w:cs="Times New Roman"/>
          <w:sz w:val="24"/>
          <w:szCs w:val="24"/>
        </w:rPr>
        <w:t>организации учебно-воспитательного процесса при переходе в школу второй ступени», в 10-х классах « Уровень готовности к обучению в школе третьей ступени».</w:t>
      </w:r>
    </w:p>
    <w:p w:rsidR="00CA6A30" w:rsidRPr="007852B2" w:rsidRDefault="00CA6A30" w:rsidP="00CA6A30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Проведена тематическая проверка «Преподавание  математики в 5 – 11 классах», итоги обсуждались на совещании при директоре.  Проведен персональный контроль  работы молодого  учителя  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М.С.  «Преподавание истории, обществознания и краеведения в 5 А и 6 В классах».    Проведен персональный контроль  работы молодых учителей: </w:t>
      </w:r>
      <w:proofErr w:type="gramStart"/>
      <w:r w:rsidRPr="007852B2">
        <w:rPr>
          <w:rFonts w:ascii="Times New Roman" w:hAnsi="Times New Roman" w:cs="Times New Roman"/>
          <w:sz w:val="24"/>
          <w:szCs w:val="24"/>
        </w:rPr>
        <w:t xml:space="preserve">Поповой Е.С., Гущиной Н.А. (начальные классы),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Лунжаковой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Т.Н. (английский язык), а также работы учителя-логопеда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Т.В.  Проведен тематический контроль «Преподавание английского языка в начальной школе»  с анализом контрольных  работ в 3 - 4 классах, персональный контроль работы учителя английского языка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Бовыкина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М.Ю. Справки по результатам контроля обсуждены на совещании при директоре.</w:t>
      </w:r>
      <w:proofErr w:type="gramEnd"/>
    </w:p>
    <w:p w:rsidR="00CA6A30" w:rsidRPr="007852B2" w:rsidRDefault="00CA6A30" w:rsidP="00CA6A30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С целью изучения уровня преподавания, обучения и воспитания учащихся, проведен классно-обобщающий контроль в  8</w:t>
      </w:r>
      <w:proofErr w:type="gramStart"/>
      <w:r w:rsidRPr="007852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852B2">
        <w:rPr>
          <w:rFonts w:ascii="Times New Roman" w:hAnsi="Times New Roman" w:cs="Times New Roman"/>
          <w:sz w:val="24"/>
          <w:szCs w:val="24"/>
        </w:rPr>
        <w:t>, 8 А, 10 классах, итоги заслушаны на совещании при директоре.</w:t>
      </w:r>
    </w:p>
    <w:p w:rsidR="00CA6A30" w:rsidRPr="007852B2" w:rsidRDefault="00CA6A30" w:rsidP="00CA6A30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В соответствии с планом подготовки  сдачи ОГЭ и ЕГЭ ежемесячно проводились диагностические и тренировочные работы по всем предметам с последующим анализом на заседаниях ШМО. </w:t>
      </w:r>
      <w:r w:rsidR="008A1D1B" w:rsidRPr="007852B2">
        <w:rPr>
          <w:rFonts w:ascii="Times New Roman" w:hAnsi="Times New Roman" w:cs="Times New Roman"/>
          <w:sz w:val="24"/>
          <w:szCs w:val="24"/>
        </w:rPr>
        <w:t>На протяжении учебного года участвовали</w:t>
      </w:r>
      <w:r w:rsidRPr="007852B2">
        <w:rPr>
          <w:rFonts w:ascii="Times New Roman" w:hAnsi="Times New Roman" w:cs="Times New Roman"/>
          <w:sz w:val="24"/>
          <w:szCs w:val="24"/>
        </w:rPr>
        <w:t xml:space="preserve"> в работе по проекту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 МИОО с целью подготовки к ЕГЭ и ОГЭ.</w:t>
      </w:r>
    </w:p>
    <w:p w:rsidR="00CA6A30" w:rsidRPr="007852B2" w:rsidRDefault="00CA6A30" w:rsidP="00CA6A30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      В соответствии с планом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контроля </w:t>
      </w:r>
      <w:proofErr w:type="gramStart"/>
      <w:r w:rsidRPr="007852B2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7852B2">
        <w:rPr>
          <w:rFonts w:ascii="Times New Roman" w:hAnsi="Times New Roman" w:cs="Times New Roman"/>
          <w:sz w:val="24"/>
          <w:szCs w:val="24"/>
        </w:rPr>
        <w:t xml:space="preserve"> за год:</w:t>
      </w:r>
    </w:p>
    <w:p w:rsidR="00CA6A30" w:rsidRPr="007852B2" w:rsidRDefault="00CA6A30" w:rsidP="001D6BCF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директорские контрольные работы по русскому языку и математике в 1-4 классах;</w:t>
      </w:r>
    </w:p>
    <w:p w:rsidR="00CA6A30" w:rsidRPr="007852B2" w:rsidRDefault="00CA6A30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итоговые комплексные работы в 1 – 3 классах  по оценке уровня </w:t>
      </w:r>
      <w:proofErr w:type="spellStart"/>
      <w:r w:rsidRPr="007852B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52B2">
        <w:rPr>
          <w:rFonts w:ascii="Times New Roman" w:hAnsi="Times New Roman" w:cs="Times New Roman"/>
          <w:sz w:val="24"/>
          <w:szCs w:val="24"/>
        </w:rPr>
        <w:t xml:space="preserve"> предметных аспектов обучения, компетентности ученика в решении разнообразных проблем (русский язык, математика, окружающий мир);</w:t>
      </w:r>
    </w:p>
    <w:p w:rsidR="00CA6A30" w:rsidRPr="007852B2" w:rsidRDefault="00CA6A30" w:rsidP="00CA6A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>проведена итоговая комплексная работа в 1-3 классах по  оценке достижения планируемых результатов по программам «Чтение: работа с информацией» и «Программа формирования универсальных учебных действий»;</w:t>
      </w:r>
    </w:p>
    <w:p w:rsidR="00CA6A30" w:rsidRPr="007852B2" w:rsidRDefault="00CA6A30" w:rsidP="00CA6A30">
      <w:pPr>
        <w:spacing w:after="0" w:line="240" w:lineRule="auto"/>
        <w:ind w:right="2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2B2">
        <w:rPr>
          <w:rFonts w:ascii="Times New Roman" w:hAnsi="Times New Roman" w:cs="Times New Roman"/>
          <w:sz w:val="24"/>
          <w:szCs w:val="24"/>
        </w:rPr>
        <w:t xml:space="preserve"> директорские контрольные работы по   предметам  и переводные экзамены в 5-8, 10-х  классах, проанализированы результаты на заседаниях ШМО и педсовете.</w:t>
      </w:r>
    </w:p>
    <w:p w:rsidR="00CA6A30" w:rsidRPr="00CA6A30" w:rsidRDefault="00CA6A30" w:rsidP="00CA6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     Сегодня основная задача школы – </w:t>
      </w:r>
      <w:r w:rsidRPr="00593E9A">
        <w:rPr>
          <w:rFonts w:ascii="Times New Roman" w:hAnsi="Times New Roman"/>
          <w:b/>
          <w:sz w:val="24"/>
          <w:szCs w:val="24"/>
          <w:u w:val="single"/>
        </w:rPr>
        <w:t>научить учиться и получать знания самостоятельно</w:t>
      </w:r>
      <w:r w:rsidRPr="00593E9A">
        <w:rPr>
          <w:rFonts w:ascii="Times New Roman" w:hAnsi="Times New Roman"/>
          <w:sz w:val="24"/>
          <w:szCs w:val="24"/>
        </w:rPr>
        <w:t xml:space="preserve">. </w:t>
      </w:r>
      <w:r w:rsidRPr="00E86963">
        <w:rPr>
          <w:rFonts w:ascii="Times New Roman" w:hAnsi="Times New Roman"/>
          <w:sz w:val="24"/>
          <w:szCs w:val="24"/>
        </w:rPr>
        <w:t>В современных условиях нужно больший объем знаний осваивать за меньшее время и образовательные технологии играют здесь очень важную роль и</w:t>
      </w:r>
      <w:proofErr w:type="gramStart"/>
      <w:r w:rsidRPr="00E8696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6963">
        <w:rPr>
          <w:rFonts w:ascii="Times New Roman" w:hAnsi="Times New Roman"/>
          <w:sz w:val="24"/>
          <w:szCs w:val="24"/>
        </w:rPr>
        <w:t xml:space="preserve"> прежде всего, проблемно- </w:t>
      </w:r>
      <w:proofErr w:type="spellStart"/>
      <w:r w:rsidRPr="00E8696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86963">
        <w:rPr>
          <w:rFonts w:ascii="Times New Roman" w:hAnsi="Times New Roman"/>
          <w:sz w:val="24"/>
          <w:szCs w:val="24"/>
        </w:rPr>
        <w:t xml:space="preserve">  подход к обучению, который вошел в практику работы у части наших учителей.  </w:t>
      </w:r>
      <w:r w:rsidRPr="00593E9A">
        <w:rPr>
          <w:rFonts w:ascii="Times New Roman" w:hAnsi="Times New Roman"/>
          <w:sz w:val="24"/>
          <w:szCs w:val="24"/>
        </w:rPr>
        <w:t>Современная экономическая и социальная действительность требует подготовки принципиально нового типа выпускника школы – человека инициативного, умеющего  нестандартно мыслить, способного быть успешным в условиях экономики знаний, когда залогом успеха становятся лидерство и инновации. Перед современным учителем стоит задача: суметь вовлечь ребенка в деятельность, основанную на проблемно решаемых ситуациях, обучить его более глубокому знанию через его саморазвитие и взаимодействие с другими учащимися.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      С учетом вышеизложенного, а также с учетом реального развития, уровня решенных и нерешенных проблем </w:t>
      </w:r>
      <w:r w:rsidRPr="00593E9A">
        <w:rPr>
          <w:rFonts w:ascii="Times New Roman" w:hAnsi="Times New Roman"/>
          <w:b/>
          <w:sz w:val="24"/>
          <w:szCs w:val="24"/>
        </w:rPr>
        <w:t>перед педагогическим коллективом школы №10 в учебной деятельности ставятся следующие задачи: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E86963">
        <w:rPr>
          <w:rFonts w:ascii="Times New Roman" w:hAnsi="Times New Roman"/>
          <w:sz w:val="24"/>
          <w:szCs w:val="24"/>
        </w:rPr>
        <w:t>Создание условий для перехода ОО на обучение по ФГОС  на втором уровне образования.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2. </w:t>
      </w:r>
      <w:r w:rsidR="00E86963">
        <w:rPr>
          <w:rFonts w:ascii="Times New Roman" w:hAnsi="Times New Roman"/>
          <w:sz w:val="24"/>
          <w:szCs w:val="24"/>
        </w:rPr>
        <w:t>Обеспечение качества образования в условиях новых образовательных стандартов.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>3.Совершенствование условий для достижения высоких результатов государственной (итоговой) аттестации выпускников; создание основы для осознанного выбора обучающимися и последующего освоения ими профессиональных образовательных программ.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>4.Усиление воспитательного потенциала школы, обеспечение индивидуализированного психолого-педагогического сопровождения каждого обучающегося.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>5. Реализация программы « Одаренный ребёнок».</w:t>
      </w:r>
    </w:p>
    <w:p w:rsidR="000A2956" w:rsidRPr="00593E9A" w:rsidRDefault="000A2956" w:rsidP="001D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E9A">
        <w:rPr>
          <w:rFonts w:ascii="Times New Roman" w:hAnsi="Times New Roman"/>
          <w:sz w:val="24"/>
          <w:szCs w:val="24"/>
        </w:rPr>
        <w:t xml:space="preserve">6. </w:t>
      </w:r>
      <w:r w:rsidR="00B17726">
        <w:rPr>
          <w:rFonts w:ascii="Times New Roman" w:hAnsi="Times New Roman"/>
          <w:sz w:val="24"/>
          <w:szCs w:val="24"/>
        </w:rPr>
        <w:t>Реализация программы развития школы на 2015 – 2018 г.г.</w:t>
      </w:r>
    </w:p>
    <w:p w:rsidR="000A2956" w:rsidRPr="00593E9A" w:rsidRDefault="000A2956" w:rsidP="001D6BCF">
      <w:pPr>
        <w:spacing w:after="0" w:line="240" w:lineRule="auto"/>
        <w:rPr>
          <w:sz w:val="24"/>
          <w:szCs w:val="24"/>
        </w:rPr>
      </w:pPr>
    </w:p>
    <w:p w:rsidR="00423D4A" w:rsidRPr="00423D4A" w:rsidRDefault="00423D4A" w:rsidP="00523C3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3D4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23D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.Воспитательная система школы</w:t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5F">
        <w:rPr>
          <w:rFonts w:ascii="Times New Roman" w:hAnsi="Times New Roman" w:cs="Times New Roman"/>
          <w:b/>
          <w:sz w:val="24"/>
          <w:szCs w:val="24"/>
        </w:rPr>
        <w:t>Главной линией</w:t>
      </w:r>
      <w:r w:rsidRPr="001C2E5F">
        <w:rPr>
          <w:rFonts w:ascii="Times New Roman" w:hAnsi="Times New Roman" w:cs="Times New Roman"/>
          <w:sz w:val="24"/>
          <w:szCs w:val="24"/>
        </w:rPr>
        <w:t xml:space="preserve"> воспитания учащихся в 2014-15 учебном году является создание условий для совершенствования системы патриотического воспитания, формирования у обучающихся физического и нравственного здоровья, гражданственности, духовности,  социальной активности как качеств конкурентоспособной личности.</w:t>
      </w:r>
      <w:proofErr w:type="gramEnd"/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Основные цели воспитания: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Выполнение образовательными учреждениями функции социализации, предполагающей моделирование всех форм общественных отношений, успешную адаптацию выпускников в современной жизни.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Создание условий для духовного, эмоционального, физического развития и гражданского становления подрастающего поколения, принятия духовно-нравственных, социальных, семейных и культурно-исторических ценностей.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Профилактика социально опасных явлений, снижение уровня  правонарушений среди учащихся.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Выстраивание правовой основы партнерских отношений семьи и школы и взаимной ответственности родителей и образовательного учреждения за развитие, защиту и воспитание детей.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Постоянное повышение квалификации и профессионализма педагогических работников, осуществляющих воспитательные функции, расширение их компетенций: приобретение новых педагогических, психологических, социальных и правовых навыков и знаний.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законодательством. </w:t>
      </w:r>
    </w:p>
    <w:p w:rsidR="001C2E5F" w:rsidRPr="001C2E5F" w:rsidRDefault="001C2E5F" w:rsidP="00DA47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Создание условий для саморазвития и самообразования личности каждого обучающегося.</w:t>
      </w:r>
    </w:p>
    <w:p w:rsidR="001C2E5F" w:rsidRPr="001C2E5F" w:rsidRDefault="001C2E5F" w:rsidP="001C2E5F">
      <w:pPr>
        <w:spacing w:after="0" w:line="240" w:lineRule="auto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работы: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Духовно-нравственное воспитание учащихся.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5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 – патриотическое  образование.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Правовое воспитание и культура безопасности.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Интеллектуальное воспитание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Развитие детских социальных инициатив, деятельность детских общественных объединений, реализация социально значимых проектов.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Применение современных технологий профилактики безнадзорности, правонарушений, суицидального поведения и других негативных проявлений в образовательной среде.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Совершенствование форм взаимодействия школы и семьи.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Расширение компетенций педагогических работников.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5F">
        <w:rPr>
          <w:rFonts w:ascii="Times New Roman" w:hAnsi="Times New Roman" w:cs="Times New Roman"/>
          <w:sz w:val="24"/>
          <w:szCs w:val="24"/>
        </w:rPr>
        <w:t>Культуротворческое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 и эстетическое воспитание.</w:t>
      </w:r>
    </w:p>
    <w:p w:rsidR="001C2E5F" w:rsidRPr="001C2E5F" w:rsidRDefault="001C2E5F" w:rsidP="00DA47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E5F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2E5F">
        <w:rPr>
          <w:rFonts w:ascii="Times New Roman" w:hAnsi="Times New Roman" w:cs="Times New Roman"/>
          <w:sz w:val="24"/>
          <w:szCs w:val="24"/>
        </w:rPr>
        <w:t>медиакультурное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 воспитание.</w:t>
      </w:r>
    </w:p>
    <w:p w:rsidR="001C2E5F" w:rsidRPr="001C2E5F" w:rsidRDefault="001C2E5F" w:rsidP="001C2E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Всего в школе:</w:t>
      </w:r>
    </w:p>
    <w:p w:rsidR="001C2E5F" w:rsidRPr="001C2E5F" w:rsidRDefault="001C2E5F" w:rsidP="001C2E5F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5026" cy="1095375"/>
            <wp:effectExtent l="57150" t="0" r="36374" b="0"/>
            <wp:docPr id="1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Наиболее значимые достижения (за учебный год):</w:t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4599"/>
        <w:gridCol w:w="512"/>
        <w:gridCol w:w="1969"/>
        <w:gridCol w:w="2249"/>
      </w:tblGrid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Фестиваль «Детство без границ»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ДОО «Мы разные»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Олимпиада “Духовно-нравственный и гуманный вклад Перми Великой в становление Российского государства”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Коммунарский сбор «Ярмарка лидерских ремёсел»;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Pr="001C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«Юные дарования </w:t>
            </w:r>
            <w:proofErr w:type="spellStart"/>
            <w:r w:rsidRPr="001C2E5F">
              <w:rPr>
                <w:rFonts w:ascii="Times New Roman" w:hAnsi="Times New Roman" w:cs="Times New Roman"/>
                <w:bCs/>
                <w:sz w:val="24"/>
                <w:szCs w:val="24"/>
              </w:rPr>
              <w:t>Прикамья</w:t>
            </w:r>
            <w:proofErr w:type="spellEnd"/>
            <w:r w:rsidRPr="001C2E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Суслопарова Полина (10Б класс) в номинации «Спорт»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«Мы – будущие Законодатели Пермского края»,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посвящённом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20-летию Законодательного Собрания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17 участников, 10 победителей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среди учащихся 9-11 классов «Мы в ответе за будущее»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Cs/>
                <w:sz w:val="24"/>
                <w:szCs w:val="24"/>
              </w:rPr>
              <w:t>Форум «Голос каждого ребёнка должен быть услышан»;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Конкурс литературн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постановок «Слово о Победе», посвященному 70-летию Победы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Фестиваль интеллектуальных игр «Эрудит»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7 команд, 4 призовых места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Конкурс «Наследники старинного города»;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(команда 10А класса) и 2 место (команда 8Б класса)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среди детей младшего школьного возраста «Карусель»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8 классов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C2E5F" w:rsidRPr="001C2E5F" w:rsidTr="001C2E5F">
        <w:tc>
          <w:tcPr>
            <w:tcW w:w="563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9" w:type="dxa"/>
            <w:gridSpan w:val="3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«Отечества достойные сыны»;</w:t>
            </w:r>
          </w:p>
        </w:tc>
        <w:tc>
          <w:tcPr>
            <w:tcW w:w="196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C2E5F" w:rsidRPr="001C2E5F" w:rsidTr="001C2E5F">
        <w:tc>
          <w:tcPr>
            <w:tcW w:w="10030" w:type="dxa"/>
            <w:gridSpan w:val="6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школьной службы примирения</w:t>
            </w:r>
          </w:p>
        </w:tc>
      </w:tr>
      <w:tr w:rsidR="001C2E5F" w:rsidRPr="001C2E5F" w:rsidTr="001C2E5F">
        <w:tc>
          <w:tcPr>
            <w:tcW w:w="70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Олимпиада лидеров ШСП  «Страна мира»</w:t>
            </w:r>
          </w:p>
        </w:tc>
        <w:tc>
          <w:tcPr>
            <w:tcW w:w="248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1C2E5F" w:rsidRPr="001C2E5F" w:rsidTr="001C2E5F">
        <w:tc>
          <w:tcPr>
            <w:tcW w:w="70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Олимпиада ШСП</w:t>
            </w:r>
          </w:p>
        </w:tc>
        <w:tc>
          <w:tcPr>
            <w:tcW w:w="248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 </w:t>
            </w:r>
          </w:p>
        </w:tc>
      </w:tr>
      <w:tr w:rsidR="001C2E5F" w:rsidRPr="001C2E5F" w:rsidTr="001C2E5F">
        <w:tc>
          <w:tcPr>
            <w:tcW w:w="70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Слет лидеров в г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усовой</w:t>
            </w:r>
          </w:p>
        </w:tc>
        <w:tc>
          <w:tcPr>
            <w:tcW w:w="248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межмуниципальный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1C2E5F" w:rsidRPr="001C2E5F" w:rsidTr="001C2E5F">
        <w:tc>
          <w:tcPr>
            <w:tcW w:w="70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Акция «Дорогою добра»;</w:t>
            </w:r>
          </w:p>
        </w:tc>
        <w:tc>
          <w:tcPr>
            <w:tcW w:w="248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1C2E5F" w:rsidRPr="001C2E5F" w:rsidTr="001C2E5F">
        <w:tc>
          <w:tcPr>
            <w:tcW w:w="70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Акция «Доброта»</w:t>
            </w:r>
          </w:p>
        </w:tc>
        <w:tc>
          <w:tcPr>
            <w:tcW w:w="2481" w:type="dxa"/>
            <w:gridSpan w:val="2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49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показ спектакля «Как звери медведя жить учили»</w:t>
            </w:r>
          </w:p>
        </w:tc>
      </w:tr>
    </w:tbl>
    <w:p w:rsidR="001C2E5F" w:rsidRPr="001C2E5F" w:rsidRDefault="001C2E5F" w:rsidP="001C2E5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5F">
        <w:rPr>
          <w:rFonts w:ascii="Times New Roman" w:hAnsi="Times New Roman" w:cs="Times New Roman"/>
          <w:b/>
          <w:color w:val="000000"/>
          <w:sz w:val="24"/>
          <w:szCs w:val="24"/>
        </w:rPr>
        <w:t>Рейтинг ОО в мероприятиях (интеллектуальных, спортивных, творческих)</w:t>
      </w: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2014-2015 </w:t>
      </w:r>
      <w:proofErr w:type="spellStart"/>
      <w:r w:rsidRPr="001C2E5F"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spellEnd"/>
      <w:r w:rsidRPr="001C2E5F">
        <w:rPr>
          <w:rFonts w:ascii="Times New Roman" w:hAnsi="Times New Roman" w:cs="Times New Roman"/>
          <w:b/>
          <w:color w:val="000000"/>
          <w:sz w:val="24"/>
          <w:szCs w:val="24"/>
        </w:rPr>
        <w:t>. год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3260"/>
        <w:gridCol w:w="2977"/>
      </w:tblGrid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 мероприятия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Победителей</w:t>
            </w:r>
          </w:p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Региональный, краевой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</w:tr>
      <w:tr w:rsidR="001C2E5F" w:rsidRPr="001C2E5F" w:rsidTr="001C2E5F">
        <w:tc>
          <w:tcPr>
            <w:tcW w:w="3828" w:type="dxa"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60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4281</w:t>
            </w:r>
          </w:p>
        </w:tc>
        <w:tc>
          <w:tcPr>
            <w:tcW w:w="2977" w:type="dxa"/>
          </w:tcPr>
          <w:p w:rsidR="001C2E5F" w:rsidRPr="001C2E5F" w:rsidRDefault="001C2E5F" w:rsidP="001C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</w:tr>
    </w:tbl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E5F" w:rsidRPr="001C2E5F" w:rsidRDefault="001C2E5F" w:rsidP="00DA47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Наблюдается  рост  количества учащихся, победителей конкурсов различного уровня.</w:t>
      </w:r>
    </w:p>
    <w:p w:rsidR="001C2E5F" w:rsidRPr="001C2E5F" w:rsidRDefault="001C2E5F" w:rsidP="00DA47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Наблюдается   тенденция стабильного  роста участников  научного направления.</w:t>
      </w:r>
    </w:p>
    <w:p w:rsidR="001C2E5F" w:rsidRPr="001C2E5F" w:rsidRDefault="001C2E5F" w:rsidP="00DA47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 Повышается количество участников краевого и городского уровней.  </w:t>
      </w: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>Проектные линии, реализуемые в школе в рамках воспитательной программы:</w:t>
      </w: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5812"/>
        <w:gridCol w:w="1241"/>
      </w:tblGrid>
      <w:tr w:rsidR="001C2E5F" w:rsidRPr="001C2E5F" w:rsidTr="007852B2">
        <w:tc>
          <w:tcPr>
            <w:tcW w:w="1276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модульного социального проекта</w:t>
            </w:r>
          </w:p>
        </w:tc>
        <w:tc>
          <w:tcPr>
            <w:tcW w:w="5812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24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</w:tc>
      </w:tr>
      <w:tr w:rsidR="001C2E5F" w:rsidRPr="001C2E5F" w:rsidTr="007852B2">
        <w:tc>
          <w:tcPr>
            <w:tcW w:w="1276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2012-2013 учебный год</w:t>
            </w:r>
          </w:p>
        </w:tc>
        <w:tc>
          <w:tcPr>
            <w:tcW w:w="170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«110 лет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Десяточке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юбилейного концерта, посвящённого 110-летию школы</w:t>
            </w:r>
          </w:p>
        </w:tc>
        <w:tc>
          <w:tcPr>
            <w:tcW w:w="124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1789 человек</w:t>
            </w:r>
          </w:p>
        </w:tc>
      </w:tr>
      <w:tr w:rsidR="001C2E5F" w:rsidRPr="001C2E5F" w:rsidTr="007852B2">
        <w:tc>
          <w:tcPr>
            <w:tcW w:w="1276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2013-2014 учебный год</w:t>
            </w:r>
          </w:p>
        </w:tc>
        <w:tc>
          <w:tcPr>
            <w:tcW w:w="170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«Экспедиция  Возрождение»   </w:t>
            </w:r>
          </w:p>
        </w:tc>
        <w:tc>
          <w:tcPr>
            <w:tcW w:w="5812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проекта собраны новые экспонаты для музея, оформлены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педагогического труда, представлена информация о родителях выпускниках школы, разработаны тематические экскурсии.</w:t>
            </w:r>
          </w:p>
        </w:tc>
        <w:tc>
          <w:tcPr>
            <w:tcW w:w="1241" w:type="dxa"/>
          </w:tcPr>
          <w:p w:rsid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 </w:t>
            </w:r>
          </w:p>
        </w:tc>
      </w:tr>
      <w:tr w:rsidR="001C2E5F" w:rsidRPr="001C2E5F" w:rsidTr="007852B2">
        <w:tc>
          <w:tcPr>
            <w:tcW w:w="1276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70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«5 юбилейных дорог к Победе» (посвящённой 70-летию Победы)</w:t>
            </w:r>
          </w:p>
        </w:tc>
        <w:tc>
          <w:tcPr>
            <w:tcW w:w="5812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Классные компании представили альбом песен военных лет,</w:t>
            </w:r>
            <w:r w:rsidRPr="001C2E5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о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формили книги «Школьники-герои ВОВ», «Мои бабушка и дедушка – ветераны ВОВ», альбом «Дет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герои на войне» провели концерты для ветеранов, изготовили подарки ветеранам, создали книгу стихов собственного сочинения о ВОВ,</w:t>
            </w:r>
            <w:r w:rsidRPr="001C2E5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фильм о ВОВ презентацию  «Военная техника. Танки»,  создали  репортаж о встрече с ветеранами ВОВ «Живые голоса войны 2015»,  представили проект «Читаем детям о войне» и др.</w:t>
            </w:r>
          </w:p>
        </w:tc>
        <w:tc>
          <w:tcPr>
            <w:tcW w:w="1241" w:type="dxa"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780 обучающихся</w:t>
            </w:r>
          </w:p>
        </w:tc>
      </w:tr>
    </w:tbl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proofErr w:type="gramStart"/>
      <w:r w:rsidRPr="001C2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852B2" w:rsidRDefault="007852B2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2B2" w:rsidRPr="001C2E5F" w:rsidRDefault="007852B2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5F" w:rsidRPr="001C2E5F" w:rsidRDefault="007852B2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6951" cy="2769079"/>
            <wp:effectExtent l="0" t="0" r="0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C2E5F" w:rsidRPr="001C2E5F" w:rsidRDefault="001C2E5F" w:rsidP="001C2E5F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031" cy="3579962"/>
            <wp:effectExtent l="0" t="0" r="0" b="1438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>Наши социальные партнеры:</w:t>
      </w:r>
    </w:p>
    <w:p w:rsidR="001C2E5F" w:rsidRPr="001C2E5F" w:rsidRDefault="001C2E5F" w:rsidP="001C2E5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1.ОДН, КДН и ЗП, отдел ФСКН,  ГИБДД, городская прокуратура;</w:t>
      </w:r>
    </w:p>
    <w:p w:rsidR="001C2E5F" w:rsidRPr="001C2E5F" w:rsidRDefault="001C2E5F" w:rsidP="001C2E5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2.Библиотеки им. Хлебникова, им. Рябинина, библиотека №6,  Краеведческий музей, Духовно-просветительский центр;</w:t>
      </w:r>
    </w:p>
    <w:p w:rsidR="001C2E5F" w:rsidRPr="001C2E5F" w:rsidRDefault="001C2E5F" w:rsidP="001C2E5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3.МБУЗ «</w:t>
      </w:r>
      <w:proofErr w:type="spellStart"/>
      <w:r w:rsidRPr="001C2E5F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 городская поликлиника»;</w:t>
      </w:r>
    </w:p>
    <w:p w:rsidR="001C2E5F" w:rsidRPr="001C2E5F" w:rsidRDefault="001C2E5F" w:rsidP="001C2E5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>ДК «Машиностроитель», ГЦД «Театр Молодёжи», ДК «Мечта» ДК «Мечта»,  ДДТ «Дар»,  ДК «Железнодорожников»;</w:t>
      </w:r>
      <w:proofErr w:type="gramEnd"/>
    </w:p>
    <w:p w:rsidR="001C2E5F" w:rsidRPr="001C2E5F" w:rsidRDefault="001C2E5F" w:rsidP="001C2E5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5. ФОК «Синий кит», ДДЮТ и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1C2E5F">
        <w:rPr>
          <w:rFonts w:ascii="Times New Roman" w:hAnsi="Times New Roman" w:cs="Times New Roman"/>
          <w:sz w:val="24"/>
          <w:szCs w:val="24"/>
        </w:rPr>
        <w:t>,  ДЮСШ «Лидер»;</w:t>
      </w:r>
    </w:p>
    <w:p w:rsidR="001C2E5F" w:rsidRPr="001C2E5F" w:rsidRDefault="001C2E5F" w:rsidP="001C2E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6.Военно-патриотический клуб «</w:t>
      </w:r>
      <w:proofErr w:type="spellStart"/>
      <w:r w:rsidRPr="001C2E5F">
        <w:rPr>
          <w:rFonts w:ascii="Times New Roman" w:hAnsi="Times New Roman" w:cs="Times New Roman"/>
          <w:sz w:val="24"/>
          <w:szCs w:val="24"/>
        </w:rPr>
        <w:t>Ратибор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>», ОО «Память сердца», Совет ветеранов, ОО «Братство», ОО «Кунгур-территория добра»;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деятельности:</w:t>
      </w: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762"/>
      </w:tblGrid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Формы реализации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1C2E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значимости развитого интеллекта для будущего самоутверждения и успешного взаимодействия с окружающим миром.</w:t>
            </w:r>
          </w:p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    Педагогический коллектив школы стремится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</w:t>
            </w:r>
          </w:p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предметные недели, фестиваль наук (конкурсы, защита проектов, викторины, интеллектуальные игры, устные журналы, выпуск газет и т.д.).</w:t>
            </w:r>
            <w:proofErr w:type="gramEnd"/>
          </w:p>
          <w:p w:rsidR="001C2E5F" w:rsidRPr="001C2E5F" w:rsidRDefault="001C2E5F" w:rsidP="00DA477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Разработана программа «Одарённые дети». Активно работают ДОО «Умники и умницы» (для 1-4 классов), «Эврика!» (для 5-11 классов), в которых занимаются классные интеллектуальные команды. В рамках деятельности ДОО организован школьный фестиваль интеллектуальных игр. Участвовало 283 человека.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НИР, в которой приняло участие более 217 человек.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 и мероприятиях разного уровня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ценностей, привитие патриотических качеств, воспитание любви к Родине, уважения к подвигу русского народа.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Разработаны программы: «Духовно-нравственного развития и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ступени начального общего образования», модульная программа «5 юбилейных дорог к Великой Победе», посвящённая 70-летию Победы. В ходе реализации программ были проведены  мероприятия, посвященные реализации межведомственной комплексной оперативн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операции «Дети России», Месячник «Я и Закон», Месячник гражданского образования «Я гражданин России».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C2E5F" w:rsidRPr="001C2E5F" w:rsidTr="001C2E5F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Нравственная, эстетическая, творческая, </w:t>
            </w:r>
            <w:proofErr w:type="spellStart"/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  <w:proofErr w:type="spellEnd"/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общения учащихся, осознание необходимости позитивного общения как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так и со сверстниками, воспитание стремления к полезному времяпровождения и позитивному общению, воспитание умения видеть, чувствовать прекрасное и наслаждаться им.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школе реализуется воспитательная программа «Зажги свою звезду» и модульная программа «5 юбилейных дорог к Победе».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2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Традиционные мероприятия: 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праздник, посвященный Дню Знаний «Путешествие на школьном кораблике»; линейка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 сентября «Школьный парад»;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Школьные Осенняя и Рождественская ярмарки;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День Сюрпризов  «Озёра Доброты», посвященный дню Учителя;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КТД «Звездная жизнь Десяточки», КТД «Посвящение в первоклассники» КТД «Звёзды «Десятой»;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Карнавальный пробег Дед Морозов и Снегурочек;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читательская конференция «Золотая полка»; 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Самоуправления, посвящённый 8 марта,   творческий конкурс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«Мисс Весна 2015»; 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Фестиваль инсценированных песен о войне «По волнам доброй памяти», концерт для ветеранов «Неугасима память поколений», линейка-концерт «Знамя Победы», акция «Одна Победа на всех»;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звонка, торжественная церемония вручения аттестатов «Книга школьных лет «Не забывается такое никогда»;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 и марафонах.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культуры здорового и безопасного образа жизни</w:t>
            </w:r>
          </w:p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личной гигиены, любовь к спорту, развитие чувства необходимости заниматься физической культурой.</w:t>
            </w:r>
          </w:p>
          <w:p w:rsidR="001C2E5F" w:rsidRPr="001C2E5F" w:rsidRDefault="001C2E5F" w:rsidP="001C2E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В  МАОУ СОШ № 10 реализуется: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культуры здорового и безопасного образа жизни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учебный год;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План спортивно-оздоровительной работы;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профилактике дорожно-транспортного травматизма несовершеннолетних;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профилактике алкоголизма, наркомании и токсикомании;</w:t>
            </w:r>
          </w:p>
          <w:p w:rsidR="001C2E5F" w:rsidRPr="001C2E5F" w:rsidRDefault="001C2E5F" w:rsidP="00DA477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морально-этическому воспитанию учащихся, формированию ценностей семейных отношений, профилактике ранних половых связей и абортов.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наших спортсменов: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 комбинированная  эстафета – 3 место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-3 место, Мини-футбол 10 класс – 1 м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игр по футболу-2 место, Серия игр по волейболу-2 место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 надежд - 7 классы-1; 8 классы-2; Настольный теннис- 1;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легкоатлетический праздник-3 место</w:t>
            </w:r>
          </w:p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gramEnd"/>
            <w:r w:rsidRPr="001C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весенняя легкоатлетическая эстафета -1 место-4 и 7 классы, 3 место-11 классы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органов ученического самоуправления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«Созвездию творцов» - орган школьного ученического самоуправления.     В  2014-2015 учебном году  прошло 5 заседаний «Созвездия творцов». Органом ученического самоуправления организован концерт, посвящённый Дню учителя, проведён на высоком уровне День Самоуправления, акция «Одна Победа на всех».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В школе продолжает вести  плодотворную  работу ДОО «Мы разные». В течение учебного года они организовали работу по следующим направлениям: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социально-значимого проекта </w:t>
            </w: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«Весёлая переменка»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2.Активное участие  в проведении   КТД и других школьных мероприятий.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работа агитбригады по различным  темам в ходе традиционных Месячников.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 межрегиональных и межмуниципальных лидерских сборах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Поездка участников ДОО на профильную смену в ВДЦ «Орлёнок» г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уапсе ( 9 детей).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экскурсии и мастер-классы для студентов и преподавателей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университета  из США, штат </w:t>
            </w:r>
            <w:proofErr w:type="spellStart"/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Мисисипи</w:t>
            </w:r>
            <w:proofErr w:type="spellEnd"/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 мая 2015).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E5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развития личности ребёнка наиболее эффективно осуществляется в сотворчестве родителей, педагогов, самих детей. Школа заинтересована в тесном сотрудничестве с семьёй.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С этой целью в школе велась работа с родителями или лицами их заменяющими. </w:t>
            </w:r>
          </w:p>
          <w:p w:rsidR="001C2E5F" w:rsidRPr="001C2E5F" w:rsidRDefault="001C2E5F" w:rsidP="001C2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В настоящее время в школе сложилась система мероприятий, направленных на сотрудничество с родителями – это традиционные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родительские собрания, организация концертов для родителей, приглашение их на школьные праздники, спортивные мероприятия, оформление поздравлений к праздникам. На должном уровне было организовано в течение года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просвещение родителей через индивидуальные беседы и собрания.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Совместная проектная деятельность: школьный модульный проект «5 юбилейных дорог к Великой  Победе, социальный проект «Школьный двор Победы»; социальный проект «С любовью к школе».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Участие родителей и детей в творческих конкурсах, спортивных мероприятиях, тематических Всероссийских акциях.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Традиционные  профилактические акции «Здравствуй, школа», «Подросток», «Семья», «Занятость».</w:t>
            </w:r>
          </w:p>
        </w:tc>
      </w:tr>
      <w:tr w:rsidR="001C2E5F" w:rsidRPr="001C2E5F" w:rsidTr="001C2E5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классных руководителей в новых, современных условиях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методического объединения классных руководителей «Импульс»: </w:t>
            </w:r>
          </w:p>
          <w:p w:rsidR="001C2E5F" w:rsidRPr="001C2E5F" w:rsidRDefault="001C2E5F" w:rsidP="001C2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68" w:right="282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«Современные  образовательные технологии и методики  в воспитательной системе классного руководителя в условиях реализации ФГОС второго поколения»</w:t>
            </w:r>
          </w:p>
          <w:p w:rsidR="001C2E5F" w:rsidRPr="001C2E5F" w:rsidRDefault="001C2E5F" w:rsidP="001C2E5F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2E5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научно – методического уровня по вопросам психологии и   педагогики воспитательной работы;  обобщение и распространение передового   педагогического опыта. </w:t>
            </w:r>
          </w:p>
          <w:p w:rsidR="001C2E5F" w:rsidRPr="001C2E5F" w:rsidRDefault="001C2E5F" w:rsidP="001C2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CEFF0"/>
              </w:rPr>
            </w:pPr>
            <w:r w:rsidRPr="001C2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Характеристика кадрового потенциала 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Методическое объединение классных руководителей «Импульс» в 2014-2015 учебном году включало 38 человек. Из них 5 педагогов являются классными руководителями в двух классах. 12 классных руководителей имеют высшую квалификационную категорию, 21 – 1 квалификационную категорию, 1 классный руководитель - 2 квалификационную категорию, 3- соответствие. С высшим образованием работают 33 классных руководителя, что составляет 89% . Молодых специалистов (стаж работы отсутствует) - 1 человек. Педагогов, не имеющих опыта классного руководства- 3 человека.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     В каждом классном коллективе сложилась своя, индивидуальная воспитательная система, в основе которой лежит комплексное изучение состояния, проблем и перспектив воспитания, обучения и развития обучающихся. Работа в классных коллективах ведется продуманно и грамотно, с учетом возрастных особенностей учащихся.</w:t>
            </w:r>
          </w:p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проведено 4 заседания методического объединения «Импульс». </w:t>
            </w:r>
          </w:p>
        </w:tc>
      </w:tr>
    </w:tbl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>Подведение итогов среди участников воспитательной программы школы</w:t>
      </w:r>
      <w:r w:rsidRPr="001C2E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По итогам учебного года были награждены по номинациям:</w:t>
      </w:r>
    </w:p>
    <w:p w:rsidR="001C2E5F" w:rsidRPr="001C2E5F" w:rsidRDefault="001C2E5F" w:rsidP="00DA4777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«Ученик года»  - 96</w:t>
      </w:r>
    </w:p>
    <w:p w:rsidR="001C2E5F" w:rsidRPr="001C2E5F" w:rsidRDefault="001C2E5F" w:rsidP="00DA4777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«Талант года» - 84</w:t>
      </w:r>
    </w:p>
    <w:p w:rsidR="001C2E5F" w:rsidRPr="001C2E5F" w:rsidRDefault="001C2E5F" w:rsidP="00DA4777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«Чемпион года» - 86</w:t>
      </w:r>
    </w:p>
    <w:p w:rsidR="001C2E5F" w:rsidRPr="001C2E5F" w:rsidRDefault="001C2E5F" w:rsidP="00DA4777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«Лидер года» - 43</w:t>
      </w:r>
    </w:p>
    <w:p w:rsidR="001C2E5F" w:rsidRPr="001C2E5F" w:rsidRDefault="001C2E5F" w:rsidP="00DA4777">
      <w:pPr>
        <w:pStyle w:val="a4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«Золотое сердце»- 57</w:t>
      </w: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Работа системы профилактики.</w:t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    Профилактическая деятельность направлена на выявление, диагностику и коррекцию детей группы риска с различными формами психической и социальной </w:t>
      </w:r>
      <w:proofErr w:type="spellStart"/>
      <w:r w:rsidRPr="001C2E5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C2E5F">
        <w:rPr>
          <w:rFonts w:ascii="Times New Roman" w:hAnsi="Times New Roman" w:cs="Times New Roman"/>
          <w:sz w:val="24"/>
          <w:szCs w:val="24"/>
        </w:rPr>
        <w:t xml:space="preserve">, выражающей в поведении, неадекватном нормам и требованиям ближайшего окружения, а также на выявление функционально несостоятельных семей и оздоровление семейного воспитания,  снижение уровня правонарушений 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C2E5F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lastRenderedPageBreak/>
        <w:t>Мониторинг эффективности профилактической работы</w:t>
      </w:r>
    </w:p>
    <w:p w:rsidR="001C2E5F" w:rsidRPr="001C2E5F" w:rsidRDefault="001C2E5F" w:rsidP="001C2E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за 2014-2015 учебный год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2126"/>
      </w:tblGrid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Всего 1070 чел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Общие показатели результативности: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в СОП (кол-во, % от общего числа уч-ся)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9 -0,8%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в «группе риска» (кол-во, % от общего числа уч-ся)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44-4,1%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совершённых преступлений (АП и ООД):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10-0,9%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«группе риска», снятых с учёта по результатам положительной коррекционной работы (кол-во, % от общего числа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/л в «группе риска»)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10-22%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/л, перешедшие из «группы риска» в СОП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2E5F" w:rsidRPr="001C2E5F" w:rsidTr="001C2E5F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Малоимущие</w:t>
            </w:r>
            <w:proofErr w:type="gram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из них: многодетные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Советов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учащихся, приглашённых с родителями на Совет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Детей, склонных к бродяжничеству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восстановительных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Использование восстановительных технологий. Кол-во рассмотренных случаев (ШСП)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Детей, испытывающих трудности в усвоении учебного материала, с низкой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мотиваципей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Количество дел, заслушанных в КДН и ЗП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2E5F" w:rsidRPr="001C2E5F" w:rsidTr="001C2E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привлечённых к  административной ответственности по ст. 5.35 </w:t>
            </w:r>
            <w:proofErr w:type="spellStart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C2E5F">
              <w:rPr>
                <w:rFonts w:ascii="Times New Roman" w:hAnsi="Times New Roman" w:cs="Times New Roman"/>
                <w:sz w:val="24"/>
                <w:szCs w:val="24"/>
              </w:rPr>
              <w:t xml:space="preserve"> РФ за ненадлежащие исполнение родительских обязанностей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5F" w:rsidRPr="001C2E5F" w:rsidRDefault="001C2E5F" w:rsidP="001C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5F">
              <w:rPr>
                <w:rFonts w:ascii="Times New Roman" w:hAnsi="Times New Roman" w:cs="Times New Roman"/>
                <w:sz w:val="24"/>
                <w:szCs w:val="24"/>
              </w:rPr>
              <w:t>4 (2 родителей привлекались дважды)</w:t>
            </w:r>
          </w:p>
        </w:tc>
      </w:tr>
    </w:tbl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                  Планируя воспитательную работу на 2015-2016 учебный год, в воспитательной работе следует обратить особое внимание </w:t>
      </w:r>
    </w:p>
    <w:p w:rsidR="001C2E5F" w:rsidRPr="001C2E5F" w:rsidRDefault="001C2E5F" w:rsidP="00DA4777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на реализацию преемственности между всеми ступенями воспитания;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способствовать развитию индивидуальных особенностей учащихся, совершенствуя дифференцированные формы обучения; 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создать условия для творческой деятельности 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2E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обеспечить общее культурное развитие ребёнка, сформировать у учащихся чувство моральной и социальной ответственности уважения к закону при соблюдении норм человеческой морали;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развивать эстетическую культуру учащихся через ознакомление с историей, культурой и национальными традициями, уважение к истории человечества; 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бережно охранять и развивать школьные традиции, создавая благоприятные условия для всестороннего развития личности учащихся;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 xml:space="preserve"> способствовать развитию ученического самоуправления;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формировать активную гражданскую позицию и самосознание гражданина РФ</w:t>
      </w:r>
      <w:proofErr w:type="gramStart"/>
      <w:r w:rsidRPr="001C2E5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продолжить работу по предупреждению правонарушений и безнадзорности среди несовершеннолетних и по предупреждению наркомании среди подростков;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lastRenderedPageBreak/>
        <w:t xml:space="preserve"> максимально привлекать детей группы “риска” к участию в жизни школы, класса, занятиях кружков, секций; </w:t>
      </w:r>
    </w:p>
    <w:p w:rsidR="001C2E5F" w:rsidRPr="001C2E5F" w:rsidRDefault="001C2E5F" w:rsidP="00DA477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5F">
        <w:rPr>
          <w:rFonts w:ascii="Times New Roman" w:hAnsi="Times New Roman" w:cs="Times New Roman"/>
          <w:sz w:val="24"/>
          <w:szCs w:val="24"/>
        </w:rPr>
        <w:t>максимально вовлекать родителей в жизнь школы и привлекать их к реализации программы развития.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E5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C2E5F" w:rsidRPr="001C2E5F" w:rsidRDefault="001C2E5F" w:rsidP="001C2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E5F" w:rsidRPr="001C2E5F" w:rsidRDefault="001C2E5F" w:rsidP="001C2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BC" w:rsidRDefault="00863BBC" w:rsidP="00863B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3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D512C8" w:rsidRPr="00423D4A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="00D512C8" w:rsidRPr="00423D4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D51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512C8" w:rsidRPr="00423D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Деятельность </w:t>
      </w:r>
      <w:r w:rsidR="00D512C8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методической службы.</w:t>
      </w:r>
    </w:p>
    <w:p w:rsidR="00D512C8" w:rsidRPr="00863BBC" w:rsidRDefault="00D512C8" w:rsidP="00863B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4A">
        <w:rPr>
          <w:rFonts w:ascii="Times New Roman" w:hAnsi="Times New Roman"/>
          <w:sz w:val="24"/>
          <w:szCs w:val="24"/>
        </w:rPr>
        <w:t xml:space="preserve">  Основной задачей</w:t>
      </w:r>
      <w:r>
        <w:rPr>
          <w:rFonts w:ascii="Times New Roman" w:hAnsi="Times New Roman"/>
          <w:sz w:val="24"/>
          <w:szCs w:val="24"/>
        </w:rPr>
        <w:t xml:space="preserve"> методической </w:t>
      </w:r>
      <w:r w:rsidRPr="00423D4A">
        <w:rPr>
          <w:rFonts w:ascii="Times New Roman" w:hAnsi="Times New Roman"/>
          <w:sz w:val="24"/>
          <w:szCs w:val="24"/>
        </w:rPr>
        <w:t xml:space="preserve"> службы является наиболее эффективное использование мастерства и возможностей </w:t>
      </w:r>
      <w:r>
        <w:rPr>
          <w:rFonts w:ascii="Times New Roman" w:hAnsi="Times New Roman"/>
          <w:sz w:val="24"/>
          <w:szCs w:val="24"/>
        </w:rPr>
        <w:t>педагогов</w:t>
      </w:r>
      <w:r w:rsidRPr="00423D4A">
        <w:rPr>
          <w:rFonts w:ascii="Times New Roman" w:hAnsi="Times New Roman"/>
          <w:sz w:val="24"/>
          <w:szCs w:val="24"/>
        </w:rPr>
        <w:t xml:space="preserve"> в соответствии с целями организации, с учетом наиболее полного удовлетворения их своей работой, сохранения здоровья и </w:t>
      </w:r>
      <w:r>
        <w:rPr>
          <w:rFonts w:ascii="Times New Roman" w:hAnsi="Times New Roman"/>
          <w:sz w:val="24"/>
          <w:szCs w:val="24"/>
        </w:rPr>
        <w:t xml:space="preserve">обеспечение </w:t>
      </w:r>
      <w:r w:rsidRPr="00423D4A">
        <w:rPr>
          <w:rFonts w:ascii="Times New Roman" w:hAnsi="Times New Roman"/>
          <w:sz w:val="24"/>
          <w:szCs w:val="24"/>
        </w:rPr>
        <w:t>конструктивного сотрудничества между собой. Важной задачей следует считать обеспечение организации высококвалифицированными и заинтересованными работниками.</w:t>
      </w:r>
    </w:p>
    <w:p w:rsidR="00D512C8" w:rsidRPr="00423D4A" w:rsidRDefault="00D512C8" w:rsidP="00D51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D4A">
        <w:rPr>
          <w:rFonts w:ascii="Times New Roman" w:hAnsi="Times New Roman"/>
          <w:sz w:val="24"/>
          <w:szCs w:val="24"/>
        </w:rPr>
        <w:t xml:space="preserve">                  </w:t>
      </w:r>
      <w:r w:rsidRPr="00423D4A">
        <w:rPr>
          <w:rFonts w:ascii="Times New Roman" w:hAnsi="Times New Roman"/>
          <w:b/>
          <w:bCs/>
          <w:sz w:val="24"/>
          <w:szCs w:val="24"/>
        </w:rPr>
        <w:t>Основн</w:t>
      </w:r>
      <w:r>
        <w:rPr>
          <w:rFonts w:ascii="Times New Roman" w:hAnsi="Times New Roman"/>
          <w:b/>
          <w:bCs/>
          <w:sz w:val="24"/>
          <w:szCs w:val="24"/>
        </w:rPr>
        <w:t>ыми направлениями  работы в 2014-2015</w:t>
      </w:r>
      <w:r w:rsidRPr="00423D4A">
        <w:rPr>
          <w:rFonts w:ascii="Times New Roman" w:hAnsi="Times New Roman"/>
          <w:b/>
          <w:bCs/>
          <w:sz w:val="24"/>
          <w:szCs w:val="24"/>
        </w:rPr>
        <w:t xml:space="preserve"> учебном году стали:</w:t>
      </w:r>
    </w:p>
    <w:p w:rsidR="00D512C8" w:rsidRPr="00423D4A" w:rsidRDefault="00D512C8" w:rsidP="00DA4777">
      <w:pPr>
        <w:pStyle w:val="a4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Обеспечение повышения профессиональной компетентности педагогических кадров через организацию своевременной курсовой подготовки, методических мероприятий, направленных на повышение уровня информированности учителей в области своего учебного предмета и по вопросам развития образования;</w:t>
      </w:r>
    </w:p>
    <w:p w:rsidR="00D512C8" w:rsidRPr="00423D4A" w:rsidRDefault="00D512C8" w:rsidP="00DA477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Стимулирование нецентрализованных форм повышения квалификации без отрыва от педагогической деятельности (дистанционные курсы);</w:t>
      </w:r>
    </w:p>
    <w:p w:rsidR="00D512C8" w:rsidRPr="00423D4A" w:rsidRDefault="00D512C8" w:rsidP="00DA477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Стимулирование работы учителей и ШМО к изучению передового педагогического опыта, применению новых методик обучения, внедрению в практику новых педагогических технологий;</w:t>
      </w:r>
    </w:p>
    <w:p w:rsidR="00D512C8" w:rsidRPr="00423D4A" w:rsidRDefault="00D512C8" w:rsidP="00DA477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 xml:space="preserve">Стимулирование активности </w:t>
      </w:r>
      <w:r>
        <w:rPr>
          <w:rFonts w:ascii="Times New Roman" w:hAnsi="Times New Roman"/>
          <w:bCs/>
          <w:iCs/>
          <w:sz w:val="24"/>
          <w:szCs w:val="24"/>
        </w:rPr>
        <w:t xml:space="preserve">педагогов 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 в направлении обмена и распространения педагогического опыта </w:t>
      </w:r>
      <w:r>
        <w:rPr>
          <w:rFonts w:ascii="Times New Roman" w:hAnsi="Times New Roman"/>
          <w:bCs/>
          <w:iCs/>
          <w:sz w:val="24"/>
          <w:szCs w:val="24"/>
        </w:rPr>
        <w:t xml:space="preserve"> в результате 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участия в мероприятиях по сетевому взаимодействию, обобщения актуального педагогического опыта, публикаций и участия в </w:t>
      </w:r>
      <w:proofErr w:type="spellStart"/>
      <w:proofErr w:type="gramStart"/>
      <w:r w:rsidRPr="00423D4A">
        <w:rPr>
          <w:rFonts w:ascii="Times New Roman" w:hAnsi="Times New Roman"/>
          <w:bCs/>
          <w:iCs/>
          <w:sz w:val="24"/>
          <w:szCs w:val="24"/>
        </w:rPr>
        <w:t>интернет-сообществах</w:t>
      </w:r>
      <w:proofErr w:type="spellEnd"/>
      <w:proofErr w:type="gramEnd"/>
      <w:r w:rsidRPr="00423D4A">
        <w:rPr>
          <w:rFonts w:ascii="Times New Roman" w:hAnsi="Times New Roman"/>
          <w:bCs/>
          <w:iCs/>
          <w:sz w:val="24"/>
          <w:szCs w:val="24"/>
        </w:rPr>
        <w:t>;</w:t>
      </w:r>
    </w:p>
    <w:p w:rsidR="00D512C8" w:rsidRPr="00423D4A" w:rsidRDefault="00D512C8" w:rsidP="00DA477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 xml:space="preserve">Обеспечение информационной поддержки учителей по вопросам инноваций в образовании, новых образовательных программ, вариантов учебных планов, </w:t>
      </w:r>
      <w:r>
        <w:rPr>
          <w:rFonts w:ascii="Times New Roman" w:hAnsi="Times New Roman"/>
          <w:bCs/>
          <w:iCs/>
          <w:sz w:val="24"/>
          <w:szCs w:val="24"/>
        </w:rPr>
        <w:t>по проблемам работы в условиях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 ФГОС;</w:t>
      </w:r>
    </w:p>
    <w:p w:rsidR="00D512C8" w:rsidRPr="00423D4A" w:rsidRDefault="00D512C8" w:rsidP="00DA4777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 xml:space="preserve">Обеспечение готовности </w:t>
      </w:r>
      <w:r>
        <w:rPr>
          <w:rFonts w:ascii="Times New Roman" w:hAnsi="Times New Roman"/>
          <w:bCs/>
          <w:iCs/>
          <w:sz w:val="24"/>
          <w:szCs w:val="24"/>
        </w:rPr>
        <w:t>педагогов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 к прохождению</w:t>
      </w:r>
      <w:r>
        <w:rPr>
          <w:rFonts w:ascii="Times New Roman" w:hAnsi="Times New Roman"/>
          <w:bCs/>
          <w:iCs/>
          <w:sz w:val="24"/>
          <w:szCs w:val="24"/>
        </w:rPr>
        <w:t xml:space="preserve"> аттестации в форме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».</w:t>
      </w:r>
    </w:p>
    <w:p w:rsidR="00D512C8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23D4A">
        <w:rPr>
          <w:rFonts w:ascii="Times New Roman" w:hAnsi="Times New Roman"/>
          <w:b/>
          <w:bCs/>
          <w:iCs/>
          <w:sz w:val="24"/>
          <w:szCs w:val="24"/>
        </w:rPr>
        <w:t xml:space="preserve">Анализ эффективности работы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методической </w:t>
      </w:r>
      <w:r w:rsidRPr="00423D4A">
        <w:rPr>
          <w:rFonts w:ascii="Times New Roman" w:hAnsi="Times New Roman"/>
          <w:b/>
          <w:bCs/>
          <w:iCs/>
          <w:sz w:val="24"/>
          <w:szCs w:val="24"/>
        </w:rPr>
        <w:t>службы по направлению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423D4A">
        <w:rPr>
          <w:rFonts w:ascii="Times New Roman" w:hAnsi="Times New Roman"/>
          <w:b/>
          <w:bCs/>
          <w:iCs/>
          <w:sz w:val="24"/>
          <w:szCs w:val="24"/>
        </w:rPr>
        <w:t>«Развитие кадрового потенциала»</w:t>
      </w: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413"/>
      </w:tblGrid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Объекты анализа</w:t>
            </w:r>
          </w:p>
        </w:tc>
        <w:tc>
          <w:tcPr>
            <w:tcW w:w="7413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Показатели эффективности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1.Кадровый состав</w:t>
            </w:r>
          </w:p>
        </w:tc>
        <w:tc>
          <w:tcPr>
            <w:tcW w:w="7413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Кадровый состав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Всего учителей – 56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человека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-Молодые специалисты – 3 человека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-Учителя пенсионного возраста –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Уровень образования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- 7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9% уч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ителей с высшим образованием (100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% из них – имеют педагогическое образование);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-2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1% учителей со средним специальным образованием, 40% из них получают высшее образование;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Квалификация</w:t>
            </w:r>
          </w:p>
          <w:p w:rsidR="00D512C8" w:rsidRPr="00251A73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Высшая категория – </w:t>
            </w:r>
            <w:r w:rsidRPr="00251A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чел. (28%) </w:t>
            </w:r>
          </w:p>
          <w:p w:rsidR="00D512C8" w:rsidRPr="00251A73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-Первая категория – </w:t>
            </w:r>
            <w:r w:rsidRPr="00251A73">
              <w:rPr>
                <w:rFonts w:ascii="Times New Roman" w:hAnsi="Times New Roman"/>
                <w:sz w:val="24"/>
                <w:szCs w:val="24"/>
                <w:lang w:eastAsia="ru-RU"/>
              </w:rPr>
              <w:t>29 чел (51%)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-Вторая категория – 2 человек (4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%)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-Соотве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тствие занимаемой должности – 4 человек (7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%)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-Не имеют категории – </w:t>
            </w:r>
            <w:r w:rsidRPr="00881466">
              <w:rPr>
                <w:rFonts w:ascii="Times New Roman" w:hAnsi="Times New Roman"/>
                <w:sz w:val="24"/>
                <w:szCs w:val="24"/>
                <w:lang w:eastAsia="ru-RU"/>
              </w:rPr>
              <w:t>6 чел. (11%)</w:t>
            </w:r>
            <w:r w:rsidRPr="00F70D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(из них 3 – молодые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специалисты)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Звания и награды</w:t>
            </w:r>
          </w:p>
          <w:p w:rsidR="00D512C8" w:rsidRPr="00B1442A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4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 звание «Заслуженный учитель РФ»- </w:t>
            </w:r>
            <w:r w:rsidRPr="00B144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B1442A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человека;</w:t>
            </w:r>
            <w:r w:rsidRPr="00B144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«Отличник народного просвеще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ния» - 4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-«Почетный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работник общего образования» - 7 человек;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-победители приоритетного национа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льного проекта «Образование» - 8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2.Структура методической службы</w:t>
            </w:r>
          </w:p>
        </w:tc>
        <w:tc>
          <w:tcPr>
            <w:tcW w:w="7413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Оптимальность структуры методической службы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В связи с организацией ШМО по основным направлениям образования функционировали: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E7">
              <w:rPr>
                <w:rFonts w:ascii="Times New Roman" w:hAnsi="Times New Roman"/>
                <w:sz w:val="24"/>
                <w:szCs w:val="24"/>
              </w:rPr>
              <w:t xml:space="preserve">- ШМО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  <w:r w:rsidRPr="006278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8E7">
              <w:rPr>
                <w:rFonts w:ascii="Times New Roman" w:hAnsi="Times New Roman"/>
                <w:sz w:val="24"/>
                <w:szCs w:val="24"/>
              </w:rPr>
              <w:t xml:space="preserve"> ШМО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английского языка;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78E7">
              <w:rPr>
                <w:rFonts w:ascii="Times New Roman" w:hAnsi="Times New Roman"/>
                <w:sz w:val="24"/>
                <w:szCs w:val="24"/>
              </w:rPr>
              <w:t>ШМО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гуманитарного цикла;</w:t>
            </w:r>
          </w:p>
          <w:p w:rsidR="00D512C8" w:rsidRPr="006278E7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78E7">
              <w:rPr>
                <w:rFonts w:ascii="Times New Roman" w:hAnsi="Times New Roman"/>
                <w:sz w:val="24"/>
                <w:szCs w:val="24"/>
              </w:rPr>
              <w:t>ШМО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математики;</w:t>
            </w:r>
          </w:p>
          <w:p w:rsidR="00D512C8" w:rsidRPr="006278E7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E7">
              <w:rPr>
                <w:rFonts w:ascii="Times New Roman" w:hAnsi="Times New Roman"/>
                <w:sz w:val="24"/>
                <w:szCs w:val="24"/>
              </w:rPr>
              <w:t>- ШМО педагогов естественнонаучного цикла;</w:t>
            </w:r>
          </w:p>
          <w:p w:rsidR="00D512C8" w:rsidRPr="006278E7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E7">
              <w:rPr>
                <w:rFonts w:ascii="Times New Roman" w:hAnsi="Times New Roman"/>
                <w:sz w:val="24"/>
                <w:szCs w:val="24"/>
              </w:rPr>
              <w:t xml:space="preserve">- ШМО учителей начальной школы 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8E7">
              <w:rPr>
                <w:rFonts w:ascii="Times New Roman" w:hAnsi="Times New Roman"/>
                <w:sz w:val="24"/>
                <w:szCs w:val="24"/>
              </w:rPr>
              <w:t>-ШМО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физической культуры и технологии;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ШМО классных руководителей.</w:t>
            </w: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2C8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решения проблем в рамках перехода на ФГОС ООО работали:</w:t>
            </w:r>
          </w:p>
          <w:p w:rsidR="00D512C8" w:rsidRDefault="00D512C8" w:rsidP="00DA4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Временная творческая группа (ВТГ) </w:t>
            </w:r>
            <w:r w:rsidRPr="00442A99">
              <w:rPr>
                <w:rFonts w:ascii="Times New Roman" w:hAnsi="Times New Roman"/>
                <w:sz w:val="24"/>
                <w:szCs w:val="24"/>
              </w:rPr>
              <w:t>«Разработка образовательной программ</w:t>
            </w:r>
            <w:proofErr w:type="gramStart"/>
            <w:r w:rsidRPr="00442A99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442A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2C8" w:rsidRPr="002C5C6A" w:rsidRDefault="00D512C8" w:rsidP="00DA4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6A">
              <w:rPr>
                <w:rFonts w:ascii="Times New Roman" w:hAnsi="Times New Roman"/>
                <w:sz w:val="24"/>
                <w:szCs w:val="24"/>
              </w:rPr>
              <w:t>ВТГ «Освоение полнофункционального мобильного лабораторного комплекса»;</w:t>
            </w:r>
          </w:p>
          <w:p w:rsidR="00D512C8" w:rsidRPr="002C5C6A" w:rsidRDefault="00D512C8" w:rsidP="00DA477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6A">
              <w:rPr>
                <w:rFonts w:ascii="Times New Roman" w:hAnsi="Times New Roman"/>
                <w:sz w:val="24"/>
                <w:szCs w:val="24"/>
              </w:rPr>
              <w:t>Муниципальная творческая педагогическая лаборатория «Развитие универсальных учебных действий у учащихся начальной и основной школы»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12C8" w:rsidRPr="00442A99" w:rsidRDefault="00D512C8" w:rsidP="0027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sz w:val="24"/>
                <w:szCs w:val="24"/>
              </w:rPr>
              <w:t>Эффективность работы методической службы обусловлена в значительной степени тем, что наряду с вертикальным управлением осуществляется горизонтальное управление.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D1B">
              <w:rPr>
                <w:rFonts w:ascii="Times New Roman" w:hAnsi="Times New Roman"/>
                <w:bCs/>
                <w:iCs/>
                <w:sz w:val="24"/>
                <w:szCs w:val="24"/>
              </w:rPr>
              <w:t>3.Дидактические формы методической работы</w:t>
            </w:r>
          </w:p>
        </w:tc>
        <w:tc>
          <w:tcPr>
            <w:tcW w:w="7413" w:type="dxa"/>
          </w:tcPr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D1B">
              <w:rPr>
                <w:rFonts w:ascii="Times New Roman" w:hAnsi="Times New Roman"/>
                <w:bCs/>
                <w:iCs/>
                <w:sz w:val="24"/>
                <w:szCs w:val="24"/>
              </w:rPr>
              <w:t>-Семинары:</w:t>
            </w: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</w:t>
            </w:r>
            <w:r w:rsidRPr="008A1D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Критерии методической готовности образовательного учреждения к введению ФГОС ООО: проблемы и пути решения»; </w:t>
            </w: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1D1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A1D1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A1D1B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как универсальный тип деятельности, обеспечивающий достижение </w:t>
            </w:r>
            <w:proofErr w:type="spellStart"/>
            <w:r w:rsidRPr="008A1D1B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8A1D1B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Pr="008A1D1B">
              <w:rPr>
                <w:rFonts w:ascii="Times New Roman" w:hAnsi="Times New Roman"/>
                <w:iCs/>
                <w:sz w:val="24"/>
                <w:szCs w:val="24"/>
              </w:rPr>
              <w:t xml:space="preserve">» в рамках презентационных мероприятий Университетского округа НИУ </w:t>
            </w:r>
            <w:proofErr w:type="spellStart"/>
            <w:r w:rsidRPr="008A1D1B">
              <w:rPr>
                <w:rFonts w:ascii="Times New Roman" w:hAnsi="Times New Roman"/>
                <w:iCs/>
                <w:sz w:val="24"/>
                <w:szCs w:val="24"/>
              </w:rPr>
              <w:t>ВШЭ-Пермь</w:t>
            </w:r>
            <w:proofErr w:type="spellEnd"/>
            <w:r w:rsidRPr="008A1D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A1D1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8A1D1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проведение открытых уроков, мероприятий (в рамках предметных недель, в рамках семинаров, школьных конкурсов и работы ШМО);</w:t>
            </w: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D512C8" w:rsidRPr="008A1D1B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взаимопосещения</w:t>
            </w:r>
            <w:proofErr w:type="spellEnd"/>
            <w:r w:rsidRPr="008A1D1B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уроков.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4.Работа методического совета, методических объединений</w:t>
            </w:r>
          </w:p>
        </w:tc>
        <w:tc>
          <w:tcPr>
            <w:tcW w:w="7413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-Систематичность заседаний;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-Выполнение плана заседаний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ШМС,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ШМО</w:t>
            </w:r>
          </w:p>
          <w:p w:rsidR="00D512C8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Актуальные вопросы, рассмотренные на заседаниях ШМС: «Требования к результатам ФГОС: предметные и </w:t>
            </w:r>
            <w:proofErr w:type="spellStart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результаты, виды УУД» «Роль методической службы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обеспечении качества образования в условиях реализации ФГОС»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, «Одаренные дети»,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Методика оценивания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профессиональной компетентности учителя», «Анализ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проектной деятельности методических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объединений»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. Кроме того, ШМС рассматривал и представлял для утверждения ряд локальных актов.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заседания ШМО рассмотрены актуальные вопросы: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программы  по предмету  в условиях перехода на ФГОС ООО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-современные образовательные технологии и повышение качества образования;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-подготовка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учащихся к ОГЭ и ЕГЭ.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План заседаний ШМС и ШМО выполнен в количественном и качественном плане полностью.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профессиональной компетентности педагогических и руководящих кадров</w:t>
            </w:r>
          </w:p>
        </w:tc>
        <w:tc>
          <w:tcPr>
            <w:tcW w:w="7413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-успешное прохождение аттестационных испытаний учителями в соответствии с поданными заявлениями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(100%)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-своевременная курсовая подготовка, выполнение плана: курсы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108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по проблемам ФГОС  прошли  директор, 22 педагога, 4 заместителя директора;</w:t>
            </w:r>
          </w:p>
          <w:p w:rsidR="00D512C8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-100% учителей начальных классов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основной школы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прошли курсовую подготовку по программам внедрения ФГОС НОО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 ООО</w:t>
            </w:r>
            <w:proofErr w:type="gramEnd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D512C8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- 18 % педагогов являются участниками краевого инновационного проекта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Университетско-школьный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кластер»  НИУ ВШЭ;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- 16% педагогов участники инновационного проекта «Первая купеческая школа»</w:t>
            </w:r>
          </w:p>
          <w:p w:rsidR="00D512C8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100% педагогов активно уча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ствуют в работе ШМО, из них – 78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% - в работе более 2-х МО;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- 6% педагогов участники краевой олимпиады «Профи-край»;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% педагогов участвуют в работе ГМО предметников;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37% педагогов участвуют в экспериментальной деятельности в рамках работы временных творческих групп и лаборатории;</w:t>
            </w:r>
          </w:p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 динамика количества учителей, повышающих квалификацию дистанционно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(17%)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512C8" w:rsidRPr="006278E7" w:rsidTr="00D512C8">
        <w:tc>
          <w:tcPr>
            <w:tcW w:w="2694" w:type="dxa"/>
          </w:tcPr>
          <w:p w:rsidR="00D512C8" w:rsidRPr="006278E7" w:rsidRDefault="00D512C8" w:rsidP="0027237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6.Трансляция передового опыта учителей</w:t>
            </w:r>
          </w:p>
        </w:tc>
        <w:tc>
          <w:tcPr>
            <w:tcW w:w="7413" w:type="dxa"/>
          </w:tcPr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8A1D1B">
              <w:t xml:space="preserve"> </w:t>
            </w:r>
            <w:r w:rsidRPr="001761D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1761D2">
              <w:rPr>
                <w:rFonts w:ascii="Times New Roman" w:hAnsi="Times New Roman"/>
                <w:sz w:val="24"/>
                <w:szCs w:val="24"/>
              </w:rPr>
              <w:t xml:space="preserve">   Краевые Психологические встречи «Комплексное психолого-педагогическое сопровождение участников образовательного процесса в рамках профилактической 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на базе школы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муниципального  этапа конкурса «Учитель года-2015»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проведение семинара краевого уровня </w:t>
            </w:r>
            <w:r w:rsidRPr="00BC54A1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C54A1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как универсальный тип деятельности, обеспечивающий достижение </w:t>
            </w:r>
            <w:proofErr w:type="spellStart"/>
            <w:r w:rsidRPr="00BC54A1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BC54A1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результатов</w:t>
            </w:r>
            <w:r w:rsidRPr="00BC54A1">
              <w:rPr>
                <w:rFonts w:ascii="Times New Roman" w:hAnsi="Times New Roman"/>
                <w:iCs/>
                <w:sz w:val="24"/>
                <w:szCs w:val="24"/>
              </w:rPr>
              <w:t xml:space="preserve">» в рамках презентационных мероприятий Университетского округа НИУ </w:t>
            </w:r>
            <w:proofErr w:type="spellStart"/>
            <w:r w:rsidRPr="00BC54A1">
              <w:rPr>
                <w:rFonts w:ascii="Times New Roman" w:hAnsi="Times New Roman"/>
                <w:iCs/>
                <w:sz w:val="24"/>
                <w:szCs w:val="24"/>
              </w:rPr>
              <w:t>ВШЭ-Пермь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Положительная динамика участников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всероссийской и краевых НПК (2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8%);</w:t>
            </w:r>
          </w:p>
          <w:p w:rsidR="00D512C8" w:rsidRPr="006278E7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Активное участие в </w:t>
            </w:r>
            <w:proofErr w:type="spellStart"/>
            <w:proofErr w:type="gramStart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профмастерства</w:t>
            </w:r>
            <w:proofErr w:type="spellEnd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9%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опыта учителей на различных уровнях;</w:t>
            </w:r>
          </w:p>
          <w:p w:rsidR="00D512C8" w:rsidRDefault="00D512C8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8A1D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6278E7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Интернет-публикаций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авторских материалов учителей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11%);</w:t>
            </w:r>
          </w:p>
          <w:p w:rsidR="00D512C8" w:rsidRPr="006278E7" w:rsidRDefault="008A1D1B" w:rsidP="007852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D512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проведение мастер-классов </w:t>
            </w:r>
            <w:r w:rsidR="00D512C8" w:rsidRPr="00CA0A75">
              <w:rPr>
                <w:rFonts w:ascii="Times New Roman" w:hAnsi="Times New Roman"/>
                <w:sz w:val="24"/>
                <w:szCs w:val="24"/>
              </w:rPr>
              <w:t>«Использование планшета в образовательном процессе»</w:t>
            </w:r>
            <w:r w:rsidR="00D512C8">
              <w:rPr>
                <w:i/>
                <w:sz w:val="28"/>
                <w:szCs w:val="28"/>
              </w:rPr>
              <w:t xml:space="preserve"> </w:t>
            </w:r>
            <w:r w:rsidR="00D512C8">
              <w:rPr>
                <w:rFonts w:ascii="Times New Roman" w:hAnsi="Times New Roman"/>
                <w:bCs/>
                <w:iCs/>
                <w:sz w:val="24"/>
                <w:szCs w:val="24"/>
              </w:rPr>
              <w:t>в рамках сотрудничества с РИНО ПГНИУ</w:t>
            </w:r>
          </w:p>
        </w:tc>
      </w:tr>
    </w:tbl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423D4A">
        <w:rPr>
          <w:rFonts w:ascii="Times New Roman" w:hAnsi="Times New Roman"/>
          <w:bCs/>
          <w:iCs/>
          <w:sz w:val="24"/>
          <w:szCs w:val="24"/>
        </w:rPr>
        <w:t>Анализ работы методической службы по направлению «Развитие кадрового потенциала» выявил основные проблемы, которые будут учтены при пл</w:t>
      </w:r>
      <w:r>
        <w:rPr>
          <w:rFonts w:ascii="Times New Roman" w:hAnsi="Times New Roman"/>
          <w:bCs/>
          <w:iCs/>
          <w:sz w:val="24"/>
          <w:szCs w:val="24"/>
        </w:rPr>
        <w:t>анировании деятельности на  2015 – 2016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 учебный год: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1.</w:t>
      </w:r>
      <w:r>
        <w:rPr>
          <w:rFonts w:ascii="Times New Roman" w:hAnsi="Times New Roman"/>
          <w:bCs/>
          <w:iCs/>
          <w:sz w:val="24"/>
          <w:szCs w:val="24"/>
        </w:rPr>
        <w:t xml:space="preserve"> Организация работы ВТГ 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/>
          <w:bCs/>
          <w:iCs/>
          <w:sz w:val="24"/>
          <w:szCs w:val="24"/>
        </w:rPr>
        <w:t xml:space="preserve">Мониторинг уровня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УУД»</w:t>
      </w:r>
      <w:r w:rsidRPr="00423D4A">
        <w:rPr>
          <w:rFonts w:ascii="Times New Roman" w:hAnsi="Times New Roman"/>
          <w:bCs/>
          <w:iCs/>
          <w:sz w:val="24"/>
          <w:szCs w:val="24"/>
        </w:rPr>
        <w:t>;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2.</w:t>
      </w:r>
      <w:r w:rsidR="008A1D1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</w:t>
      </w:r>
      <w:r w:rsidRPr="00423D4A">
        <w:rPr>
          <w:rFonts w:ascii="Times New Roman" w:hAnsi="Times New Roman"/>
          <w:bCs/>
          <w:iCs/>
          <w:sz w:val="24"/>
          <w:szCs w:val="24"/>
        </w:rPr>
        <w:t>абота ПДС «Школа молодого учителя»;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3.</w:t>
      </w:r>
      <w:r w:rsidR="008A1D1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3D4A">
        <w:rPr>
          <w:rFonts w:ascii="Times New Roman" w:hAnsi="Times New Roman"/>
          <w:bCs/>
          <w:iCs/>
          <w:sz w:val="24"/>
          <w:szCs w:val="24"/>
        </w:rPr>
        <w:t>Стимулирование учителей к участию в конкурсах профессионального мастерства на муниципальном уровне;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4.</w:t>
      </w:r>
      <w:r>
        <w:rPr>
          <w:rFonts w:ascii="Times New Roman" w:hAnsi="Times New Roman"/>
          <w:bCs/>
          <w:iCs/>
          <w:sz w:val="24"/>
          <w:szCs w:val="24"/>
        </w:rPr>
        <w:t xml:space="preserve"> Разработка </w:t>
      </w:r>
      <w:r w:rsidRPr="00423D4A">
        <w:rPr>
          <w:rFonts w:ascii="Times New Roman" w:hAnsi="Times New Roman"/>
          <w:bCs/>
          <w:iCs/>
          <w:sz w:val="24"/>
          <w:szCs w:val="24"/>
        </w:rPr>
        <w:t>рекомендаций по оформлению авторских материалов для публикаций;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5.</w:t>
      </w:r>
      <w:r>
        <w:rPr>
          <w:rFonts w:ascii="Times New Roman" w:hAnsi="Times New Roman"/>
          <w:bCs/>
          <w:iCs/>
          <w:sz w:val="24"/>
          <w:szCs w:val="24"/>
        </w:rPr>
        <w:t xml:space="preserve"> П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роведение методических дней, предусматривающих </w:t>
      </w:r>
      <w:proofErr w:type="spellStart"/>
      <w:r w:rsidRPr="00423D4A">
        <w:rPr>
          <w:rFonts w:ascii="Times New Roman" w:hAnsi="Times New Roman"/>
          <w:bCs/>
          <w:iCs/>
          <w:sz w:val="24"/>
          <w:szCs w:val="24"/>
        </w:rPr>
        <w:t>взаимопосещени</w:t>
      </w:r>
      <w:r>
        <w:rPr>
          <w:rFonts w:ascii="Times New Roman" w:hAnsi="Times New Roman"/>
          <w:bCs/>
          <w:i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уроков с последующим анализом</w:t>
      </w:r>
      <w:r w:rsidRPr="00423D4A">
        <w:rPr>
          <w:rFonts w:ascii="Times New Roman" w:hAnsi="Times New Roman"/>
          <w:bCs/>
          <w:iCs/>
          <w:sz w:val="24"/>
          <w:szCs w:val="24"/>
        </w:rPr>
        <w:t>;</w:t>
      </w:r>
    </w:p>
    <w:p w:rsidR="00D512C8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3D4A">
        <w:rPr>
          <w:rFonts w:ascii="Times New Roman" w:hAnsi="Times New Roman"/>
          <w:bCs/>
          <w:iCs/>
          <w:sz w:val="24"/>
          <w:szCs w:val="24"/>
        </w:rPr>
        <w:t>6.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23D4A">
        <w:rPr>
          <w:rFonts w:ascii="Times New Roman" w:hAnsi="Times New Roman"/>
          <w:bCs/>
          <w:iCs/>
          <w:sz w:val="24"/>
          <w:szCs w:val="24"/>
        </w:rPr>
        <w:t xml:space="preserve">Методическое сопровождение учителей, аттестующихся </w:t>
      </w:r>
      <w:r>
        <w:rPr>
          <w:rFonts w:ascii="Times New Roman" w:hAnsi="Times New Roman"/>
          <w:bCs/>
          <w:iCs/>
          <w:sz w:val="24"/>
          <w:szCs w:val="24"/>
        </w:rPr>
        <w:t>с целью подтверждения квалификационной категории;</w:t>
      </w:r>
    </w:p>
    <w:p w:rsidR="00D512C8" w:rsidRPr="00423D4A" w:rsidRDefault="00D512C8" w:rsidP="00D512C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7. Деятельность по направлениям программы развития «Первая купеческая школа».</w:t>
      </w:r>
    </w:p>
    <w:p w:rsidR="00D512C8" w:rsidRPr="00423D4A" w:rsidRDefault="00D512C8" w:rsidP="00D512C8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1D6BCF" w:rsidRPr="001D6BCF" w:rsidRDefault="001D6BCF" w:rsidP="00523C3E">
      <w:pPr>
        <w:tabs>
          <w:tab w:val="left" w:pos="764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6BCF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1D6B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1D6BCF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1D6B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информационное обеспечение.</w:t>
      </w:r>
      <w:proofErr w:type="gramEnd"/>
    </w:p>
    <w:p w:rsidR="001D6BCF" w:rsidRDefault="001D6BCF" w:rsidP="00423D4A">
      <w:pPr>
        <w:tabs>
          <w:tab w:val="left" w:pos="764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BCF" w:rsidRDefault="001D6BCF" w:rsidP="001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Книжный (основной) фонд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1D6BCF">
        <w:rPr>
          <w:rFonts w:ascii="Times New Roman" w:eastAsia="Calibri" w:hAnsi="Times New Roman" w:cs="Times New Roman"/>
          <w:sz w:val="24"/>
          <w:szCs w:val="24"/>
        </w:rPr>
        <w:t xml:space="preserve">13830     </w:t>
      </w:r>
    </w:p>
    <w:p w:rsidR="001D6BCF" w:rsidRPr="001D6BCF" w:rsidRDefault="001D6BCF" w:rsidP="001D6B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CF">
        <w:rPr>
          <w:rFonts w:ascii="Times New Roman" w:eastAsia="Calibri" w:hAnsi="Times New Roman" w:cs="Times New Roman"/>
          <w:sz w:val="24"/>
          <w:szCs w:val="24"/>
        </w:rPr>
        <w:t xml:space="preserve"> В том числе: </w:t>
      </w:r>
      <w:r>
        <w:rPr>
          <w:rFonts w:ascii="Times New Roman" w:hAnsi="Times New Roman" w:cs="Times New Roman"/>
          <w:sz w:val="24"/>
          <w:szCs w:val="24"/>
        </w:rPr>
        <w:t xml:space="preserve"> книг – 12940, брошюр – 95, периодики – 795.</w:t>
      </w:r>
    </w:p>
    <w:p w:rsidR="001D6BCF" w:rsidRPr="001D6BCF" w:rsidRDefault="001D6BCF" w:rsidP="001D6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93" w:type="dxa"/>
        <w:tblInd w:w="-5" w:type="dxa"/>
        <w:tblLayout w:type="fixed"/>
        <w:tblLook w:val="0000"/>
      </w:tblPr>
      <w:tblGrid>
        <w:gridCol w:w="3090"/>
        <w:gridCol w:w="1701"/>
        <w:gridCol w:w="1559"/>
        <w:gridCol w:w="1843"/>
      </w:tblGrid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Показатели книговыдачи. </w:t>
            </w:r>
          </w:p>
          <w:p w:rsidR="00523C3E" w:rsidRPr="001D6BCF" w:rsidRDefault="00523C3E" w:rsidP="001D6B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3C3E" w:rsidRPr="001D6BCF" w:rsidRDefault="00523C3E" w:rsidP="00523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3C3E" w:rsidRPr="001D6BCF" w:rsidRDefault="00523C3E" w:rsidP="00523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2013 /14  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3C3E" w:rsidRPr="001D6BCF" w:rsidRDefault="00523C3E" w:rsidP="00523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2014 /15   г.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ОПЛ (6,72,74,78)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ЕНЛ (2,5)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1767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Техника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Сельское, лесное хозяйство 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(85)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Спорт (75)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Детская (Д)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8015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3776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2783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Литературоведение. Языкознание. (81-83)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Справочная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тератур</w:t>
            </w: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а (9)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C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523C3E" w:rsidRPr="001D6BCF" w:rsidTr="00523C3E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1D6B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C3E" w:rsidRPr="001D6BCF" w:rsidRDefault="00523C3E" w:rsidP="00523C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1D6BCF" w:rsidRPr="001D6BCF" w:rsidRDefault="001D6BCF" w:rsidP="001D6B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3E" w:rsidRPr="00F57E23" w:rsidRDefault="00523C3E" w:rsidP="00523C3E">
      <w:pPr>
        <w:tabs>
          <w:tab w:val="left" w:pos="1000"/>
          <w:tab w:val="left" w:pos="5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23C3E" w:rsidRPr="00F57E23" w:rsidRDefault="00523C3E" w:rsidP="00523C3E">
      <w:pPr>
        <w:tabs>
          <w:tab w:val="left" w:pos="1000"/>
          <w:tab w:val="left" w:pos="5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23">
        <w:rPr>
          <w:rFonts w:ascii="Times New Roman" w:hAnsi="Times New Roman" w:cs="Times New Roman"/>
          <w:b/>
          <w:sz w:val="24"/>
          <w:szCs w:val="24"/>
        </w:rPr>
        <w:t>о приобретенных учебниках за 2014-15 учебный  год</w:t>
      </w:r>
    </w:p>
    <w:p w:rsidR="00523C3E" w:rsidRPr="00523C3E" w:rsidRDefault="00523C3E" w:rsidP="00523C3E">
      <w:pPr>
        <w:tabs>
          <w:tab w:val="left" w:pos="1000"/>
          <w:tab w:val="left" w:pos="5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3449"/>
        <w:gridCol w:w="3544"/>
      </w:tblGrid>
      <w:tr w:rsidR="00523C3E" w:rsidRPr="00523C3E" w:rsidTr="00523C3E">
        <w:tc>
          <w:tcPr>
            <w:tcW w:w="1762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C3E" w:rsidRPr="00523C3E" w:rsidTr="00523C3E">
        <w:tc>
          <w:tcPr>
            <w:tcW w:w="1762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</w:tc>
        <w:tc>
          <w:tcPr>
            <w:tcW w:w="3449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3E" w:rsidRPr="00523C3E" w:rsidTr="00523C3E">
        <w:tc>
          <w:tcPr>
            <w:tcW w:w="1762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3449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544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149776-00</w:t>
            </w:r>
          </w:p>
        </w:tc>
      </w:tr>
      <w:tr w:rsidR="00523C3E" w:rsidRPr="00523C3E" w:rsidTr="00523C3E">
        <w:tc>
          <w:tcPr>
            <w:tcW w:w="1762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остоит на 1.06.2015.</w:t>
            </w:r>
          </w:p>
        </w:tc>
        <w:tc>
          <w:tcPr>
            <w:tcW w:w="3449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17898экз.</w:t>
            </w:r>
          </w:p>
        </w:tc>
        <w:tc>
          <w:tcPr>
            <w:tcW w:w="3544" w:type="dxa"/>
          </w:tcPr>
          <w:p w:rsidR="00523C3E" w:rsidRPr="00523C3E" w:rsidRDefault="00523C3E" w:rsidP="00523C3E">
            <w:pPr>
              <w:tabs>
                <w:tab w:val="left" w:pos="1000"/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2336157-80</w:t>
            </w:r>
          </w:p>
        </w:tc>
      </w:tr>
    </w:tbl>
    <w:p w:rsidR="00523C3E" w:rsidRDefault="00523C3E" w:rsidP="00523C3E">
      <w:pPr>
        <w:tabs>
          <w:tab w:val="left" w:pos="1000"/>
          <w:tab w:val="left" w:pos="5300"/>
        </w:tabs>
        <w:spacing w:after="0"/>
        <w:rPr>
          <w:sz w:val="28"/>
          <w:u w:val="single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6134" w:rsidRDefault="00E76134" w:rsidP="00E76134">
      <w:pPr>
        <w:tabs>
          <w:tab w:val="left" w:pos="764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34" w:rsidRDefault="00E76134" w:rsidP="00E76134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Финансовая деятельность и материально- техническое обеспечение.</w:t>
      </w:r>
    </w:p>
    <w:p w:rsidR="00E76134" w:rsidRDefault="00E76134" w:rsidP="00DA4777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2014 финансового года.</w:t>
      </w:r>
    </w:p>
    <w:p w:rsidR="00E76134" w:rsidRDefault="00E76134" w:rsidP="00E7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финансирование: 45 403 579,70 руб., в том числе:</w:t>
      </w:r>
    </w:p>
    <w:p w:rsidR="00E76134" w:rsidRDefault="00E76134" w:rsidP="00E7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Субсидии на выполнение государственного (муниципального) задания</w:t>
      </w:r>
    </w:p>
    <w:p w:rsidR="00E76134" w:rsidRDefault="00E76134" w:rsidP="00E7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34 797 900,00 руб.:</w:t>
      </w:r>
    </w:p>
    <w:p w:rsidR="00E76134" w:rsidRDefault="00E76134" w:rsidP="00E7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за счет средств местного бюджета 3 021 500,00 руб.: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Услуги связи – 43 375,01 руб.;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– 824 645,80 руб.;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Электроэнергия – 411 749,62 руб.;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Водопотребление, водоотведение – 176 344,00 руб.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услуги  (работы и услуги  обеспечения функционирования образовательного учреждения):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статья – 655 881,11  руб.,  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Дератизация, дезинфекция – 7055,00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обслуживание пожарной сигнализации – 34 200,00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мусора – 97 721,38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огнетушителей –  4200,00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теплового счетчика – 12 720,00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картриджей – 31 730,00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(обслуживание здания) – 189 525,00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(уборка помещений и прилегающей территории) – 236 289,91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оргтехники, замена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фотобарабана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ролика – 32 280,00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техническому обслуживанию охранной сигнализации – 5 160,00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технического состояния оргтехники – 5 160,00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 статья – 1056499,69 руб.,                   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Лицензионное программное обеспечение – 30 000,00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бухгалтерских программ 1С – 94 240,78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справочно-правовой системы («Система Главбух») – 48 986,00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программы по передаче отчетности (налоговой) в электронном виде – 4 200,00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на использование и доступ к технологическим, методическим и консультативным материалам 1С – 25 000,00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Подписка на периодические и справочные издания – 32 399,00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охраны КТС – 16 800,00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 – 36 950,00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исследования – 11 300,00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по специальной оценке условий труда – 69 720,00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 статья – 352 116,36 руб.,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имущество – 120 730,36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налог – 221 944,00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Транспортный налог – 2 128,00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дипломов, грамот – 7 314,00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– 52  437,00 руб.: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Тонометр – 538,00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Питьевые фонтанчики – 17 700,00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МФУ лазерный – 19 500,00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Радиотелефон – 1400,00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Принтер струйный – 7055,00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бесперебойного питания – 6 244,00 руб.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Материальные запасы – 135 384,89 руб., 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ГСМ – 13 100,00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Медикаменты – 6 000,00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Канцтовары – 26 585,63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Краска – 50 440,40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Стройматериалы – 39 258,86 руб.</w:t>
      </w:r>
    </w:p>
    <w:p w:rsidR="00E76134" w:rsidRDefault="00E76134" w:rsidP="00E76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31 776 400,00 руб.: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(в том числе начисления по налогам) – 28 921 800,00 (в том числе начисления по налогам);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Интернет – 20 766,15 руб.;</w:t>
      </w: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услуги  (работы и услуги  обеспечения функционирования образовательного учреждения):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 статья – 1 455 972,26  руб.,  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(обслуживание здания) – 360 092,29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(уборка помещений и прилегающей территории) – 1 095 880,00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226 статья – 1056499,69 руб.,                   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(охрана) – 120 000,00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 – 180 978,19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Подписка на периодические и справочные издания – 23 883,00 руб.;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ГИА, ЕГЭ – 54 773,00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оборудования и библиотечного фонда для учебных целей – 926 347,20 руб.</w:t>
      </w:r>
    </w:p>
    <w:p w:rsidR="00E76134" w:rsidRDefault="00E76134" w:rsidP="00E761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76134" w:rsidRDefault="00E76134" w:rsidP="00DA47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канцтоваров для учебных целей – 71 880,08 руб.</w:t>
      </w:r>
    </w:p>
    <w:p w:rsidR="00E76134" w:rsidRPr="00E76134" w:rsidRDefault="00E76134" w:rsidP="00E76134">
      <w:pPr>
        <w:rPr>
          <w:rFonts w:ascii="Times New Roman" w:hAnsi="Times New Roman" w:cs="Times New Roman"/>
          <w:sz w:val="24"/>
          <w:szCs w:val="24"/>
        </w:rPr>
      </w:pPr>
    </w:p>
    <w:p w:rsidR="00E76134" w:rsidRDefault="00E76134" w:rsidP="00E761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3.Краевые проекты и программы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«Ступени» (финансирование за результат; школа вошла в число ста лучших школ Пермского края по результатам обучения) – 482 462,00 руб. (премиальные выплаты педагогам, показавшим результат).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учащимся из многодетных малоимущих семей (питание) – 498 490,00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учащимся из многодетных малоимущих семей (одежда) – 118 846,00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учащимся из малоимущих семей (питание) – 1 803 570,00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мер материального обеспечения и социальной защиты работников образования (ФОТ)  – 1 061 307,00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мер материального обеспечения и социальной защиты работников образования (администрирование)  – 15 900,00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Стипендиальное обеспечение обучающихся в 10-х и 11-х классах общеобразовательных учреждений (стипендия) – 239 400,00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Стипендиальное обеспечение обучающихся в 10-х и 11-х классах общеобразовательных учреждений (администрирование) – 3 591,00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мер материального обеспечения и социальной защиты работников образования (ФМЗ) – 100 000,00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дополнительных мер материального обеспечения и социальной защиты работников образования (администрирование ФМЗ) – 1998,00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вознаграждение за классное руководство – 1 227 900,00 руб.;</w:t>
      </w:r>
    </w:p>
    <w:p w:rsidR="00E76134" w:rsidRDefault="00E76134" w:rsidP="00DA47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оздоровления и отдыха детей – 651 050,53 руб.</w:t>
      </w:r>
    </w:p>
    <w:p w:rsidR="00E76134" w:rsidRDefault="00E76134" w:rsidP="00E76134">
      <w:pPr>
        <w:pStyle w:val="a4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76134" w:rsidRDefault="00E76134" w:rsidP="00E76134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4.Муниципальные проекты и программы</w:t>
      </w:r>
    </w:p>
    <w:p w:rsidR="00E76134" w:rsidRDefault="00E76134" w:rsidP="00DA477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Долгосрочная целевая программа «Обеспечение первичных мер пожарной безопасности на территории города Кунгура на 2013-2017 гг. – 24 000,00 руб.;</w:t>
      </w:r>
    </w:p>
    <w:p w:rsidR="00E76134" w:rsidRDefault="00E76134" w:rsidP="00DA477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участие в мероприятиях, соревнованиях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олимпиадах (городских, краевых, общероссийских) – 36 883,35 руб.;</w:t>
      </w:r>
    </w:p>
    <w:p w:rsidR="00E76134" w:rsidRDefault="00E76134" w:rsidP="00DA477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детей (летний отдых) – 217 799,47 руб.</w:t>
      </w:r>
    </w:p>
    <w:p w:rsidR="00E76134" w:rsidRDefault="00E76134" w:rsidP="00DA477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научно-проектной документации по сохранению объекта культурного наследия (памятника истории и культуры) регионального значения «Училище городское 4-х классное) – 3 565 800,20 руб.</w:t>
      </w:r>
      <w:proofErr w:type="gramEnd"/>
    </w:p>
    <w:p w:rsidR="00E76134" w:rsidRDefault="00E76134" w:rsidP="00E7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34" w:rsidRDefault="00E76134" w:rsidP="00DA477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1 полугодия 2015 финансового года.</w:t>
      </w:r>
    </w:p>
    <w:tbl>
      <w:tblPr>
        <w:tblStyle w:val="a3"/>
        <w:tblW w:w="10065" w:type="dxa"/>
        <w:tblInd w:w="-318" w:type="dxa"/>
        <w:tblLook w:val="04A0"/>
      </w:tblPr>
      <w:tblGrid>
        <w:gridCol w:w="3648"/>
        <w:gridCol w:w="2732"/>
        <w:gridCol w:w="3685"/>
      </w:tblGrid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финансового обеспечения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показатель, руб.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1 полугодие 2015 года, руб.</w:t>
            </w:r>
          </w:p>
        </w:tc>
      </w:tr>
      <w:tr w:rsidR="00E76134" w:rsidTr="00E76134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.Субсидии на иные цели</w:t>
            </w: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327 770,00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250 931,61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57 045,00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47 435,00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мер социальной поддержки учащимся из малоимущих семей (питание)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1 248 900,00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932 949,03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дополнительных мер материального обеспечения и социальной защиты работников образования (ФОТ)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563 206,00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563 206,00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Предоставление дополнительных мер материального обеспечения и социальной защиты работников образования (администрирование)  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3593,52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Ежемесячное денежное вознаграждение за классное руководство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578 900,00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578 900,00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оздоровления и отдыха детей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631 620,00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622 730,00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и участие в мероприятиях, соревнованиях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олимпиадах (городских, краевых, общероссийских)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179 360,60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179 360,60</w:t>
            </w:r>
          </w:p>
        </w:tc>
      </w:tr>
      <w:tr w:rsidR="00E76134" w:rsidTr="00E76134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Субсидии на выполнение муниципального задания</w:t>
            </w:r>
          </w:p>
          <w:p w:rsidR="00E76134" w:rsidRDefault="00E76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1.Оплата труда и начисления на выплаты по оплате труда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17 903 179,39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17 903 179,39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2.Услуги связи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43 379,11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43 379,11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3.Коммунальные услуги (свет, тепло, вода)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716 000,00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4.Работы, услуги по содержанию имущества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988 285,68</w:t>
            </w: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988 285,68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(Дератизация, дезинфекция; 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пожарной сигнализации; вывоз мусора; заправка огнетушителей; обслуживание теплового счетчика; заправка картриджей;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(обслуживание здания);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(уборка помещений и прилегающей территории); техническое обслуживание ПАК; ремонт оргтехники, 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ролика;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охранной сигнализации; экспертиза технического состояния оргтехники).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5.Прочие работы, услуги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349 413,39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349 413,39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(Лицензионное программное обеспечение; обслуживание бухгалтерских программ 1С; обслуживание справочно-правовой системы («Система Главбух»); обслуживание программы по передаче отчетности (налоговой) в электронном виде; право на использование и доступ к технологическим, методическим и консультативным материалам;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периодические и справочные издания; услуги охраны КТС; курсы повышения квалификации; лабораторные исследования;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талонов на питание;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(охрана); проведение ГИА, ЕГЭ; приобретение БСО (аттестаты, приложения к аттестатам).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6.Прочие расходы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175 600,20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175 600,20</w:t>
            </w:r>
          </w:p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(Налог на имущество; земельный налог; транспортный налог; изготовление дипломов, грамот).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Приобретение основных средств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8 180,00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8.Приобретение материальных запасов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125 962,23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125 962,23</w:t>
            </w:r>
          </w:p>
        </w:tc>
      </w:tr>
      <w:tr w:rsidR="00E76134" w:rsidTr="00E76134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Собственные доходы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1.Доходы от собственности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16 283,84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16 283,84</w:t>
            </w:r>
          </w:p>
        </w:tc>
      </w:tr>
      <w:tr w:rsidR="00E76134" w:rsidTr="00E76134">
        <w:trPr>
          <w:trHeight w:val="1123"/>
        </w:trPr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Доходы от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 (работ)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574 069,48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574 069,48</w:t>
            </w:r>
          </w:p>
        </w:tc>
      </w:tr>
      <w:tr w:rsidR="00E76134" w:rsidTr="00E76134">
        <w:tc>
          <w:tcPr>
            <w:tcW w:w="3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3.Прочие доходы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134" w:rsidRDefault="00E7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</w:tr>
    </w:tbl>
    <w:p w:rsidR="00E76134" w:rsidRDefault="00E76134" w:rsidP="00E76134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6134" w:rsidRDefault="00E76134" w:rsidP="00E76134">
      <w:pPr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 счет внебюджетных средств возмещение коммунальных платежей на сумму 166 341,1 рублей</w:t>
      </w:r>
    </w:p>
    <w:p w:rsidR="00E76134" w:rsidRDefault="00E76134" w:rsidP="00E76134">
      <w:pPr>
        <w:spacing w:after="0" w:line="240" w:lineRule="auto"/>
        <w:ind w:left="720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6134" w:rsidRDefault="00E76134" w:rsidP="00E76134">
      <w:pPr>
        <w:spacing w:after="0" w:line="240" w:lineRule="auto"/>
        <w:ind w:firstLine="77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систематическая работа по совершенствованию материально-технической базы и формированию эффективной пространственно-предметной среды. </w:t>
      </w:r>
    </w:p>
    <w:p w:rsidR="00E76134" w:rsidRDefault="00E76134" w:rsidP="00E76134">
      <w:pPr>
        <w:spacing w:line="240" w:lineRule="auto"/>
        <w:ind w:left="-18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2014-2015 учебном году  проведены работы по текущему ремонту, согласно требованиям РПН и ГПН:</w:t>
      </w:r>
    </w:p>
    <w:p w:rsidR="00E76134" w:rsidRDefault="00E76134" w:rsidP="00E7613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-проведен </w:t>
      </w:r>
      <w:r>
        <w:rPr>
          <w:rFonts w:ascii="Times New Roman" w:hAnsi="Times New Roman"/>
          <w:sz w:val="24"/>
          <w:szCs w:val="24"/>
          <w:lang w:eastAsia="ru-RU"/>
        </w:rPr>
        <w:t xml:space="preserve"> ремонт процедурного кабинета;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косметический ремонт всех кабинетов, коридоров школы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мест общего пользования;</w:t>
      </w:r>
    </w:p>
    <w:p w:rsidR="00E76134" w:rsidRDefault="00E76134" w:rsidP="00E7613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-проведен косметический ремонт пищеблока, обеденного зала;</w:t>
      </w:r>
    </w:p>
    <w:p w:rsidR="00E76134" w:rsidRDefault="00E76134" w:rsidP="00E7613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проведены ремонтные работы по ликвидации  аварийной ситуации (замена водопроводной трубы на 1 этаже основного здания);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проведена частичная замена половой плитки в коридорах;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 ремонт осветительных приборов;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исправлены недостатки в освещении в каб.№31,12, актового зала;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сантехники (унитаз и  краны в мужском туалете основного здания);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проведена замена ламп аварийного освещения;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установлены  задвижки  на двери эвакуационных выходов.</w:t>
      </w:r>
    </w:p>
    <w:p w:rsidR="00E76134" w:rsidRDefault="00E76134" w:rsidP="00E761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6134" w:rsidRDefault="00E76134" w:rsidP="00E76134">
      <w:pPr>
        <w:spacing w:line="240" w:lineRule="auto"/>
        <w:ind w:left="-18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34" w:rsidRDefault="00E76134" w:rsidP="00E76134">
      <w:pPr>
        <w:spacing w:line="240" w:lineRule="auto"/>
        <w:ind w:left="-18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34" w:rsidRDefault="00E76134" w:rsidP="00E76134">
      <w:pPr>
        <w:spacing w:line="240" w:lineRule="auto"/>
        <w:ind w:left="-180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134" w:rsidRDefault="00E76134" w:rsidP="00E76134"/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D4A" w:rsidRDefault="00423D4A" w:rsidP="0042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D4A" w:rsidSect="005D2851">
      <w:footerReference w:type="default" r:id="rId2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F9" w:rsidRDefault="008408F9" w:rsidP="00423D4A">
      <w:pPr>
        <w:spacing w:after="0" w:line="240" w:lineRule="auto"/>
      </w:pPr>
      <w:r>
        <w:separator/>
      </w:r>
    </w:p>
  </w:endnote>
  <w:endnote w:type="continuationSeparator" w:id="0">
    <w:p w:rsidR="008408F9" w:rsidRDefault="008408F9" w:rsidP="0042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63865"/>
      <w:docPartObj>
        <w:docPartGallery w:val="Page Numbers (Bottom of Page)"/>
        <w:docPartUnique/>
      </w:docPartObj>
    </w:sdtPr>
    <w:sdtContent>
      <w:p w:rsidR="001C2E5F" w:rsidRDefault="00612CA3">
        <w:pPr>
          <w:pStyle w:val="a9"/>
          <w:jc w:val="right"/>
        </w:pPr>
        <w:fldSimple w:instr=" PAGE   \* MERGEFORMAT ">
          <w:r w:rsidR="00021EDE">
            <w:rPr>
              <w:noProof/>
            </w:rPr>
            <w:t>38</w:t>
          </w:r>
        </w:fldSimple>
      </w:p>
    </w:sdtContent>
  </w:sdt>
  <w:p w:rsidR="001C2E5F" w:rsidRDefault="001C2E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F9" w:rsidRDefault="008408F9" w:rsidP="00423D4A">
      <w:pPr>
        <w:spacing w:after="0" w:line="240" w:lineRule="auto"/>
      </w:pPr>
      <w:r>
        <w:separator/>
      </w:r>
    </w:p>
  </w:footnote>
  <w:footnote w:type="continuationSeparator" w:id="0">
    <w:p w:rsidR="008408F9" w:rsidRDefault="008408F9" w:rsidP="0042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</w:abstractNum>
  <w:abstractNum w:abstractNumId="1">
    <w:nsid w:val="023A081E"/>
    <w:multiLevelType w:val="hybridMultilevel"/>
    <w:tmpl w:val="F1EC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2172"/>
    <w:multiLevelType w:val="hybridMultilevel"/>
    <w:tmpl w:val="226A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B6E"/>
    <w:multiLevelType w:val="hybridMultilevel"/>
    <w:tmpl w:val="0AF4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899"/>
    <w:multiLevelType w:val="hybridMultilevel"/>
    <w:tmpl w:val="911AF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A7B66"/>
    <w:multiLevelType w:val="hybridMultilevel"/>
    <w:tmpl w:val="836C4ADA"/>
    <w:lvl w:ilvl="0" w:tplc="7274345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AB11E3A"/>
    <w:multiLevelType w:val="hybridMultilevel"/>
    <w:tmpl w:val="2928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4BE"/>
    <w:multiLevelType w:val="hybridMultilevel"/>
    <w:tmpl w:val="E70C53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B14F4D"/>
    <w:multiLevelType w:val="hybridMultilevel"/>
    <w:tmpl w:val="01AE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423"/>
    <w:multiLevelType w:val="hybridMultilevel"/>
    <w:tmpl w:val="B730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3547B"/>
    <w:multiLevelType w:val="hybridMultilevel"/>
    <w:tmpl w:val="6C2A1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0557C"/>
    <w:multiLevelType w:val="hybridMultilevel"/>
    <w:tmpl w:val="9E88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C1F00"/>
    <w:multiLevelType w:val="hybridMultilevel"/>
    <w:tmpl w:val="4F7CA040"/>
    <w:lvl w:ilvl="0" w:tplc="FC5E4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4D08"/>
    <w:multiLevelType w:val="hybridMultilevel"/>
    <w:tmpl w:val="DF509D2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3123B8F"/>
    <w:multiLevelType w:val="hybridMultilevel"/>
    <w:tmpl w:val="3184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416E5"/>
    <w:multiLevelType w:val="hybridMultilevel"/>
    <w:tmpl w:val="12FED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3735D"/>
    <w:multiLevelType w:val="hybridMultilevel"/>
    <w:tmpl w:val="9BAC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C0308"/>
    <w:multiLevelType w:val="hybridMultilevel"/>
    <w:tmpl w:val="D086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270FC"/>
    <w:multiLevelType w:val="hybridMultilevel"/>
    <w:tmpl w:val="6ABE8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07B47"/>
    <w:multiLevelType w:val="multilevel"/>
    <w:tmpl w:val="946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6B33EFB"/>
    <w:multiLevelType w:val="hybridMultilevel"/>
    <w:tmpl w:val="C644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6439A"/>
    <w:multiLevelType w:val="hybridMultilevel"/>
    <w:tmpl w:val="1E701B76"/>
    <w:lvl w:ilvl="0" w:tplc="909AC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C75CE"/>
    <w:multiLevelType w:val="hybridMultilevel"/>
    <w:tmpl w:val="44B4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CB0ABC"/>
    <w:multiLevelType w:val="hybridMultilevel"/>
    <w:tmpl w:val="1E0E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C035E"/>
    <w:multiLevelType w:val="hybridMultilevel"/>
    <w:tmpl w:val="A020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1"/>
  </w:num>
  <w:num w:numId="5">
    <w:abstractNumId w:val="1"/>
  </w:num>
  <w:num w:numId="6">
    <w:abstractNumId w:val="20"/>
  </w:num>
  <w:num w:numId="7">
    <w:abstractNumId w:val="9"/>
  </w:num>
  <w:num w:numId="8">
    <w:abstractNumId w:val="3"/>
  </w:num>
  <w:num w:numId="9">
    <w:abstractNumId w:val="4"/>
  </w:num>
  <w:num w:numId="10">
    <w:abstractNumId w:val="2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15"/>
  </w:num>
  <w:num w:numId="20">
    <w:abstractNumId w:val="13"/>
  </w:num>
  <w:num w:numId="21">
    <w:abstractNumId w:val="7"/>
  </w:num>
  <w:num w:numId="22">
    <w:abstractNumId w:val="18"/>
  </w:num>
  <w:num w:numId="23">
    <w:abstractNumId w:val="5"/>
  </w:num>
  <w:num w:numId="2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102"/>
    <w:rsid w:val="000207E7"/>
    <w:rsid w:val="00021EDE"/>
    <w:rsid w:val="0003497C"/>
    <w:rsid w:val="00061CDD"/>
    <w:rsid w:val="00083B62"/>
    <w:rsid w:val="000916AA"/>
    <w:rsid w:val="00092931"/>
    <w:rsid w:val="000A2956"/>
    <w:rsid w:val="000A4B53"/>
    <w:rsid w:val="000C3232"/>
    <w:rsid w:val="00124481"/>
    <w:rsid w:val="0013753D"/>
    <w:rsid w:val="001653B6"/>
    <w:rsid w:val="00173B55"/>
    <w:rsid w:val="001C2E5F"/>
    <w:rsid w:val="001D6BCF"/>
    <w:rsid w:val="001F2EAF"/>
    <w:rsid w:val="00216E6D"/>
    <w:rsid w:val="00224294"/>
    <w:rsid w:val="0024625F"/>
    <w:rsid w:val="0025320B"/>
    <w:rsid w:val="00272370"/>
    <w:rsid w:val="00281264"/>
    <w:rsid w:val="002961ED"/>
    <w:rsid w:val="002F51D5"/>
    <w:rsid w:val="003154AD"/>
    <w:rsid w:val="0032419E"/>
    <w:rsid w:val="003461FF"/>
    <w:rsid w:val="00423D4A"/>
    <w:rsid w:val="0045212D"/>
    <w:rsid w:val="00481660"/>
    <w:rsid w:val="004A797D"/>
    <w:rsid w:val="00523C3E"/>
    <w:rsid w:val="005A6094"/>
    <w:rsid w:val="005D2851"/>
    <w:rsid w:val="00612CA3"/>
    <w:rsid w:val="006B3102"/>
    <w:rsid w:val="007051CC"/>
    <w:rsid w:val="00720D20"/>
    <w:rsid w:val="007403E1"/>
    <w:rsid w:val="00747326"/>
    <w:rsid w:val="007852B2"/>
    <w:rsid w:val="007B2109"/>
    <w:rsid w:val="008101E2"/>
    <w:rsid w:val="0082330F"/>
    <w:rsid w:val="008408F9"/>
    <w:rsid w:val="00843EFA"/>
    <w:rsid w:val="00845425"/>
    <w:rsid w:val="008547F7"/>
    <w:rsid w:val="00863BBC"/>
    <w:rsid w:val="008A1D1B"/>
    <w:rsid w:val="009F438F"/>
    <w:rsid w:val="00A05C5B"/>
    <w:rsid w:val="00A13517"/>
    <w:rsid w:val="00A54618"/>
    <w:rsid w:val="00A6019E"/>
    <w:rsid w:val="00B17726"/>
    <w:rsid w:val="00B24E1A"/>
    <w:rsid w:val="00B712BD"/>
    <w:rsid w:val="00B779E5"/>
    <w:rsid w:val="00C22965"/>
    <w:rsid w:val="00C942D7"/>
    <w:rsid w:val="00CA6A30"/>
    <w:rsid w:val="00CE1CC9"/>
    <w:rsid w:val="00D35216"/>
    <w:rsid w:val="00D512C8"/>
    <w:rsid w:val="00D545B8"/>
    <w:rsid w:val="00D5731C"/>
    <w:rsid w:val="00D84D60"/>
    <w:rsid w:val="00DA4777"/>
    <w:rsid w:val="00E208E1"/>
    <w:rsid w:val="00E65CEF"/>
    <w:rsid w:val="00E76134"/>
    <w:rsid w:val="00E8048F"/>
    <w:rsid w:val="00E86963"/>
    <w:rsid w:val="00E92160"/>
    <w:rsid w:val="00F5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02"/>
  </w:style>
  <w:style w:type="paragraph" w:styleId="1">
    <w:name w:val="heading 1"/>
    <w:basedOn w:val="a"/>
    <w:next w:val="a"/>
    <w:link w:val="10"/>
    <w:qFormat/>
    <w:rsid w:val="001D6BCF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23D4A"/>
    <w:pPr>
      <w:ind w:left="720"/>
      <w:contextualSpacing/>
    </w:pPr>
  </w:style>
  <w:style w:type="character" w:styleId="a6">
    <w:name w:val="Strong"/>
    <w:basedOn w:val="a0"/>
    <w:uiPriority w:val="99"/>
    <w:qFormat/>
    <w:rsid w:val="00423D4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2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3D4A"/>
  </w:style>
  <w:style w:type="paragraph" w:styleId="a9">
    <w:name w:val="footer"/>
    <w:basedOn w:val="a"/>
    <w:link w:val="aa"/>
    <w:uiPriority w:val="99"/>
    <w:unhideWhenUsed/>
    <w:rsid w:val="0042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D4A"/>
  </w:style>
  <w:style w:type="paragraph" w:styleId="ab">
    <w:name w:val="Balloon Text"/>
    <w:basedOn w:val="a"/>
    <w:link w:val="ac"/>
    <w:uiPriority w:val="99"/>
    <w:semiHidden/>
    <w:unhideWhenUsed/>
    <w:rsid w:val="0042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D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546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99"/>
    <w:locked/>
    <w:rsid w:val="000C3232"/>
  </w:style>
  <w:style w:type="paragraph" w:styleId="ad">
    <w:name w:val="Normal (Web)"/>
    <w:basedOn w:val="a"/>
    <w:uiPriority w:val="99"/>
    <w:unhideWhenUsed/>
    <w:rsid w:val="00C2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A2956"/>
    <w:rPr>
      <w:rFonts w:cs="Times New Roman"/>
    </w:rPr>
  </w:style>
  <w:style w:type="character" w:customStyle="1" w:styleId="10">
    <w:name w:val="Заголовок 1 Знак"/>
    <w:basedOn w:val="a0"/>
    <w:link w:val="1"/>
    <w:rsid w:val="001D6BC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C0A1E-2EBB-4359-B88A-8ED6257E86F2}" type="doc">
      <dgm:prSet loTypeId="urn:microsoft.com/office/officeart/2005/8/layout/default#1" loCatId="list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4C9B00D-3AE6-4EC4-B78B-F8AEA5A59BAB}">
      <dgm:prSet phldrT="[Текст]"/>
      <dgm:spPr/>
      <dgm:t>
        <a:bodyPr/>
        <a:lstStyle/>
        <a:p>
          <a:r>
            <a:rPr lang="ru-RU"/>
            <a:t>учащихся - 1070 человек</a:t>
          </a:r>
        </a:p>
      </dgm:t>
    </dgm:pt>
    <dgm:pt modelId="{214748F5-DB76-4C42-8418-865325356739}" type="parTrans" cxnId="{33E92E0B-D315-4C6E-8F03-E94CFA77D006}">
      <dgm:prSet/>
      <dgm:spPr/>
      <dgm:t>
        <a:bodyPr/>
        <a:lstStyle/>
        <a:p>
          <a:endParaRPr lang="ru-RU"/>
        </a:p>
      </dgm:t>
    </dgm:pt>
    <dgm:pt modelId="{7356052E-4530-4564-A187-FD158D272404}" type="sibTrans" cxnId="{33E92E0B-D315-4C6E-8F03-E94CFA77D006}">
      <dgm:prSet/>
      <dgm:spPr/>
      <dgm:t>
        <a:bodyPr/>
        <a:lstStyle/>
        <a:p>
          <a:endParaRPr lang="ru-RU"/>
        </a:p>
      </dgm:t>
    </dgm:pt>
    <dgm:pt modelId="{0D05A3EC-E037-4A8C-901A-F272AB1B8093}">
      <dgm:prSet phldrT="[Текст]"/>
      <dgm:spPr/>
      <dgm:t>
        <a:bodyPr/>
        <a:lstStyle/>
        <a:p>
          <a:r>
            <a:rPr lang="ru-RU"/>
            <a:t>классов -42</a:t>
          </a:r>
        </a:p>
      </dgm:t>
    </dgm:pt>
    <dgm:pt modelId="{DF9E69CD-F483-4296-8E11-9C9864644F6C}" type="parTrans" cxnId="{F1C14589-053F-495D-8D0A-9482BDC6FC48}">
      <dgm:prSet/>
      <dgm:spPr/>
      <dgm:t>
        <a:bodyPr/>
        <a:lstStyle/>
        <a:p>
          <a:endParaRPr lang="ru-RU"/>
        </a:p>
      </dgm:t>
    </dgm:pt>
    <dgm:pt modelId="{5F9AA248-946E-4F45-90F8-1B1D2B5523D1}" type="sibTrans" cxnId="{F1C14589-053F-495D-8D0A-9482BDC6FC48}">
      <dgm:prSet/>
      <dgm:spPr/>
      <dgm:t>
        <a:bodyPr/>
        <a:lstStyle/>
        <a:p>
          <a:endParaRPr lang="ru-RU"/>
        </a:p>
      </dgm:t>
    </dgm:pt>
    <dgm:pt modelId="{741FD686-08AD-42FE-BB6B-BF3D7FDA09A3}">
      <dgm:prSet phldrT="[Текст]"/>
      <dgm:spPr/>
      <dgm:t>
        <a:bodyPr/>
        <a:lstStyle/>
        <a:p>
          <a:r>
            <a:rPr lang="ru-RU"/>
            <a:t>классных руководителей - 38 человек</a:t>
          </a:r>
        </a:p>
      </dgm:t>
    </dgm:pt>
    <dgm:pt modelId="{0CB9F695-8348-4459-B59A-4FEE2D20FE9F}" type="parTrans" cxnId="{5E366CCB-14CA-44E2-AA02-0D4A7E10BEE5}">
      <dgm:prSet/>
      <dgm:spPr/>
      <dgm:t>
        <a:bodyPr/>
        <a:lstStyle/>
        <a:p>
          <a:endParaRPr lang="ru-RU"/>
        </a:p>
      </dgm:t>
    </dgm:pt>
    <dgm:pt modelId="{1E8DDB10-6B5D-4A77-9F05-FB14FA165D80}" type="sibTrans" cxnId="{5E366CCB-14CA-44E2-AA02-0D4A7E10BEE5}">
      <dgm:prSet/>
      <dgm:spPr/>
      <dgm:t>
        <a:bodyPr/>
        <a:lstStyle/>
        <a:p>
          <a:endParaRPr lang="ru-RU"/>
        </a:p>
      </dgm:t>
    </dgm:pt>
    <dgm:pt modelId="{6C4CDF18-8EFB-4F27-BE7F-9261599D393B}" type="pres">
      <dgm:prSet presAssocID="{A53C0A1E-2EBB-4359-B88A-8ED6257E86F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9CBF10-A5CD-4F4D-B2AA-55A615781612}" type="pres">
      <dgm:prSet presAssocID="{C4C9B00D-3AE6-4EC4-B78B-F8AEA5A59BA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5039FB-00F2-4E68-AC5C-C892587DF826}" type="pres">
      <dgm:prSet presAssocID="{7356052E-4530-4564-A187-FD158D272404}" presName="sibTrans" presStyleCnt="0"/>
      <dgm:spPr/>
    </dgm:pt>
    <dgm:pt modelId="{3EF37036-F3C6-48F3-AEAA-C480D4E9B288}" type="pres">
      <dgm:prSet presAssocID="{0D05A3EC-E037-4A8C-901A-F272AB1B809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36797F-E396-4B56-A0D1-5A96D36ECB35}" type="pres">
      <dgm:prSet presAssocID="{5F9AA248-946E-4F45-90F8-1B1D2B5523D1}" presName="sibTrans" presStyleCnt="0"/>
      <dgm:spPr/>
    </dgm:pt>
    <dgm:pt modelId="{821CB245-615D-4A9C-95F2-E15C55E670C9}" type="pres">
      <dgm:prSet presAssocID="{741FD686-08AD-42FE-BB6B-BF3D7FDA09A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697762A-1FF6-40DC-916A-F994B58BAED5}" type="presOf" srcId="{C4C9B00D-3AE6-4EC4-B78B-F8AEA5A59BAB}" destId="{FF9CBF10-A5CD-4F4D-B2AA-55A615781612}" srcOrd="0" destOrd="0" presId="urn:microsoft.com/office/officeart/2005/8/layout/default#1"/>
    <dgm:cxn modelId="{A6557264-1EBC-4341-B95A-A773CAF73D4D}" type="presOf" srcId="{A53C0A1E-2EBB-4359-B88A-8ED6257E86F2}" destId="{6C4CDF18-8EFB-4F27-BE7F-9261599D393B}" srcOrd="0" destOrd="0" presId="urn:microsoft.com/office/officeart/2005/8/layout/default#1"/>
    <dgm:cxn modelId="{F1C14589-053F-495D-8D0A-9482BDC6FC48}" srcId="{A53C0A1E-2EBB-4359-B88A-8ED6257E86F2}" destId="{0D05A3EC-E037-4A8C-901A-F272AB1B8093}" srcOrd="1" destOrd="0" parTransId="{DF9E69CD-F483-4296-8E11-9C9864644F6C}" sibTransId="{5F9AA248-946E-4F45-90F8-1B1D2B5523D1}"/>
    <dgm:cxn modelId="{5E366CCB-14CA-44E2-AA02-0D4A7E10BEE5}" srcId="{A53C0A1E-2EBB-4359-B88A-8ED6257E86F2}" destId="{741FD686-08AD-42FE-BB6B-BF3D7FDA09A3}" srcOrd="2" destOrd="0" parTransId="{0CB9F695-8348-4459-B59A-4FEE2D20FE9F}" sibTransId="{1E8DDB10-6B5D-4A77-9F05-FB14FA165D80}"/>
    <dgm:cxn modelId="{3BB6617B-2214-4C68-8513-01AF9DBFB866}" type="presOf" srcId="{741FD686-08AD-42FE-BB6B-BF3D7FDA09A3}" destId="{821CB245-615D-4A9C-95F2-E15C55E670C9}" srcOrd="0" destOrd="0" presId="urn:microsoft.com/office/officeart/2005/8/layout/default#1"/>
    <dgm:cxn modelId="{33E92E0B-D315-4C6E-8F03-E94CFA77D006}" srcId="{A53C0A1E-2EBB-4359-B88A-8ED6257E86F2}" destId="{C4C9B00D-3AE6-4EC4-B78B-F8AEA5A59BAB}" srcOrd="0" destOrd="0" parTransId="{214748F5-DB76-4C42-8418-865325356739}" sibTransId="{7356052E-4530-4564-A187-FD158D272404}"/>
    <dgm:cxn modelId="{CE1D4214-100A-4645-A74A-73F25CA15D7E}" type="presOf" srcId="{0D05A3EC-E037-4A8C-901A-F272AB1B8093}" destId="{3EF37036-F3C6-48F3-AEAA-C480D4E9B288}" srcOrd="0" destOrd="0" presId="urn:microsoft.com/office/officeart/2005/8/layout/default#1"/>
    <dgm:cxn modelId="{208667DD-2426-4DBE-85D0-A093D23EE5CC}" type="presParOf" srcId="{6C4CDF18-8EFB-4F27-BE7F-9261599D393B}" destId="{FF9CBF10-A5CD-4F4D-B2AA-55A615781612}" srcOrd="0" destOrd="0" presId="urn:microsoft.com/office/officeart/2005/8/layout/default#1"/>
    <dgm:cxn modelId="{97BDF40E-1D40-4F97-BFAE-6B708DB16EE7}" type="presParOf" srcId="{6C4CDF18-8EFB-4F27-BE7F-9261599D393B}" destId="{F55039FB-00F2-4E68-AC5C-C892587DF826}" srcOrd="1" destOrd="0" presId="urn:microsoft.com/office/officeart/2005/8/layout/default#1"/>
    <dgm:cxn modelId="{FAD2B632-90F2-463E-B933-1BA356DD0390}" type="presParOf" srcId="{6C4CDF18-8EFB-4F27-BE7F-9261599D393B}" destId="{3EF37036-F3C6-48F3-AEAA-C480D4E9B288}" srcOrd="2" destOrd="0" presId="urn:microsoft.com/office/officeart/2005/8/layout/default#1"/>
    <dgm:cxn modelId="{94CB9E7E-A866-4588-BCDB-73552ACCFC4A}" type="presParOf" srcId="{6C4CDF18-8EFB-4F27-BE7F-9261599D393B}" destId="{CB36797F-E396-4B56-A0D1-5A96D36ECB35}" srcOrd="3" destOrd="0" presId="urn:microsoft.com/office/officeart/2005/8/layout/default#1"/>
    <dgm:cxn modelId="{B4F3126B-892F-4C17-B0C5-7CC5ECD142CE}" type="presParOf" srcId="{6C4CDF18-8EFB-4F27-BE7F-9261599D393B}" destId="{821CB245-615D-4A9C-95F2-E15C55E670C9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DCDC81-4ADA-4217-8149-DCEEF918B36D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C8C04BA-677B-414B-A7F2-8C505B52914B}">
      <dgm:prSet phldrT="[Текст]"/>
      <dgm:spPr/>
      <dgm:t>
        <a:bodyPr/>
        <a:lstStyle/>
        <a:p>
          <a:r>
            <a:rPr lang="ru-RU"/>
            <a:t>внеурочная деятельность (1-4 классы)</a:t>
          </a:r>
        </a:p>
      </dgm:t>
    </dgm:pt>
    <dgm:pt modelId="{230BC25D-4BD2-4B8A-851E-E637C511B038}" type="parTrans" cxnId="{E180F92F-9412-4A13-8560-07889DD0ECFC}">
      <dgm:prSet/>
      <dgm:spPr/>
      <dgm:t>
        <a:bodyPr/>
        <a:lstStyle/>
        <a:p>
          <a:endParaRPr lang="ru-RU"/>
        </a:p>
      </dgm:t>
    </dgm:pt>
    <dgm:pt modelId="{EB84E553-41B2-43F6-A5BD-5A92146BF413}" type="sibTrans" cxnId="{E180F92F-9412-4A13-8560-07889DD0ECFC}">
      <dgm:prSet/>
      <dgm:spPr/>
      <dgm:t>
        <a:bodyPr/>
        <a:lstStyle/>
        <a:p>
          <a:endParaRPr lang="ru-RU"/>
        </a:p>
      </dgm:t>
    </dgm:pt>
    <dgm:pt modelId="{B8DE1D83-868E-424B-8037-51E09C9D9381}">
      <dgm:prSet phldrT="[Текст]"/>
      <dgm:spPr/>
      <dgm:t>
        <a:bodyPr/>
        <a:lstStyle/>
        <a:p>
          <a:r>
            <a:rPr lang="ru-RU"/>
            <a:t>кружок "Помоги себе сам"</a:t>
          </a:r>
        </a:p>
      </dgm:t>
    </dgm:pt>
    <dgm:pt modelId="{ED582D51-9C07-46D7-99E3-408DBFDA9B55}" type="parTrans" cxnId="{0D04BAEE-CC4F-45EC-9218-B5999F1E3FD2}">
      <dgm:prSet/>
      <dgm:spPr/>
      <dgm:t>
        <a:bodyPr/>
        <a:lstStyle/>
        <a:p>
          <a:endParaRPr lang="ru-RU"/>
        </a:p>
      </dgm:t>
    </dgm:pt>
    <dgm:pt modelId="{D3AF8B4D-853F-42B6-A284-ED9C210CB09B}" type="sibTrans" cxnId="{0D04BAEE-CC4F-45EC-9218-B5999F1E3FD2}">
      <dgm:prSet/>
      <dgm:spPr/>
      <dgm:t>
        <a:bodyPr/>
        <a:lstStyle/>
        <a:p>
          <a:endParaRPr lang="ru-RU"/>
        </a:p>
      </dgm:t>
    </dgm:pt>
    <dgm:pt modelId="{AB9D5CAD-6514-4CF7-8D76-3F72D471B099}">
      <dgm:prSet phldrT="[Текст]"/>
      <dgm:spPr/>
      <dgm:t>
        <a:bodyPr/>
        <a:lstStyle/>
        <a:p>
          <a:r>
            <a:rPr lang="ru-RU"/>
            <a:t>кружок "Я-эколог"</a:t>
          </a:r>
        </a:p>
      </dgm:t>
    </dgm:pt>
    <dgm:pt modelId="{984E4672-153B-4A51-ABB5-57A26AEBBE88}" type="parTrans" cxnId="{AC096286-CEF9-4142-B433-EA82D0CDED06}">
      <dgm:prSet/>
      <dgm:spPr/>
      <dgm:t>
        <a:bodyPr/>
        <a:lstStyle/>
        <a:p>
          <a:endParaRPr lang="ru-RU"/>
        </a:p>
      </dgm:t>
    </dgm:pt>
    <dgm:pt modelId="{04FC47B9-AF42-4064-9E84-4B4D2B004065}" type="sibTrans" cxnId="{AC096286-CEF9-4142-B433-EA82D0CDED06}">
      <dgm:prSet/>
      <dgm:spPr/>
      <dgm:t>
        <a:bodyPr/>
        <a:lstStyle/>
        <a:p>
          <a:endParaRPr lang="ru-RU"/>
        </a:p>
      </dgm:t>
    </dgm:pt>
    <dgm:pt modelId="{D9B2D532-8D37-4D2B-B213-3EABEA490763}">
      <dgm:prSet phldrT="[Текст]"/>
      <dgm:spPr/>
      <dgm:t>
        <a:bodyPr/>
        <a:lstStyle/>
        <a:p>
          <a:r>
            <a:rPr lang="ru-RU"/>
            <a:t>кружок "Информатика"</a:t>
          </a:r>
        </a:p>
      </dgm:t>
    </dgm:pt>
    <dgm:pt modelId="{06185C72-4D3D-4AA2-93B6-034441D57567}" type="parTrans" cxnId="{298999FB-067A-4D04-8B92-41EFF9E306BD}">
      <dgm:prSet/>
      <dgm:spPr/>
      <dgm:t>
        <a:bodyPr/>
        <a:lstStyle/>
        <a:p>
          <a:endParaRPr lang="ru-RU"/>
        </a:p>
      </dgm:t>
    </dgm:pt>
    <dgm:pt modelId="{728B426F-FE51-44D6-9F7B-81EFDFD6DEB5}" type="sibTrans" cxnId="{298999FB-067A-4D04-8B92-41EFF9E306BD}">
      <dgm:prSet/>
      <dgm:spPr/>
      <dgm:t>
        <a:bodyPr/>
        <a:lstStyle/>
        <a:p>
          <a:endParaRPr lang="ru-RU"/>
        </a:p>
      </dgm:t>
    </dgm:pt>
    <dgm:pt modelId="{1E796FEE-5151-4A68-A5F9-E0507A5E16B5}">
      <dgm:prSet phldrT="[Текст]"/>
      <dgm:spPr/>
      <dgm:t>
        <a:bodyPr/>
        <a:lstStyle/>
        <a:p>
          <a:r>
            <a:rPr lang="ru-RU"/>
            <a:t>кружок "Я- читатель"</a:t>
          </a:r>
        </a:p>
      </dgm:t>
    </dgm:pt>
    <dgm:pt modelId="{081ABBD2-A619-4570-831A-F65BE4E10DE0}" type="parTrans" cxnId="{E0FAAD23-91CD-4348-8A21-82250D501E3A}">
      <dgm:prSet/>
      <dgm:spPr/>
      <dgm:t>
        <a:bodyPr/>
        <a:lstStyle/>
        <a:p>
          <a:endParaRPr lang="ru-RU"/>
        </a:p>
      </dgm:t>
    </dgm:pt>
    <dgm:pt modelId="{5A40BAFE-0F36-4175-AF2E-B4CB4F1B7334}" type="sibTrans" cxnId="{E0FAAD23-91CD-4348-8A21-82250D501E3A}">
      <dgm:prSet/>
      <dgm:spPr/>
      <dgm:t>
        <a:bodyPr/>
        <a:lstStyle/>
        <a:p>
          <a:endParaRPr lang="ru-RU"/>
        </a:p>
      </dgm:t>
    </dgm:pt>
    <dgm:pt modelId="{78DAA289-8112-4CC7-9B8A-B65694DCEBF8}">
      <dgm:prSet/>
      <dgm:spPr/>
      <dgm:t>
        <a:bodyPr/>
        <a:lstStyle/>
        <a:p>
          <a:r>
            <a:rPr lang="ru-RU"/>
            <a:t>кружок "Умники и умницы"</a:t>
          </a:r>
        </a:p>
      </dgm:t>
    </dgm:pt>
    <dgm:pt modelId="{F3B029B0-464D-4DE6-95E0-5EE628F7DC5D}" type="parTrans" cxnId="{2446C160-5A07-44AC-98C9-33BEA7C3E09D}">
      <dgm:prSet/>
      <dgm:spPr/>
      <dgm:t>
        <a:bodyPr/>
        <a:lstStyle/>
        <a:p>
          <a:endParaRPr lang="ru-RU"/>
        </a:p>
      </dgm:t>
    </dgm:pt>
    <dgm:pt modelId="{73BAFA3A-F5CB-406A-A055-764C9678AE4B}" type="sibTrans" cxnId="{2446C160-5A07-44AC-98C9-33BEA7C3E09D}">
      <dgm:prSet/>
      <dgm:spPr/>
      <dgm:t>
        <a:bodyPr/>
        <a:lstStyle/>
        <a:p>
          <a:endParaRPr lang="ru-RU"/>
        </a:p>
      </dgm:t>
    </dgm:pt>
    <dgm:pt modelId="{D8DE9611-7244-4496-B148-984EF6CC8F9C}">
      <dgm:prSet/>
      <dgm:spPr/>
      <dgm:t>
        <a:bodyPr/>
        <a:lstStyle/>
        <a:p>
          <a:r>
            <a:rPr lang="ru-RU"/>
            <a:t>Кружок "Риторика"</a:t>
          </a:r>
        </a:p>
      </dgm:t>
    </dgm:pt>
    <dgm:pt modelId="{ABC73AD5-F7B3-433E-B72E-BCFC532A5174}" type="parTrans" cxnId="{E5B2119A-852B-4E82-882A-20B7B1D0271E}">
      <dgm:prSet/>
      <dgm:spPr/>
      <dgm:t>
        <a:bodyPr/>
        <a:lstStyle/>
        <a:p>
          <a:endParaRPr lang="ru-RU"/>
        </a:p>
      </dgm:t>
    </dgm:pt>
    <dgm:pt modelId="{43809587-2A1F-4A75-90D0-86F420265EF1}" type="sibTrans" cxnId="{E5B2119A-852B-4E82-882A-20B7B1D0271E}">
      <dgm:prSet/>
      <dgm:spPr/>
      <dgm:t>
        <a:bodyPr/>
        <a:lstStyle/>
        <a:p>
          <a:endParaRPr lang="ru-RU"/>
        </a:p>
      </dgm:t>
    </dgm:pt>
    <dgm:pt modelId="{CBA5BDFC-C606-4C17-B443-C9FF4195AC47}">
      <dgm:prSet phldrT="[Текст]"/>
      <dgm:spPr/>
      <dgm:t>
        <a:bodyPr/>
        <a:lstStyle/>
        <a:p>
          <a:r>
            <a:rPr lang="ru-RU"/>
            <a:t>кружок "Я-исследователь"</a:t>
          </a:r>
        </a:p>
      </dgm:t>
    </dgm:pt>
    <dgm:pt modelId="{12A3988B-78ED-4BBB-91E0-096EA9585DE8}" type="parTrans" cxnId="{3A3BC667-2FF7-4FC6-AB89-061345CF84BB}">
      <dgm:prSet/>
      <dgm:spPr/>
      <dgm:t>
        <a:bodyPr/>
        <a:lstStyle/>
        <a:p>
          <a:endParaRPr lang="ru-RU"/>
        </a:p>
      </dgm:t>
    </dgm:pt>
    <dgm:pt modelId="{347B31E7-93E6-415C-AEDC-754A5A29A47D}" type="sibTrans" cxnId="{3A3BC667-2FF7-4FC6-AB89-061345CF84BB}">
      <dgm:prSet/>
      <dgm:spPr/>
      <dgm:t>
        <a:bodyPr/>
        <a:lstStyle/>
        <a:p>
          <a:endParaRPr lang="ru-RU"/>
        </a:p>
      </dgm:t>
    </dgm:pt>
    <dgm:pt modelId="{0837C5CB-4F3B-479F-8AFE-483440D8B2DB}">
      <dgm:prSet/>
      <dgm:spPr/>
      <dgm:t>
        <a:bodyPr/>
        <a:lstStyle/>
        <a:p>
          <a:r>
            <a:rPr lang="ru-RU"/>
            <a:t>Кружок "Волшебная сила слова"</a:t>
          </a:r>
        </a:p>
      </dgm:t>
    </dgm:pt>
    <dgm:pt modelId="{8EA60D02-11F9-4C17-B7A8-E05AFCF33B41}" type="parTrans" cxnId="{68C705D7-19EE-4DFF-9F17-340E27DA719A}">
      <dgm:prSet/>
      <dgm:spPr/>
      <dgm:t>
        <a:bodyPr/>
        <a:lstStyle/>
        <a:p>
          <a:endParaRPr lang="ru-RU"/>
        </a:p>
      </dgm:t>
    </dgm:pt>
    <dgm:pt modelId="{F56B97B4-A106-475F-A42D-6D12D85B08BA}" type="sibTrans" cxnId="{68C705D7-19EE-4DFF-9F17-340E27DA719A}">
      <dgm:prSet/>
      <dgm:spPr/>
      <dgm:t>
        <a:bodyPr/>
        <a:lstStyle/>
        <a:p>
          <a:endParaRPr lang="ru-RU"/>
        </a:p>
      </dgm:t>
    </dgm:pt>
    <dgm:pt modelId="{D14B8E49-4923-4A4E-96E3-65A03D43D721}" type="pres">
      <dgm:prSet presAssocID="{20DCDC81-4ADA-4217-8149-DCEEF918B36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488F0A-F2A3-4C69-808A-81CC570B0A37}" type="pres">
      <dgm:prSet presAssocID="{BC8C04BA-677B-414B-A7F2-8C505B52914B}" presName="centerShape" presStyleLbl="node0" presStyleIdx="0" presStyleCnt="1"/>
      <dgm:spPr/>
      <dgm:t>
        <a:bodyPr/>
        <a:lstStyle/>
        <a:p>
          <a:endParaRPr lang="ru-RU"/>
        </a:p>
      </dgm:t>
    </dgm:pt>
    <dgm:pt modelId="{88FD8911-1E84-4623-B02E-29050C17D3A5}" type="pres">
      <dgm:prSet presAssocID="{ED582D51-9C07-46D7-99E3-408DBFDA9B55}" presName="Name9" presStyleLbl="parChTrans1D2" presStyleIdx="0" presStyleCnt="8"/>
      <dgm:spPr/>
      <dgm:t>
        <a:bodyPr/>
        <a:lstStyle/>
        <a:p>
          <a:endParaRPr lang="ru-RU"/>
        </a:p>
      </dgm:t>
    </dgm:pt>
    <dgm:pt modelId="{157D26CA-21E3-450C-962F-31B986A35AD8}" type="pres">
      <dgm:prSet presAssocID="{ED582D51-9C07-46D7-99E3-408DBFDA9B55}" presName="connTx" presStyleLbl="parChTrans1D2" presStyleIdx="0" presStyleCnt="8"/>
      <dgm:spPr/>
      <dgm:t>
        <a:bodyPr/>
        <a:lstStyle/>
        <a:p>
          <a:endParaRPr lang="ru-RU"/>
        </a:p>
      </dgm:t>
    </dgm:pt>
    <dgm:pt modelId="{EE601061-4F8B-4ABF-B706-0576B652FF1C}" type="pres">
      <dgm:prSet presAssocID="{B8DE1D83-868E-424B-8037-51E09C9D938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BC8C1-384C-4B76-A990-F44575874240}" type="pres">
      <dgm:prSet presAssocID="{ABC73AD5-F7B3-433E-B72E-BCFC532A5174}" presName="Name9" presStyleLbl="parChTrans1D2" presStyleIdx="1" presStyleCnt="8"/>
      <dgm:spPr/>
      <dgm:t>
        <a:bodyPr/>
        <a:lstStyle/>
        <a:p>
          <a:endParaRPr lang="ru-RU"/>
        </a:p>
      </dgm:t>
    </dgm:pt>
    <dgm:pt modelId="{41D86996-86BF-40CE-A1DB-08CA7C9A0EF1}" type="pres">
      <dgm:prSet presAssocID="{ABC73AD5-F7B3-433E-B72E-BCFC532A5174}" presName="connTx" presStyleLbl="parChTrans1D2" presStyleIdx="1" presStyleCnt="8"/>
      <dgm:spPr/>
      <dgm:t>
        <a:bodyPr/>
        <a:lstStyle/>
        <a:p>
          <a:endParaRPr lang="ru-RU"/>
        </a:p>
      </dgm:t>
    </dgm:pt>
    <dgm:pt modelId="{4130EF54-8E77-4DD7-B7FE-66452499077D}" type="pres">
      <dgm:prSet presAssocID="{D8DE9611-7244-4496-B148-984EF6CC8F9C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14AB40-D88A-4DD7-A76B-8FE6F0AFAC4B}" type="pres">
      <dgm:prSet presAssocID="{8EA60D02-11F9-4C17-B7A8-E05AFCF33B41}" presName="Name9" presStyleLbl="parChTrans1D2" presStyleIdx="2" presStyleCnt="8"/>
      <dgm:spPr/>
      <dgm:t>
        <a:bodyPr/>
        <a:lstStyle/>
        <a:p>
          <a:endParaRPr lang="ru-RU"/>
        </a:p>
      </dgm:t>
    </dgm:pt>
    <dgm:pt modelId="{29751299-4571-4AF3-8DFC-41120A2EFE1D}" type="pres">
      <dgm:prSet presAssocID="{8EA60D02-11F9-4C17-B7A8-E05AFCF33B41}" presName="connTx" presStyleLbl="parChTrans1D2" presStyleIdx="2" presStyleCnt="8"/>
      <dgm:spPr/>
      <dgm:t>
        <a:bodyPr/>
        <a:lstStyle/>
        <a:p>
          <a:endParaRPr lang="ru-RU"/>
        </a:p>
      </dgm:t>
    </dgm:pt>
    <dgm:pt modelId="{63107B46-37A3-49EB-82E4-7B33EA2609E0}" type="pres">
      <dgm:prSet presAssocID="{0837C5CB-4F3B-479F-8AFE-483440D8B2D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53BF8-07B0-4FE2-8480-123B9C8D2D07}" type="pres">
      <dgm:prSet presAssocID="{12A3988B-78ED-4BBB-91E0-096EA9585DE8}" presName="Name9" presStyleLbl="parChTrans1D2" presStyleIdx="3" presStyleCnt="8"/>
      <dgm:spPr/>
      <dgm:t>
        <a:bodyPr/>
        <a:lstStyle/>
        <a:p>
          <a:endParaRPr lang="ru-RU"/>
        </a:p>
      </dgm:t>
    </dgm:pt>
    <dgm:pt modelId="{7FFD8DEF-AAC3-48E3-930C-22786B055F67}" type="pres">
      <dgm:prSet presAssocID="{12A3988B-78ED-4BBB-91E0-096EA9585DE8}" presName="connTx" presStyleLbl="parChTrans1D2" presStyleIdx="3" presStyleCnt="8"/>
      <dgm:spPr/>
      <dgm:t>
        <a:bodyPr/>
        <a:lstStyle/>
        <a:p>
          <a:endParaRPr lang="ru-RU"/>
        </a:p>
      </dgm:t>
    </dgm:pt>
    <dgm:pt modelId="{F5C08F9C-7F19-4CD0-A646-BB01D46AF730}" type="pres">
      <dgm:prSet presAssocID="{CBA5BDFC-C606-4C17-B443-C9FF4195AC47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3CDCC3-7F82-48AD-AEB0-18EDBE36C809}" type="pres">
      <dgm:prSet presAssocID="{F3B029B0-464D-4DE6-95E0-5EE628F7DC5D}" presName="Name9" presStyleLbl="parChTrans1D2" presStyleIdx="4" presStyleCnt="8"/>
      <dgm:spPr/>
      <dgm:t>
        <a:bodyPr/>
        <a:lstStyle/>
        <a:p>
          <a:endParaRPr lang="ru-RU"/>
        </a:p>
      </dgm:t>
    </dgm:pt>
    <dgm:pt modelId="{251A1E25-7230-4D46-9BB9-264E9D6E8B82}" type="pres">
      <dgm:prSet presAssocID="{F3B029B0-464D-4DE6-95E0-5EE628F7DC5D}" presName="connTx" presStyleLbl="parChTrans1D2" presStyleIdx="4" presStyleCnt="8"/>
      <dgm:spPr/>
      <dgm:t>
        <a:bodyPr/>
        <a:lstStyle/>
        <a:p>
          <a:endParaRPr lang="ru-RU"/>
        </a:p>
      </dgm:t>
    </dgm:pt>
    <dgm:pt modelId="{32287809-E615-4740-A943-E8E4BF1292D5}" type="pres">
      <dgm:prSet presAssocID="{78DAA289-8112-4CC7-9B8A-B65694DCEBF8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9A504-E0C0-430F-AB89-8FF12421FFDE}" type="pres">
      <dgm:prSet presAssocID="{984E4672-153B-4A51-ABB5-57A26AEBBE88}" presName="Name9" presStyleLbl="parChTrans1D2" presStyleIdx="5" presStyleCnt="8"/>
      <dgm:spPr/>
      <dgm:t>
        <a:bodyPr/>
        <a:lstStyle/>
        <a:p>
          <a:endParaRPr lang="ru-RU"/>
        </a:p>
      </dgm:t>
    </dgm:pt>
    <dgm:pt modelId="{0588F0BA-B80B-4506-8002-9532D007C882}" type="pres">
      <dgm:prSet presAssocID="{984E4672-153B-4A51-ABB5-57A26AEBBE88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F34131E-2F84-41FC-A72F-7114CEB5FA48}" type="pres">
      <dgm:prSet presAssocID="{AB9D5CAD-6514-4CF7-8D76-3F72D471B09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2AFFEB-5002-41E3-B418-2911E2A5E107}" type="pres">
      <dgm:prSet presAssocID="{06185C72-4D3D-4AA2-93B6-034441D57567}" presName="Name9" presStyleLbl="parChTrans1D2" presStyleIdx="6" presStyleCnt="8"/>
      <dgm:spPr/>
      <dgm:t>
        <a:bodyPr/>
        <a:lstStyle/>
        <a:p>
          <a:endParaRPr lang="ru-RU"/>
        </a:p>
      </dgm:t>
    </dgm:pt>
    <dgm:pt modelId="{000DA7F5-5CDD-475D-B7C9-ED4440625FA4}" type="pres">
      <dgm:prSet presAssocID="{06185C72-4D3D-4AA2-93B6-034441D5756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C7B61DA9-60A8-44C1-9B45-142E1701EF18}" type="pres">
      <dgm:prSet presAssocID="{D9B2D532-8D37-4D2B-B213-3EABEA49076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4D3624-7F2C-45CC-918B-144EA4E8F159}" type="pres">
      <dgm:prSet presAssocID="{081ABBD2-A619-4570-831A-F65BE4E10DE0}" presName="Name9" presStyleLbl="parChTrans1D2" presStyleIdx="7" presStyleCnt="8"/>
      <dgm:spPr/>
      <dgm:t>
        <a:bodyPr/>
        <a:lstStyle/>
        <a:p>
          <a:endParaRPr lang="ru-RU"/>
        </a:p>
      </dgm:t>
    </dgm:pt>
    <dgm:pt modelId="{A89ED227-6AEE-44AB-8EFF-A19252CCB3BF}" type="pres">
      <dgm:prSet presAssocID="{081ABBD2-A619-4570-831A-F65BE4E10DE0}" presName="connTx" presStyleLbl="parChTrans1D2" presStyleIdx="7" presStyleCnt="8"/>
      <dgm:spPr/>
      <dgm:t>
        <a:bodyPr/>
        <a:lstStyle/>
        <a:p>
          <a:endParaRPr lang="ru-RU"/>
        </a:p>
      </dgm:t>
    </dgm:pt>
    <dgm:pt modelId="{A04EDD3C-2A96-418E-AD4C-4C406722427D}" type="pres">
      <dgm:prSet presAssocID="{1E796FEE-5151-4A68-A5F9-E0507A5E16B5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6CE7CD-8B77-418C-8702-FFA798D25503}" type="presOf" srcId="{ED582D51-9C07-46D7-99E3-408DBFDA9B55}" destId="{157D26CA-21E3-450C-962F-31B986A35AD8}" srcOrd="1" destOrd="0" presId="urn:microsoft.com/office/officeart/2005/8/layout/radial1"/>
    <dgm:cxn modelId="{E5B2119A-852B-4E82-882A-20B7B1D0271E}" srcId="{BC8C04BA-677B-414B-A7F2-8C505B52914B}" destId="{D8DE9611-7244-4496-B148-984EF6CC8F9C}" srcOrd="1" destOrd="0" parTransId="{ABC73AD5-F7B3-433E-B72E-BCFC532A5174}" sibTransId="{43809587-2A1F-4A75-90D0-86F420265EF1}"/>
    <dgm:cxn modelId="{E0FAAD23-91CD-4348-8A21-82250D501E3A}" srcId="{BC8C04BA-677B-414B-A7F2-8C505B52914B}" destId="{1E796FEE-5151-4A68-A5F9-E0507A5E16B5}" srcOrd="7" destOrd="0" parTransId="{081ABBD2-A619-4570-831A-F65BE4E10DE0}" sibTransId="{5A40BAFE-0F36-4175-AF2E-B4CB4F1B7334}"/>
    <dgm:cxn modelId="{FF05FBE0-CAFB-4E29-9FAD-9AE212A57108}" type="presOf" srcId="{78DAA289-8112-4CC7-9B8A-B65694DCEBF8}" destId="{32287809-E615-4740-A943-E8E4BF1292D5}" srcOrd="0" destOrd="0" presId="urn:microsoft.com/office/officeart/2005/8/layout/radial1"/>
    <dgm:cxn modelId="{FAE7C95A-E749-4492-8E9A-F6C5FCF9B647}" type="presOf" srcId="{ABC73AD5-F7B3-433E-B72E-BCFC532A5174}" destId="{FBBBC8C1-384C-4B76-A990-F44575874240}" srcOrd="0" destOrd="0" presId="urn:microsoft.com/office/officeart/2005/8/layout/radial1"/>
    <dgm:cxn modelId="{76474E87-EC1F-498B-A064-AF479B8A3C8D}" type="presOf" srcId="{AB9D5CAD-6514-4CF7-8D76-3F72D471B099}" destId="{3F34131E-2F84-41FC-A72F-7114CEB5FA48}" srcOrd="0" destOrd="0" presId="urn:microsoft.com/office/officeart/2005/8/layout/radial1"/>
    <dgm:cxn modelId="{FD91FFD2-B60C-44C3-83C3-FF39B96C8D32}" type="presOf" srcId="{D9B2D532-8D37-4D2B-B213-3EABEA490763}" destId="{C7B61DA9-60A8-44C1-9B45-142E1701EF18}" srcOrd="0" destOrd="0" presId="urn:microsoft.com/office/officeart/2005/8/layout/radial1"/>
    <dgm:cxn modelId="{651E19C7-048E-4270-9A42-D4741A1236C7}" type="presOf" srcId="{B8DE1D83-868E-424B-8037-51E09C9D9381}" destId="{EE601061-4F8B-4ABF-B706-0576B652FF1C}" srcOrd="0" destOrd="0" presId="urn:microsoft.com/office/officeart/2005/8/layout/radial1"/>
    <dgm:cxn modelId="{DCFC9D39-DA20-4DDC-970D-61BC1B40A3AB}" type="presOf" srcId="{1E796FEE-5151-4A68-A5F9-E0507A5E16B5}" destId="{A04EDD3C-2A96-418E-AD4C-4C406722427D}" srcOrd="0" destOrd="0" presId="urn:microsoft.com/office/officeart/2005/8/layout/radial1"/>
    <dgm:cxn modelId="{68C705D7-19EE-4DFF-9F17-340E27DA719A}" srcId="{BC8C04BA-677B-414B-A7F2-8C505B52914B}" destId="{0837C5CB-4F3B-479F-8AFE-483440D8B2DB}" srcOrd="2" destOrd="0" parTransId="{8EA60D02-11F9-4C17-B7A8-E05AFCF33B41}" sibTransId="{F56B97B4-A106-475F-A42D-6D12D85B08BA}"/>
    <dgm:cxn modelId="{A630222E-37D1-46DF-BDA1-28336F3A4B54}" type="presOf" srcId="{12A3988B-78ED-4BBB-91E0-096EA9585DE8}" destId="{7FFD8DEF-AAC3-48E3-930C-22786B055F67}" srcOrd="1" destOrd="0" presId="urn:microsoft.com/office/officeart/2005/8/layout/radial1"/>
    <dgm:cxn modelId="{298999FB-067A-4D04-8B92-41EFF9E306BD}" srcId="{BC8C04BA-677B-414B-A7F2-8C505B52914B}" destId="{D9B2D532-8D37-4D2B-B213-3EABEA490763}" srcOrd="6" destOrd="0" parTransId="{06185C72-4D3D-4AA2-93B6-034441D57567}" sibTransId="{728B426F-FE51-44D6-9F7B-81EFDFD6DEB5}"/>
    <dgm:cxn modelId="{E04B72FB-70FB-485D-A882-B86556CF8BFC}" type="presOf" srcId="{06185C72-4D3D-4AA2-93B6-034441D57567}" destId="{000DA7F5-5CDD-475D-B7C9-ED4440625FA4}" srcOrd="1" destOrd="0" presId="urn:microsoft.com/office/officeart/2005/8/layout/radial1"/>
    <dgm:cxn modelId="{3A3BC667-2FF7-4FC6-AB89-061345CF84BB}" srcId="{BC8C04BA-677B-414B-A7F2-8C505B52914B}" destId="{CBA5BDFC-C606-4C17-B443-C9FF4195AC47}" srcOrd="3" destOrd="0" parTransId="{12A3988B-78ED-4BBB-91E0-096EA9585DE8}" sibTransId="{347B31E7-93E6-415C-AEDC-754A5A29A47D}"/>
    <dgm:cxn modelId="{83C5754F-8305-4102-8A8A-074FC9FB8B76}" type="presOf" srcId="{CBA5BDFC-C606-4C17-B443-C9FF4195AC47}" destId="{F5C08F9C-7F19-4CD0-A646-BB01D46AF730}" srcOrd="0" destOrd="0" presId="urn:microsoft.com/office/officeart/2005/8/layout/radial1"/>
    <dgm:cxn modelId="{716E1ADC-8C2D-49DF-8B0D-538C93A4A685}" type="presOf" srcId="{984E4672-153B-4A51-ABB5-57A26AEBBE88}" destId="{D8F9A504-E0C0-430F-AB89-8FF12421FFDE}" srcOrd="0" destOrd="0" presId="urn:microsoft.com/office/officeart/2005/8/layout/radial1"/>
    <dgm:cxn modelId="{19E74A50-7C33-4462-B37B-64E7EDBEE0FA}" type="presOf" srcId="{20DCDC81-4ADA-4217-8149-DCEEF918B36D}" destId="{D14B8E49-4923-4A4E-96E3-65A03D43D721}" srcOrd="0" destOrd="0" presId="urn:microsoft.com/office/officeart/2005/8/layout/radial1"/>
    <dgm:cxn modelId="{E180F92F-9412-4A13-8560-07889DD0ECFC}" srcId="{20DCDC81-4ADA-4217-8149-DCEEF918B36D}" destId="{BC8C04BA-677B-414B-A7F2-8C505B52914B}" srcOrd="0" destOrd="0" parTransId="{230BC25D-4BD2-4B8A-851E-E637C511B038}" sibTransId="{EB84E553-41B2-43F6-A5BD-5A92146BF413}"/>
    <dgm:cxn modelId="{E553D8A0-7CAD-4DFF-9B0D-0CDB5A7100BA}" type="presOf" srcId="{D8DE9611-7244-4496-B148-984EF6CC8F9C}" destId="{4130EF54-8E77-4DD7-B7FE-66452499077D}" srcOrd="0" destOrd="0" presId="urn:microsoft.com/office/officeart/2005/8/layout/radial1"/>
    <dgm:cxn modelId="{613C2226-A86A-4761-877C-A7EBFA9D03A2}" type="presOf" srcId="{081ABBD2-A619-4570-831A-F65BE4E10DE0}" destId="{A89ED227-6AEE-44AB-8EFF-A19252CCB3BF}" srcOrd="1" destOrd="0" presId="urn:microsoft.com/office/officeart/2005/8/layout/radial1"/>
    <dgm:cxn modelId="{AC096286-CEF9-4142-B433-EA82D0CDED06}" srcId="{BC8C04BA-677B-414B-A7F2-8C505B52914B}" destId="{AB9D5CAD-6514-4CF7-8D76-3F72D471B099}" srcOrd="5" destOrd="0" parTransId="{984E4672-153B-4A51-ABB5-57A26AEBBE88}" sibTransId="{04FC47B9-AF42-4064-9E84-4B4D2B004065}"/>
    <dgm:cxn modelId="{988E0027-1971-474A-8B6C-9F00012D4AFF}" type="presOf" srcId="{ABC73AD5-F7B3-433E-B72E-BCFC532A5174}" destId="{41D86996-86BF-40CE-A1DB-08CA7C9A0EF1}" srcOrd="1" destOrd="0" presId="urn:microsoft.com/office/officeart/2005/8/layout/radial1"/>
    <dgm:cxn modelId="{687EBBFF-9A55-4A03-B188-7B6CECCCE507}" type="presOf" srcId="{8EA60D02-11F9-4C17-B7A8-E05AFCF33B41}" destId="{F814AB40-D88A-4DD7-A76B-8FE6F0AFAC4B}" srcOrd="0" destOrd="0" presId="urn:microsoft.com/office/officeart/2005/8/layout/radial1"/>
    <dgm:cxn modelId="{A2000A81-5090-4032-B9CE-5B751FB91CD2}" type="presOf" srcId="{984E4672-153B-4A51-ABB5-57A26AEBBE88}" destId="{0588F0BA-B80B-4506-8002-9532D007C882}" srcOrd="1" destOrd="0" presId="urn:microsoft.com/office/officeart/2005/8/layout/radial1"/>
    <dgm:cxn modelId="{3323B956-B9B4-4916-B652-32096A061F2B}" type="presOf" srcId="{ED582D51-9C07-46D7-99E3-408DBFDA9B55}" destId="{88FD8911-1E84-4623-B02E-29050C17D3A5}" srcOrd="0" destOrd="0" presId="urn:microsoft.com/office/officeart/2005/8/layout/radial1"/>
    <dgm:cxn modelId="{4B43F661-E923-45CA-BC6C-1162F66DAD9A}" type="presOf" srcId="{8EA60D02-11F9-4C17-B7A8-E05AFCF33B41}" destId="{29751299-4571-4AF3-8DFC-41120A2EFE1D}" srcOrd="1" destOrd="0" presId="urn:microsoft.com/office/officeart/2005/8/layout/radial1"/>
    <dgm:cxn modelId="{C57F1EDB-AEF6-470D-9BB9-6EDD5C324EDC}" type="presOf" srcId="{06185C72-4D3D-4AA2-93B6-034441D57567}" destId="{342AFFEB-5002-41E3-B418-2911E2A5E107}" srcOrd="0" destOrd="0" presId="urn:microsoft.com/office/officeart/2005/8/layout/radial1"/>
    <dgm:cxn modelId="{3A2D7C49-B569-4DF6-8E1B-6CC1BBA73B3F}" type="presOf" srcId="{12A3988B-78ED-4BBB-91E0-096EA9585DE8}" destId="{37953BF8-07B0-4FE2-8480-123B9C8D2D07}" srcOrd="0" destOrd="0" presId="urn:microsoft.com/office/officeart/2005/8/layout/radial1"/>
    <dgm:cxn modelId="{1FF2317B-073D-4FD7-8805-3C48175DF228}" type="presOf" srcId="{0837C5CB-4F3B-479F-8AFE-483440D8B2DB}" destId="{63107B46-37A3-49EB-82E4-7B33EA2609E0}" srcOrd="0" destOrd="0" presId="urn:microsoft.com/office/officeart/2005/8/layout/radial1"/>
    <dgm:cxn modelId="{CD925DA7-9F73-48D7-9C45-726BA380A251}" type="presOf" srcId="{F3B029B0-464D-4DE6-95E0-5EE628F7DC5D}" destId="{251A1E25-7230-4D46-9BB9-264E9D6E8B82}" srcOrd="1" destOrd="0" presId="urn:microsoft.com/office/officeart/2005/8/layout/radial1"/>
    <dgm:cxn modelId="{5DB13953-D7CB-4118-9B8C-0A654F7F1F05}" type="presOf" srcId="{081ABBD2-A619-4570-831A-F65BE4E10DE0}" destId="{524D3624-7F2C-45CC-918B-144EA4E8F159}" srcOrd="0" destOrd="0" presId="urn:microsoft.com/office/officeart/2005/8/layout/radial1"/>
    <dgm:cxn modelId="{0D04BAEE-CC4F-45EC-9218-B5999F1E3FD2}" srcId="{BC8C04BA-677B-414B-A7F2-8C505B52914B}" destId="{B8DE1D83-868E-424B-8037-51E09C9D9381}" srcOrd="0" destOrd="0" parTransId="{ED582D51-9C07-46D7-99E3-408DBFDA9B55}" sibTransId="{D3AF8B4D-853F-42B6-A284-ED9C210CB09B}"/>
    <dgm:cxn modelId="{2446C160-5A07-44AC-98C9-33BEA7C3E09D}" srcId="{BC8C04BA-677B-414B-A7F2-8C505B52914B}" destId="{78DAA289-8112-4CC7-9B8A-B65694DCEBF8}" srcOrd="4" destOrd="0" parTransId="{F3B029B0-464D-4DE6-95E0-5EE628F7DC5D}" sibTransId="{73BAFA3A-F5CB-406A-A055-764C9678AE4B}"/>
    <dgm:cxn modelId="{D77467F1-F364-4384-BE62-FDF3A1EDFB4A}" type="presOf" srcId="{F3B029B0-464D-4DE6-95E0-5EE628F7DC5D}" destId="{D83CDCC3-7F82-48AD-AEB0-18EDBE36C809}" srcOrd="0" destOrd="0" presId="urn:microsoft.com/office/officeart/2005/8/layout/radial1"/>
    <dgm:cxn modelId="{65220F1C-D9BC-4B70-9358-765D9FBA10EF}" type="presOf" srcId="{BC8C04BA-677B-414B-A7F2-8C505B52914B}" destId="{34488F0A-F2A3-4C69-808A-81CC570B0A37}" srcOrd="0" destOrd="0" presId="urn:microsoft.com/office/officeart/2005/8/layout/radial1"/>
    <dgm:cxn modelId="{BAF99594-40C9-4A39-886E-34DCF41197D7}" type="presParOf" srcId="{D14B8E49-4923-4A4E-96E3-65A03D43D721}" destId="{34488F0A-F2A3-4C69-808A-81CC570B0A37}" srcOrd="0" destOrd="0" presId="urn:microsoft.com/office/officeart/2005/8/layout/radial1"/>
    <dgm:cxn modelId="{7A897DE9-C3A1-4D73-86CD-2E7322961D20}" type="presParOf" srcId="{D14B8E49-4923-4A4E-96E3-65A03D43D721}" destId="{88FD8911-1E84-4623-B02E-29050C17D3A5}" srcOrd="1" destOrd="0" presId="urn:microsoft.com/office/officeart/2005/8/layout/radial1"/>
    <dgm:cxn modelId="{6DF5E7A1-A1E7-4C93-B963-85DAF37AEAF0}" type="presParOf" srcId="{88FD8911-1E84-4623-B02E-29050C17D3A5}" destId="{157D26CA-21E3-450C-962F-31B986A35AD8}" srcOrd="0" destOrd="0" presId="urn:microsoft.com/office/officeart/2005/8/layout/radial1"/>
    <dgm:cxn modelId="{367E17B6-FEC7-44C7-8FFB-A3406A09C253}" type="presParOf" srcId="{D14B8E49-4923-4A4E-96E3-65A03D43D721}" destId="{EE601061-4F8B-4ABF-B706-0576B652FF1C}" srcOrd="2" destOrd="0" presId="urn:microsoft.com/office/officeart/2005/8/layout/radial1"/>
    <dgm:cxn modelId="{2F5EE49B-4455-456E-824E-D64FFFB6E05B}" type="presParOf" srcId="{D14B8E49-4923-4A4E-96E3-65A03D43D721}" destId="{FBBBC8C1-384C-4B76-A990-F44575874240}" srcOrd="3" destOrd="0" presId="urn:microsoft.com/office/officeart/2005/8/layout/radial1"/>
    <dgm:cxn modelId="{96FE846D-4011-4E84-AA37-1E82C0373918}" type="presParOf" srcId="{FBBBC8C1-384C-4B76-A990-F44575874240}" destId="{41D86996-86BF-40CE-A1DB-08CA7C9A0EF1}" srcOrd="0" destOrd="0" presId="urn:microsoft.com/office/officeart/2005/8/layout/radial1"/>
    <dgm:cxn modelId="{F8E2D9C5-8241-4B55-85F6-5055D7CC3BE1}" type="presParOf" srcId="{D14B8E49-4923-4A4E-96E3-65A03D43D721}" destId="{4130EF54-8E77-4DD7-B7FE-66452499077D}" srcOrd="4" destOrd="0" presId="urn:microsoft.com/office/officeart/2005/8/layout/radial1"/>
    <dgm:cxn modelId="{2C5FA01D-9372-4ADD-AAEF-B53CB88EFC1F}" type="presParOf" srcId="{D14B8E49-4923-4A4E-96E3-65A03D43D721}" destId="{F814AB40-D88A-4DD7-A76B-8FE6F0AFAC4B}" srcOrd="5" destOrd="0" presId="urn:microsoft.com/office/officeart/2005/8/layout/radial1"/>
    <dgm:cxn modelId="{B756CCB1-A937-4362-803C-042647400ABA}" type="presParOf" srcId="{F814AB40-D88A-4DD7-A76B-8FE6F0AFAC4B}" destId="{29751299-4571-4AF3-8DFC-41120A2EFE1D}" srcOrd="0" destOrd="0" presId="urn:microsoft.com/office/officeart/2005/8/layout/radial1"/>
    <dgm:cxn modelId="{725F1038-88D2-47EB-BCC9-7BE4F8464A82}" type="presParOf" srcId="{D14B8E49-4923-4A4E-96E3-65A03D43D721}" destId="{63107B46-37A3-49EB-82E4-7B33EA2609E0}" srcOrd="6" destOrd="0" presId="urn:microsoft.com/office/officeart/2005/8/layout/radial1"/>
    <dgm:cxn modelId="{C4A9FD26-F7D4-47B0-9722-4AE0D65CF913}" type="presParOf" srcId="{D14B8E49-4923-4A4E-96E3-65A03D43D721}" destId="{37953BF8-07B0-4FE2-8480-123B9C8D2D07}" srcOrd="7" destOrd="0" presId="urn:microsoft.com/office/officeart/2005/8/layout/radial1"/>
    <dgm:cxn modelId="{796F432F-A706-4EBC-A956-1ED1B30FC8C2}" type="presParOf" srcId="{37953BF8-07B0-4FE2-8480-123B9C8D2D07}" destId="{7FFD8DEF-AAC3-48E3-930C-22786B055F67}" srcOrd="0" destOrd="0" presId="urn:microsoft.com/office/officeart/2005/8/layout/radial1"/>
    <dgm:cxn modelId="{F967C23B-8032-4884-99D8-CE7479C55BDE}" type="presParOf" srcId="{D14B8E49-4923-4A4E-96E3-65A03D43D721}" destId="{F5C08F9C-7F19-4CD0-A646-BB01D46AF730}" srcOrd="8" destOrd="0" presId="urn:microsoft.com/office/officeart/2005/8/layout/radial1"/>
    <dgm:cxn modelId="{393D5849-DB46-4F54-9326-B9A34D42E7A0}" type="presParOf" srcId="{D14B8E49-4923-4A4E-96E3-65A03D43D721}" destId="{D83CDCC3-7F82-48AD-AEB0-18EDBE36C809}" srcOrd="9" destOrd="0" presId="urn:microsoft.com/office/officeart/2005/8/layout/radial1"/>
    <dgm:cxn modelId="{50C3C7E7-6809-423E-82CD-D547531BE0D7}" type="presParOf" srcId="{D83CDCC3-7F82-48AD-AEB0-18EDBE36C809}" destId="{251A1E25-7230-4D46-9BB9-264E9D6E8B82}" srcOrd="0" destOrd="0" presId="urn:microsoft.com/office/officeart/2005/8/layout/radial1"/>
    <dgm:cxn modelId="{E9B2486C-F5C7-40B9-A585-773841B62007}" type="presParOf" srcId="{D14B8E49-4923-4A4E-96E3-65A03D43D721}" destId="{32287809-E615-4740-A943-E8E4BF1292D5}" srcOrd="10" destOrd="0" presId="urn:microsoft.com/office/officeart/2005/8/layout/radial1"/>
    <dgm:cxn modelId="{C7E8D26C-FD46-4C96-B117-133D6478174E}" type="presParOf" srcId="{D14B8E49-4923-4A4E-96E3-65A03D43D721}" destId="{D8F9A504-E0C0-430F-AB89-8FF12421FFDE}" srcOrd="11" destOrd="0" presId="urn:microsoft.com/office/officeart/2005/8/layout/radial1"/>
    <dgm:cxn modelId="{523740CF-3570-4963-8E25-BFE2B8113ED9}" type="presParOf" srcId="{D8F9A504-E0C0-430F-AB89-8FF12421FFDE}" destId="{0588F0BA-B80B-4506-8002-9532D007C882}" srcOrd="0" destOrd="0" presId="urn:microsoft.com/office/officeart/2005/8/layout/radial1"/>
    <dgm:cxn modelId="{7CA72CFB-4D10-443D-9601-93AAB2E21C22}" type="presParOf" srcId="{D14B8E49-4923-4A4E-96E3-65A03D43D721}" destId="{3F34131E-2F84-41FC-A72F-7114CEB5FA48}" srcOrd="12" destOrd="0" presId="urn:microsoft.com/office/officeart/2005/8/layout/radial1"/>
    <dgm:cxn modelId="{E7720F7E-53B7-44F2-912F-06BAED57986A}" type="presParOf" srcId="{D14B8E49-4923-4A4E-96E3-65A03D43D721}" destId="{342AFFEB-5002-41E3-B418-2911E2A5E107}" srcOrd="13" destOrd="0" presId="urn:microsoft.com/office/officeart/2005/8/layout/radial1"/>
    <dgm:cxn modelId="{8996B35B-F56F-4067-9757-1C7681FB376D}" type="presParOf" srcId="{342AFFEB-5002-41E3-B418-2911E2A5E107}" destId="{000DA7F5-5CDD-475D-B7C9-ED4440625FA4}" srcOrd="0" destOrd="0" presId="urn:microsoft.com/office/officeart/2005/8/layout/radial1"/>
    <dgm:cxn modelId="{BA2E97B7-D57B-4437-919B-C25A699C259F}" type="presParOf" srcId="{D14B8E49-4923-4A4E-96E3-65A03D43D721}" destId="{C7B61DA9-60A8-44C1-9B45-142E1701EF18}" srcOrd="14" destOrd="0" presId="urn:microsoft.com/office/officeart/2005/8/layout/radial1"/>
    <dgm:cxn modelId="{619C9E5A-24A4-4E4F-9DB7-18BA3419B015}" type="presParOf" srcId="{D14B8E49-4923-4A4E-96E3-65A03D43D721}" destId="{524D3624-7F2C-45CC-918B-144EA4E8F159}" srcOrd="15" destOrd="0" presId="urn:microsoft.com/office/officeart/2005/8/layout/radial1"/>
    <dgm:cxn modelId="{8F9809B8-3D34-4329-9452-16CA95B8FDCD}" type="presParOf" srcId="{524D3624-7F2C-45CC-918B-144EA4E8F159}" destId="{A89ED227-6AEE-44AB-8EFF-A19252CCB3BF}" srcOrd="0" destOrd="0" presId="urn:microsoft.com/office/officeart/2005/8/layout/radial1"/>
    <dgm:cxn modelId="{CB7984C1-EE3E-41B1-AE70-DE1D3FD03CB7}" type="presParOf" srcId="{D14B8E49-4923-4A4E-96E3-65A03D43D721}" destId="{A04EDD3C-2A96-418E-AD4C-4C406722427D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DCDC81-4ADA-4217-8149-DCEEF918B36D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C8C04BA-677B-414B-A7F2-8C505B52914B}">
      <dgm:prSet phldrT="[Текст]"/>
      <dgm:spPr/>
      <dgm:t>
        <a:bodyPr/>
        <a:lstStyle/>
        <a:p>
          <a:pPr algn="ctr"/>
          <a:r>
            <a:rPr lang="ru-RU"/>
            <a:t>внеурочная деятельность</a:t>
          </a:r>
        </a:p>
      </dgm:t>
    </dgm:pt>
    <dgm:pt modelId="{230BC25D-4BD2-4B8A-851E-E637C511B038}" type="parTrans" cxnId="{E180F92F-9412-4A13-8560-07889DD0ECFC}">
      <dgm:prSet/>
      <dgm:spPr/>
      <dgm:t>
        <a:bodyPr/>
        <a:lstStyle/>
        <a:p>
          <a:pPr algn="ctr"/>
          <a:endParaRPr lang="ru-RU"/>
        </a:p>
      </dgm:t>
    </dgm:pt>
    <dgm:pt modelId="{EB84E553-41B2-43F6-A5BD-5A92146BF413}" type="sibTrans" cxnId="{E180F92F-9412-4A13-8560-07889DD0ECFC}">
      <dgm:prSet/>
      <dgm:spPr/>
      <dgm:t>
        <a:bodyPr/>
        <a:lstStyle/>
        <a:p>
          <a:pPr algn="ctr"/>
          <a:endParaRPr lang="ru-RU"/>
        </a:p>
      </dgm:t>
    </dgm:pt>
    <dgm:pt modelId="{B8DE1D83-868E-424B-8037-51E09C9D9381}">
      <dgm:prSet phldrT="[Текст]"/>
      <dgm:spPr/>
      <dgm:t>
        <a:bodyPr/>
        <a:lstStyle/>
        <a:p>
          <a:pPr algn="ctr"/>
          <a:r>
            <a:rPr lang="ru-RU"/>
            <a:t>кружок "Юный журналист"</a:t>
          </a:r>
        </a:p>
      </dgm:t>
    </dgm:pt>
    <dgm:pt modelId="{ED582D51-9C07-46D7-99E3-408DBFDA9B55}" type="parTrans" cxnId="{0D04BAEE-CC4F-45EC-9218-B5999F1E3FD2}">
      <dgm:prSet/>
      <dgm:spPr/>
      <dgm:t>
        <a:bodyPr/>
        <a:lstStyle/>
        <a:p>
          <a:pPr algn="ctr"/>
          <a:endParaRPr lang="ru-RU"/>
        </a:p>
      </dgm:t>
    </dgm:pt>
    <dgm:pt modelId="{D3AF8B4D-853F-42B6-A284-ED9C210CB09B}" type="sibTrans" cxnId="{0D04BAEE-CC4F-45EC-9218-B5999F1E3FD2}">
      <dgm:prSet/>
      <dgm:spPr/>
      <dgm:t>
        <a:bodyPr/>
        <a:lstStyle/>
        <a:p>
          <a:pPr algn="ctr"/>
          <a:endParaRPr lang="ru-RU"/>
        </a:p>
      </dgm:t>
    </dgm:pt>
    <dgm:pt modelId="{AB9D5CAD-6514-4CF7-8D76-3F72D471B099}">
      <dgm:prSet phldrT="[Текст]"/>
      <dgm:spPr/>
      <dgm:t>
        <a:bodyPr/>
        <a:lstStyle/>
        <a:p>
          <a:pPr algn="ctr"/>
          <a:r>
            <a:rPr lang="ru-RU"/>
            <a:t>,  шахматный клуб «Белая ладья», </a:t>
          </a:r>
        </a:p>
      </dgm:t>
    </dgm:pt>
    <dgm:pt modelId="{984E4672-153B-4A51-ABB5-57A26AEBBE88}" type="parTrans" cxnId="{AC096286-CEF9-4142-B433-EA82D0CDED06}">
      <dgm:prSet/>
      <dgm:spPr/>
      <dgm:t>
        <a:bodyPr/>
        <a:lstStyle/>
        <a:p>
          <a:pPr algn="ctr"/>
          <a:endParaRPr lang="ru-RU"/>
        </a:p>
      </dgm:t>
    </dgm:pt>
    <dgm:pt modelId="{04FC47B9-AF42-4064-9E84-4B4D2B004065}" type="sibTrans" cxnId="{AC096286-CEF9-4142-B433-EA82D0CDED06}">
      <dgm:prSet/>
      <dgm:spPr/>
      <dgm:t>
        <a:bodyPr/>
        <a:lstStyle/>
        <a:p>
          <a:pPr algn="ctr"/>
          <a:endParaRPr lang="ru-RU"/>
        </a:p>
      </dgm:t>
    </dgm:pt>
    <dgm:pt modelId="{78DAA289-8112-4CC7-9B8A-B65694DCEBF8}">
      <dgm:prSet/>
      <dgm:spPr/>
      <dgm:t>
        <a:bodyPr/>
        <a:lstStyle/>
        <a:p>
          <a:pPr algn="ctr"/>
          <a:r>
            <a:rPr lang="ru-RU"/>
            <a:t>секция  футбола и волейбола</a:t>
          </a:r>
        </a:p>
      </dgm:t>
    </dgm:pt>
    <dgm:pt modelId="{F3B029B0-464D-4DE6-95E0-5EE628F7DC5D}" type="parTrans" cxnId="{2446C160-5A07-44AC-98C9-33BEA7C3E09D}">
      <dgm:prSet/>
      <dgm:spPr/>
      <dgm:t>
        <a:bodyPr/>
        <a:lstStyle/>
        <a:p>
          <a:pPr algn="ctr"/>
          <a:endParaRPr lang="ru-RU"/>
        </a:p>
      </dgm:t>
    </dgm:pt>
    <dgm:pt modelId="{73BAFA3A-F5CB-406A-A055-764C9678AE4B}" type="sibTrans" cxnId="{2446C160-5A07-44AC-98C9-33BEA7C3E09D}">
      <dgm:prSet/>
      <dgm:spPr/>
      <dgm:t>
        <a:bodyPr/>
        <a:lstStyle/>
        <a:p>
          <a:pPr algn="ctr"/>
          <a:endParaRPr lang="ru-RU"/>
        </a:p>
      </dgm:t>
    </dgm:pt>
    <dgm:pt modelId="{D8DE9611-7244-4496-B148-984EF6CC8F9C}">
      <dgm:prSet/>
      <dgm:spPr/>
      <dgm:t>
        <a:bodyPr/>
        <a:lstStyle/>
        <a:p>
          <a:pPr algn="ctr"/>
          <a:r>
            <a:rPr lang="ru-RU"/>
            <a:t>ДОО</a:t>
          </a:r>
        </a:p>
        <a:p>
          <a:pPr algn="ctr"/>
          <a:r>
            <a:rPr lang="ru-RU"/>
            <a:t> "Мы разные"</a:t>
          </a:r>
        </a:p>
      </dgm:t>
    </dgm:pt>
    <dgm:pt modelId="{ABC73AD5-F7B3-433E-B72E-BCFC532A5174}" type="parTrans" cxnId="{E5B2119A-852B-4E82-882A-20B7B1D0271E}">
      <dgm:prSet/>
      <dgm:spPr/>
      <dgm:t>
        <a:bodyPr/>
        <a:lstStyle/>
        <a:p>
          <a:pPr algn="ctr"/>
          <a:endParaRPr lang="ru-RU"/>
        </a:p>
      </dgm:t>
    </dgm:pt>
    <dgm:pt modelId="{43809587-2A1F-4A75-90D0-86F420265EF1}" type="sibTrans" cxnId="{E5B2119A-852B-4E82-882A-20B7B1D0271E}">
      <dgm:prSet/>
      <dgm:spPr/>
      <dgm:t>
        <a:bodyPr/>
        <a:lstStyle/>
        <a:p>
          <a:pPr algn="ctr"/>
          <a:endParaRPr lang="ru-RU"/>
        </a:p>
      </dgm:t>
    </dgm:pt>
    <dgm:pt modelId="{CBA5BDFC-C606-4C17-B443-C9FF4195AC47}">
      <dgm:prSet phldrT="[Текст]"/>
      <dgm:spPr/>
      <dgm:t>
        <a:bodyPr/>
        <a:lstStyle/>
        <a:p>
          <a:pPr algn="ctr"/>
          <a:r>
            <a:rPr lang="ru-RU"/>
            <a:t>ДОО "Эрудит"</a:t>
          </a:r>
        </a:p>
      </dgm:t>
    </dgm:pt>
    <dgm:pt modelId="{12A3988B-78ED-4BBB-91E0-096EA9585DE8}" type="parTrans" cxnId="{3A3BC667-2FF7-4FC6-AB89-061345CF84BB}">
      <dgm:prSet/>
      <dgm:spPr/>
      <dgm:t>
        <a:bodyPr/>
        <a:lstStyle/>
        <a:p>
          <a:pPr algn="ctr"/>
          <a:endParaRPr lang="ru-RU"/>
        </a:p>
      </dgm:t>
    </dgm:pt>
    <dgm:pt modelId="{347B31E7-93E6-415C-AEDC-754A5A29A47D}" type="sibTrans" cxnId="{3A3BC667-2FF7-4FC6-AB89-061345CF84BB}">
      <dgm:prSet/>
      <dgm:spPr/>
      <dgm:t>
        <a:bodyPr/>
        <a:lstStyle/>
        <a:p>
          <a:pPr algn="ctr"/>
          <a:endParaRPr lang="ru-RU"/>
        </a:p>
      </dgm:t>
    </dgm:pt>
    <dgm:pt modelId="{0837C5CB-4F3B-479F-8AFE-483440D8B2DB}">
      <dgm:prSet/>
      <dgm:spPr/>
      <dgm:t>
        <a:bodyPr/>
        <a:lstStyle/>
        <a:p>
          <a:pPr algn="ctr"/>
          <a:r>
            <a:rPr lang="ru-RU"/>
            <a:t>ДОО</a:t>
          </a:r>
        </a:p>
        <a:p>
          <a:pPr algn="ctr"/>
          <a:r>
            <a:rPr lang="ru-RU"/>
            <a:t> "Умники и умницы"</a:t>
          </a:r>
        </a:p>
      </dgm:t>
    </dgm:pt>
    <dgm:pt modelId="{8EA60D02-11F9-4C17-B7A8-E05AFCF33B41}" type="parTrans" cxnId="{68C705D7-19EE-4DFF-9F17-340E27DA719A}">
      <dgm:prSet/>
      <dgm:spPr/>
      <dgm:t>
        <a:bodyPr/>
        <a:lstStyle/>
        <a:p>
          <a:pPr algn="ctr"/>
          <a:endParaRPr lang="ru-RU"/>
        </a:p>
      </dgm:t>
    </dgm:pt>
    <dgm:pt modelId="{F56B97B4-A106-475F-A42D-6D12D85B08BA}" type="sibTrans" cxnId="{68C705D7-19EE-4DFF-9F17-340E27DA719A}">
      <dgm:prSet/>
      <dgm:spPr/>
      <dgm:t>
        <a:bodyPr/>
        <a:lstStyle/>
        <a:p>
          <a:pPr algn="ctr"/>
          <a:endParaRPr lang="ru-RU"/>
        </a:p>
      </dgm:t>
    </dgm:pt>
    <dgm:pt modelId="{969DD6E3-A7DC-40F7-BED3-0ABCB22CAF87}">
      <dgm:prSet/>
      <dgm:spPr/>
      <dgm:t>
        <a:bodyPr/>
        <a:lstStyle/>
        <a:p>
          <a:pPr algn="ctr"/>
          <a:r>
            <a:rPr lang="ru-RU"/>
            <a:t>кружок «Скалолазание». </a:t>
          </a:r>
        </a:p>
      </dgm:t>
    </dgm:pt>
    <dgm:pt modelId="{ED097741-9D63-40F3-BB68-67064100E14F}" type="parTrans" cxnId="{91B8AF18-E4FB-4041-B0F0-F85865B3D9D5}">
      <dgm:prSet/>
      <dgm:spPr/>
      <dgm:t>
        <a:bodyPr/>
        <a:lstStyle/>
        <a:p>
          <a:pPr algn="ctr"/>
          <a:endParaRPr lang="ru-RU"/>
        </a:p>
      </dgm:t>
    </dgm:pt>
    <dgm:pt modelId="{99D35F7E-DCE2-451A-B3C3-E7DF8FBB9566}" type="sibTrans" cxnId="{91B8AF18-E4FB-4041-B0F0-F85865B3D9D5}">
      <dgm:prSet/>
      <dgm:spPr/>
      <dgm:t>
        <a:bodyPr/>
        <a:lstStyle/>
        <a:p>
          <a:pPr algn="ctr"/>
          <a:endParaRPr lang="ru-RU"/>
        </a:p>
      </dgm:t>
    </dgm:pt>
    <dgm:pt modelId="{D14B8E49-4923-4A4E-96E3-65A03D43D721}" type="pres">
      <dgm:prSet presAssocID="{20DCDC81-4ADA-4217-8149-DCEEF918B36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4488F0A-F2A3-4C69-808A-81CC570B0A37}" type="pres">
      <dgm:prSet presAssocID="{BC8C04BA-677B-414B-A7F2-8C505B52914B}" presName="centerShape" presStyleLbl="node0" presStyleIdx="0" presStyleCnt="1"/>
      <dgm:spPr/>
      <dgm:t>
        <a:bodyPr/>
        <a:lstStyle/>
        <a:p>
          <a:endParaRPr lang="ru-RU"/>
        </a:p>
      </dgm:t>
    </dgm:pt>
    <dgm:pt modelId="{88FD8911-1E84-4623-B02E-29050C17D3A5}" type="pres">
      <dgm:prSet presAssocID="{ED582D51-9C07-46D7-99E3-408DBFDA9B55}" presName="Name9" presStyleLbl="parChTrans1D2" presStyleIdx="0" presStyleCnt="7"/>
      <dgm:spPr/>
      <dgm:t>
        <a:bodyPr/>
        <a:lstStyle/>
        <a:p>
          <a:endParaRPr lang="ru-RU"/>
        </a:p>
      </dgm:t>
    </dgm:pt>
    <dgm:pt modelId="{157D26CA-21E3-450C-962F-31B986A35AD8}" type="pres">
      <dgm:prSet presAssocID="{ED582D51-9C07-46D7-99E3-408DBFDA9B55}" presName="connTx" presStyleLbl="parChTrans1D2" presStyleIdx="0" presStyleCnt="7"/>
      <dgm:spPr/>
      <dgm:t>
        <a:bodyPr/>
        <a:lstStyle/>
        <a:p>
          <a:endParaRPr lang="ru-RU"/>
        </a:p>
      </dgm:t>
    </dgm:pt>
    <dgm:pt modelId="{EE601061-4F8B-4ABF-B706-0576B652FF1C}" type="pres">
      <dgm:prSet presAssocID="{B8DE1D83-868E-424B-8037-51E09C9D938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14066B-7ED6-424D-81CC-9B6CACFF0446}" type="pres">
      <dgm:prSet presAssocID="{ED097741-9D63-40F3-BB68-67064100E14F}" presName="Name9" presStyleLbl="parChTrans1D2" presStyleIdx="1" presStyleCnt="7"/>
      <dgm:spPr/>
      <dgm:t>
        <a:bodyPr/>
        <a:lstStyle/>
        <a:p>
          <a:endParaRPr lang="ru-RU"/>
        </a:p>
      </dgm:t>
    </dgm:pt>
    <dgm:pt modelId="{084D5D6B-DDFD-4B7E-92F4-216C161C46AC}" type="pres">
      <dgm:prSet presAssocID="{ED097741-9D63-40F3-BB68-67064100E14F}" presName="connTx" presStyleLbl="parChTrans1D2" presStyleIdx="1" presStyleCnt="7"/>
      <dgm:spPr/>
      <dgm:t>
        <a:bodyPr/>
        <a:lstStyle/>
        <a:p>
          <a:endParaRPr lang="ru-RU"/>
        </a:p>
      </dgm:t>
    </dgm:pt>
    <dgm:pt modelId="{29D3D95F-24DD-44CC-8AAC-95F23A6FCEEE}" type="pres">
      <dgm:prSet presAssocID="{969DD6E3-A7DC-40F7-BED3-0ABCB22CAF8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BBC8C1-384C-4B76-A990-F44575874240}" type="pres">
      <dgm:prSet presAssocID="{ABC73AD5-F7B3-433E-B72E-BCFC532A5174}" presName="Name9" presStyleLbl="parChTrans1D2" presStyleIdx="2" presStyleCnt="7"/>
      <dgm:spPr/>
      <dgm:t>
        <a:bodyPr/>
        <a:lstStyle/>
        <a:p>
          <a:endParaRPr lang="ru-RU"/>
        </a:p>
      </dgm:t>
    </dgm:pt>
    <dgm:pt modelId="{41D86996-86BF-40CE-A1DB-08CA7C9A0EF1}" type="pres">
      <dgm:prSet presAssocID="{ABC73AD5-F7B3-433E-B72E-BCFC532A5174}" presName="connTx" presStyleLbl="parChTrans1D2" presStyleIdx="2" presStyleCnt="7"/>
      <dgm:spPr/>
      <dgm:t>
        <a:bodyPr/>
        <a:lstStyle/>
        <a:p>
          <a:endParaRPr lang="ru-RU"/>
        </a:p>
      </dgm:t>
    </dgm:pt>
    <dgm:pt modelId="{4130EF54-8E77-4DD7-B7FE-66452499077D}" type="pres">
      <dgm:prSet presAssocID="{D8DE9611-7244-4496-B148-984EF6CC8F9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14AB40-D88A-4DD7-A76B-8FE6F0AFAC4B}" type="pres">
      <dgm:prSet presAssocID="{8EA60D02-11F9-4C17-B7A8-E05AFCF33B41}" presName="Name9" presStyleLbl="parChTrans1D2" presStyleIdx="3" presStyleCnt="7"/>
      <dgm:spPr/>
      <dgm:t>
        <a:bodyPr/>
        <a:lstStyle/>
        <a:p>
          <a:endParaRPr lang="ru-RU"/>
        </a:p>
      </dgm:t>
    </dgm:pt>
    <dgm:pt modelId="{29751299-4571-4AF3-8DFC-41120A2EFE1D}" type="pres">
      <dgm:prSet presAssocID="{8EA60D02-11F9-4C17-B7A8-E05AFCF33B41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3107B46-37A3-49EB-82E4-7B33EA2609E0}" type="pres">
      <dgm:prSet presAssocID="{0837C5CB-4F3B-479F-8AFE-483440D8B2D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53BF8-07B0-4FE2-8480-123B9C8D2D07}" type="pres">
      <dgm:prSet presAssocID="{12A3988B-78ED-4BBB-91E0-096EA9585DE8}" presName="Name9" presStyleLbl="parChTrans1D2" presStyleIdx="4" presStyleCnt="7"/>
      <dgm:spPr/>
      <dgm:t>
        <a:bodyPr/>
        <a:lstStyle/>
        <a:p>
          <a:endParaRPr lang="ru-RU"/>
        </a:p>
      </dgm:t>
    </dgm:pt>
    <dgm:pt modelId="{7FFD8DEF-AAC3-48E3-930C-22786B055F67}" type="pres">
      <dgm:prSet presAssocID="{12A3988B-78ED-4BBB-91E0-096EA9585DE8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5C08F9C-7F19-4CD0-A646-BB01D46AF730}" type="pres">
      <dgm:prSet presAssocID="{CBA5BDFC-C606-4C17-B443-C9FF4195AC47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3CDCC3-7F82-48AD-AEB0-18EDBE36C809}" type="pres">
      <dgm:prSet presAssocID="{F3B029B0-464D-4DE6-95E0-5EE628F7DC5D}" presName="Name9" presStyleLbl="parChTrans1D2" presStyleIdx="5" presStyleCnt="7"/>
      <dgm:spPr/>
      <dgm:t>
        <a:bodyPr/>
        <a:lstStyle/>
        <a:p>
          <a:endParaRPr lang="ru-RU"/>
        </a:p>
      </dgm:t>
    </dgm:pt>
    <dgm:pt modelId="{251A1E25-7230-4D46-9BB9-264E9D6E8B82}" type="pres">
      <dgm:prSet presAssocID="{F3B029B0-464D-4DE6-95E0-5EE628F7DC5D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2287809-E615-4740-A943-E8E4BF1292D5}" type="pres">
      <dgm:prSet presAssocID="{78DAA289-8112-4CC7-9B8A-B65694DCEBF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9A504-E0C0-430F-AB89-8FF12421FFDE}" type="pres">
      <dgm:prSet presAssocID="{984E4672-153B-4A51-ABB5-57A26AEBBE88}" presName="Name9" presStyleLbl="parChTrans1D2" presStyleIdx="6" presStyleCnt="7"/>
      <dgm:spPr/>
      <dgm:t>
        <a:bodyPr/>
        <a:lstStyle/>
        <a:p>
          <a:endParaRPr lang="ru-RU"/>
        </a:p>
      </dgm:t>
    </dgm:pt>
    <dgm:pt modelId="{0588F0BA-B80B-4506-8002-9532D007C882}" type="pres">
      <dgm:prSet presAssocID="{984E4672-153B-4A51-ABB5-57A26AEBBE88}" presName="connTx" presStyleLbl="parChTrans1D2" presStyleIdx="6" presStyleCnt="7"/>
      <dgm:spPr/>
      <dgm:t>
        <a:bodyPr/>
        <a:lstStyle/>
        <a:p>
          <a:endParaRPr lang="ru-RU"/>
        </a:p>
      </dgm:t>
    </dgm:pt>
    <dgm:pt modelId="{3F34131E-2F84-41FC-A72F-7114CEB5FA48}" type="pres">
      <dgm:prSet presAssocID="{AB9D5CAD-6514-4CF7-8D76-3F72D471B09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B2119A-852B-4E82-882A-20B7B1D0271E}" srcId="{BC8C04BA-677B-414B-A7F2-8C505B52914B}" destId="{D8DE9611-7244-4496-B148-984EF6CC8F9C}" srcOrd="2" destOrd="0" parTransId="{ABC73AD5-F7B3-433E-B72E-BCFC532A5174}" sibTransId="{43809587-2A1F-4A75-90D0-86F420265EF1}"/>
    <dgm:cxn modelId="{109E0D38-C4BE-4E86-8189-556EA9CD1308}" type="presOf" srcId="{8EA60D02-11F9-4C17-B7A8-E05AFCF33B41}" destId="{F814AB40-D88A-4DD7-A76B-8FE6F0AFAC4B}" srcOrd="0" destOrd="0" presId="urn:microsoft.com/office/officeart/2005/8/layout/radial1"/>
    <dgm:cxn modelId="{236E94C7-F659-4D44-BF23-B2EA16DA866C}" type="presOf" srcId="{F3B029B0-464D-4DE6-95E0-5EE628F7DC5D}" destId="{D83CDCC3-7F82-48AD-AEB0-18EDBE36C809}" srcOrd="0" destOrd="0" presId="urn:microsoft.com/office/officeart/2005/8/layout/radial1"/>
    <dgm:cxn modelId="{3168C494-C043-43FF-9B4E-5E4E340AE350}" type="presOf" srcId="{BC8C04BA-677B-414B-A7F2-8C505B52914B}" destId="{34488F0A-F2A3-4C69-808A-81CC570B0A37}" srcOrd="0" destOrd="0" presId="urn:microsoft.com/office/officeart/2005/8/layout/radial1"/>
    <dgm:cxn modelId="{6E19D06E-E419-4DA9-9D0D-C31AE5CAFB04}" type="presOf" srcId="{CBA5BDFC-C606-4C17-B443-C9FF4195AC47}" destId="{F5C08F9C-7F19-4CD0-A646-BB01D46AF730}" srcOrd="0" destOrd="0" presId="urn:microsoft.com/office/officeart/2005/8/layout/radial1"/>
    <dgm:cxn modelId="{91120BC9-2622-42FC-BF00-7124B6BA8BAE}" type="presOf" srcId="{12A3988B-78ED-4BBB-91E0-096EA9585DE8}" destId="{7FFD8DEF-AAC3-48E3-930C-22786B055F67}" srcOrd="1" destOrd="0" presId="urn:microsoft.com/office/officeart/2005/8/layout/radial1"/>
    <dgm:cxn modelId="{68C705D7-19EE-4DFF-9F17-340E27DA719A}" srcId="{BC8C04BA-677B-414B-A7F2-8C505B52914B}" destId="{0837C5CB-4F3B-479F-8AFE-483440D8B2DB}" srcOrd="3" destOrd="0" parTransId="{8EA60D02-11F9-4C17-B7A8-E05AFCF33B41}" sibTransId="{F56B97B4-A106-475F-A42D-6D12D85B08BA}"/>
    <dgm:cxn modelId="{91B8AF18-E4FB-4041-B0F0-F85865B3D9D5}" srcId="{BC8C04BA-677B-414B-A7F2-8C505B52914B}" destId="{969DD6E3-A7DC-40F7-BED3-0ABCB22CAF87}" srcOrd="1" destOrd="0" parTransId="{ED097741-9D63-40F3-BB68-67064100E14F}" sibTransId="{99D35F7E-DCE2-451A-B3C3-E7DF8FBB9566}"/>
    <dgm:cxn modelId="{548D316C-C794-4231-B070-E30C7119AC86}" type="presOf" srcId="{984E4672-153B-4A51-ABB5-57A26AEBBE88}" destId="{D8F9A504-E0C0-430F-AB89-8FF12421FFDE}" srcOrd="0" destOrd="0" presId="urn:microsoft.com/office/officeart/2005/8/layout/radial1"/>
    <dgm:cxn modelId="{1E9ED3A3-27AF-4A93-AB42-361CC37DC18B}" type="presOf" srcId="{D8DE9611-7244-4496-B148-984EF6CC8F9C}" destId="{4130EF54-8E77-4DD7-B7FE-66452499077D}" srcOrd="0" destOrd="0" presId="urn:microsoft.com/office/officeart/2005/8/layout/radial1"/>
    <dgm:cxn modelId="{3A3BC667-2FF7-4FC6-AB89-061345CF84BB}" srcId="{BC8C04BA-677B-414B-A7F2-8C505B52914B}" destId="{CBA5BDFC-C606-4C17-B443-C9FF4195AC47}" srcOrd="4" destOrd="0" parTransId="{12A3988B-78ED-4BBB-91E0-096EA9585DE8}" sibTransId="{347B31E7-93E6-415C-AEDC-754A5A29A47D}"/>
    <dgm:cxn modelId="{9B1751AE-B339-4769-B05B-8CA9A7C47AE6}" type="presOf" srcId="{969DD6E3-A7DC-40F7-BED3-0ABCB22CAF87}" destId="{29D3D95F-24DD-44CC-8AAC-95F23A6FCEEE}" srcOrd="0" destOrd="0" presId="urn:microsoft.com/office/officeart/2005/8/layout/radial1"/>
    <dgm:cxn modelId="{499C4F9C-6854-43B1-A64E-80F246BD298C}" type="presOf" srcId="{ED097741-9D63-40F3-BB68-67064100E14F}" destId="{084D5D6B-DDFD-4B7E-92F4-216C161C46AC}" srcOrd="1" destOrd="0" presId="urn:microsoft.com/office/officeart/2005/8/layout/radial1"/>
    <dgm:cxn modelId="{E180F92F-9412-4A13-8560-07889DD0ECFC}" srcId="{20DCDC81-4ADA-4217-8149-DCEEF918B36D}" destId="{BC8C04BA-677B-414B-A7F2-8C505B52914B}" srcOrd="0" destOrd="0" parTransId="{230BC25D-4BD2-4B8A-851E-E637C511B038}" sibTransId="{EB84E553-41B2-43F6-A5BD-5A92146BF413}"/>
    <dgm:cxn modelId="{AC096286-CEF9-4142-B433-EA82D0CDED06}" srcId="{BC8C04BA-677B-414B-A7F2-8C505B52914B}" destId="{AB9D5CAD-6514-4CF7-8D76-3F72D471B099}" srcOrd="6" destOrd="0" parTransId="{984E4672-153B-4A51-ABB5-57A26AEBBE88}" sibTransId="{04FC47B9-AF42-4064-9E84-4B4D2B004065}"/>
    <dgm:cxn modelId="{CAB0786B-13AF-43FB-9604-79B71B378A15}" type="presOf" srcId="{0837C5CB-4F3B-479F-8AFE-483440D8B2DB}" destId="{63107B46-37A3-49EB-82E4-7B33EA2609E0}" srcOrd="0" destOrd="0" presId="urn:microsoft.com/office/officeart/2005/8/layout/radial1"/>
    <dgm:cxn modelId="{20AD8260-10EE-4BF6-9975-CC5AD65EA181}" type="presOf" srcId="{ED097741-9D63-40F3-BB68-67064100E14F}" destId="{5414066B-7ED6-424D-81CC-9B6CACFF0446}" srcOrd="0" destOrd="0" presId="urn:microsoft.com/office/officeart/2005/8/layout/radial1"/>
    <dgm:cxn modelId="{C2CB1369-5117-4976-9887-8C0986A2EA48}" type="presOf" srcId="{ED582D51-9C07-46D7-99E3-408DBFDA9B55}" destId="{157D26CA-21E3-450C-962F-31B986A35AD8}" srcOrd="1" destOrd="0" presId="urn:microsoft.com/office/officeart/2005/8/layout/radial1"/>
    <dgm:cxn modelId="{3ACB68D8-C006-4E27-9EEF-CBC10216C400}" type="presOf" srcId="{78DAA289-8112-4CC7-9B8A-B65694DCEBF8}" destId="{32287809-E615-4740-A943-E8E4BF1292D5}" srcOrd="0" destOrd="0" presId="urn:microsoft.com/office/officeart/2005/8/layout/radial1"/>
    <dgm:cxn modelId="{A82D8C95-82CB-4EC6-80D3-00801BF26F21}" type="presOf" srcId="{12A3988B-78ED-4BBB-91E0-096EA9585DE8}" destId="{37953BF8-07B0-4FE2-8480-123B9C8D2D07}" srcOrd="0" destOrd="0" presId="urn:microsoft.com/office/officeart/2005/8/layout/radial1"/>
    <dgm:cxn modelId="{A291BFA8-660C-4096-B5D9-B38D34EFB970}" type="presOf" srcId="{F3B029B0-464D-4DE6-95E0-5EE628F7DC5D}" destId="{251A1E25-7230-4D46-9BB9-264E9D6E8B82}" srcOrd="1" destOrd="0" presId="urn:microsoft.com/office/officeart/2005/8/layout/radial1"/>
    <dgm:cxn modelId="{94AE74EB-09BD-4983-8417-349744129F0B}" type="presOf" srcId="{ABC73AD5-F7B3-433E-B72E-BCFC532A5174}" destId="{41D86996-86BF-40CE-A1DB-08CA7C9A0EF1}" srcOrd="1" destOrd="0" presId="urn:microsoft.com/office/officeart/2005/8/layout/radial1"/>
    <dgm:cxn modelId="{AA5FE1D6-5E44-4D6D-A137-FA845FDB7413}" type="presOf" srcId="{B8DE1D83-868E-424B-8037-51E09C9D9381}" destId="{EE601061-4F8B-4ABF-B706-0576B652FF1C}" srcOrd="0" destOrd="0" presId="urn:microsoft.com/office/officeart/2005/8/layout/radial1"/>
    <dgm:cxn modelId="{26E71418-679A-489C-B2AA-28BE7A0AE4BC}" type="presOf" srcId="{ABC73AD5-F7B3-433E-B72E-BCFC532A5174}" destId="{FBBBC8C1-384C-4B76-A990-F44575874240}" srcOrd="0" destOrd="0" presId="urn:microsoft.com/office/officeart/2005/8/layout/radial1"/>
    <dgm:cxn modelId="{1CEBED63-E4A6-477F-A3F9-D074FCB178E6}" type="presOf" srcId="{8EA60D02-11F9-4C17-B7A8-E05AFCF33B41}" destId="{29751299-4571-4AF3-8DFC-41120A2EFE1D}" srcOrd="1" destOrd="0" presId="urn:microsoft.com/office/officeart/2005/8/layout/radial1"/>
    <dgm:cxn modelId="{49DB2E47-F20D-434D-AD7A-86250F8F2088}" type="presOf" srcId="{ED582D51-9C07-46D7-99E3-408DBFDA9B55}" destId="{88FD8911-1E84-4623-B02E-29050C17D3A5}" srcOrd="0" destOrd="0" presId="urn:microsoft.com/office/officeart/2005/8/layout/radial1"/>
    <dgm:cxn modelId="{D60ABB67-128B-4100-A9B6-026BD22BC1B4}" type="presOf" srcId="{AB9D5CAD-6514-4CF7-8D76-3F72D471B099}" destId="{3F34131E-2F84-41FC-A72F-7114CEB5FA48}" srcOrd="0" destOrd="0" presId="urn:microsoft.com/office/officeart/2005/8/layout/radial1"/>
    <dgm:cxn modelId="{0D04BAEE-CC4F-45EC-9218-B5999F1E3FD2}" srcId="{BC8C04BA-677B-414B-A7F2-8C505B52914B}" destId="{B8DE1D83-868E-424B-8037-51E09C9D9381}" srcOrd="0" destOrd="0" parTransId="{ED582D51-9C07-46D7-99E3-408DBFDA9B55}" sibTransId="{D3AF8B4D-853F-42B6-A284-ED9C210CB09B}"/>
    <dgm:cxn modelId="{A269AC63-F6C0-45DC-A3A9-673813291B61}" type="presOf" srcId="{984E4672-153B-4A51-ABB5-57A26AEBBE88}" destId="{0588F0BA-B80B-4506-8002-9532D007C882}" srcOrd="1" destOrd="0" presId="urn:microsoft.com/office/officeart/2005/8/layout/radial1"/>
    <dgm:cxn modelId="{A3BEF803-9CE3-42DA-851C-5FA2C4E974E0}" type="presOf" srcId="{20DCDC81-4ADA-4217-8149-DCEEF918B36D}" destId="{D14B8E49-4923-4A4E-96E3-65A03D43D721}" srcOrd="0" destOrd="0" presId="urn:microsoft.com/office/officeart/2005/8/layout/radial1"/>
    <dgm:cxn modelId="{2446C160-5A07-44AC-98C9-33BEA7C3E09D}" srcId="{BC8C04BA-677B-414B-A7F2-8C505B52914B}" destId="{78DAA289-8112-4CC7-9B8A-B65694DCEBF8}" srcOrd="5" destOrd="0" parTransId="{F3B029B0-464D-4DE6-95E0-5EE628F7DC5D}" sibTransId="{73BAFA3A-F5CB-406A-A055-764C9678AE4B}"/>
    <dgm:cxn modelId="{848FC90D-9119-472C-9F69-0DE610BCEA22}" type="presParOf" srcId="{D14B8E49-4923-4A4E-96E3-65A03D43D721}" destId="{34488F0A-F2A3-4C69-808A-81CC570B0A37}" srcOrd="0" destOrd="0" presId="urn:microsoft.com/office/officeart/2005/8/layout/radial1"/>
    <dgm:cxn modelId="{6E1E9750-0257-479D-92F7-CD54CEC8AE8B}" type="presParOf" srcId="{D14B8E49-4923-4A4E-96E3-65A03D43D721}" destId="{88FD8911-1E84-4623-B02E-29050C17D3A5}" srcOrd="1" destOrd="0" presId="urn:microsoft.com/office/officeart/2005/8/layout/radial1"/>
    <dgm:cxn modelId="{B0D3E33C-C910-42A2-9E18-094F11D87886}" type="presParOf" srcId="{88FD8911-1E84-4623-B02E-29050C17D3A5}" destId="{157D26CA-21E3-450C-962F-31B986A35AD8}" srcOrd="0" destOrd="0" presId="urn:microsoft.com/office/officeart/2005/8/layout/radial1"/>
    <dgm:cxn modelId="{D6D768B5-8FD9-4A98-A62E-6BCF060B5617}" type="presParOf" srcId="{D14B8E49-4923-4A4E-96E3-65A03D43D721}" destId="{EE601061-4F8B-4ABF-B706-0576B652FF1C}" srcOrd="2" destOrd="0" presId="urn:microsoft.com/office/officeart/2005/8/layout/radial1"/>
    <dgm:cxn modelId="{9AD72797-768A-42D2-9348-0D7BDB1C8D51}" type="presParOf" srcId="{D14B8E49-4923-4A4E-96E3-65A03D43D721}" destId="{5414066B-7ED6-424D-81CC-9B6CACFF0446}" srcOrd="3" destOrd="0" presId="urn:microsoft.com/office/officeart/2005/8/layout/radial1"/>
    <dgm:cxn modelId="{2E645B4A-6447-4523-B063-5B83BC96ECD4}" type="presParOf" srcId="{5414066B-7ED6-424D-81CC-9B6CACFF0446}" destId="{084D5D6B-DDFD-4B7E-92F4-216C161C46AC}" srcOrd="0" destOrd="0" presId="urn:microsoft.com/office/officeart/2005/8/layout/radial1"/>
    <dgm:cxn modelId="{BD64558B-5DF9-4393-9D55-DB8B2C3E2995}" type="presParOf" srcId="{D14B8E49-4923-4A4E-96E3-65A03D43D721}" destId="{29D3D95F-24DD-44CC-8AAC-95F23A6FCEEE}" srcOrd="4" destOrd="0" presId="urn:microsoft.com/office/officeart/2005/8/layout/radial1"/>
    <dgm:cxn modelId="{3CF7AD34-2195-4214-9C12-0084E8A96334}" type="presParOf" srcId="{D14B8E49-4923-4A4E-96E3-65A03D43D721}" destId="{FBBBC8C1-384C-4B76-A990-F44575874240}" srcOrd="5" destOrd="0" presId="urn:microsoft.com/office/officeart/2005/8/layout/radial1"/>
    <dgm:cxn modelId="{A39C34C7-43E5-4CB8-80A5-0F0145F902A1}" type="presParOf" srcId="{FBBBC8C1-384C-4B76-A990-F44575874240}" destId="{41D86996-86BF-40CE-A1DB-08CA7C9A0EF1}" srcOrd="0" destOrd="0" presId="urn:microsoft.com/office/officeart/2005/8/layout/radial1"/>
    <dgm:cxn modelId="{03F9FCA4-735D-45ED-8243-BDF40BF15175}" type="presParOf" srcId="{D14B8E49-4923-4A4E-96E3-65A03D43D721}" destId="{4130EF54-8E77-4DD7-B7FE-66452499077D}" srcOrd="6" destOrd="0" presId="urn:microsoft.com/office/officeart/2005/8/layout/radial1"/>
    <dgm:cxn modelId="{B5F6BDF9-3521-47BE-9B38-EDED751CC87E}" type="presParOf" srcId="{D14B8E49-4923-4A4E-96E3-65A03D43D721}" destId="{F814AB40-D88A-4DD7-A76B-8FE6F0AFAC4B}" srcOrd="7" destOrd="0" presId="urn:microsoft.com/office/officeart/2005/8/layout/radial1"/>
    <dgm:cxn modelId="{19AC0677-CC18-45A6-A9E3-E804A218E83A}" type="presParOf" srcId="{F814AB40-D88A-4DD7-A76B-8FE6F0AFAC4B}" destId="{29751299-4571-4AF3-8DFC-41120A2EFE1D}" srcOrd="0" destOrd="0" presId="urn:microsoft.com/office/officeart/2005/8/layout/radial1"/>
    <dgm:cxn modelId="{7D51EE30-6907-48E8-A237-A10508C4B7E3}" type="presParOf" srcId="{D14B8E49-4923-4A4E-96E3-65A03D43D721}" destId="{63107B46-37A3-49EB-82E4-7B33EA2609E0}" srcOrd="8" destOrd="0" presId="urn:microsoft.com/office/officeart/2005/8/layout/radial1"/>
    <dgm:cxn modelId="{50DD5ED1-EDD6-43FB-A395-86B9FAC7CD1A}" type="presParOf" srcId="{D14B8E49-4923-4A4E-96E3-65A03D43D721}" destId="{37953BF8-07B0-4FE2-8480-123B9C8D2D07}" srcOrd="9" destOrd="0" presId="urn:microsoft.com/office/officeart/2005/8/layout/radial1"/>
    <dgm:cxn modelId="{55ACE968-09A5-4366-B24B-FD81A5E01E9A}" type="presParOf" srcId="{37953BF8-07B0-4FE2-8480-123B9C8D2D07}" destId="{7FFD8DEF-AAC3-48E3-930C-22786B055F67}" srcOrd="0" destOrd="0" presId="urn:microsoft.com/office/officeart/2005/8/layout/radial1"/>
    <dgm:cxn modelId="{3AAB1F34-BD56-4811-BCAB-F8EED3798760}" type="presParOf" srcId="{D14B8E49-4923-4A4E-96E3-65A03D43D721}" destId="{F5C08F9C-7F19-4CD0-A646-BB01D46AF730}" srcOrd="10" destOrd="0" presId="urn:microsoft.com/office/officeart/2005/8/layout/radial1"/>
    <dgm:cxn modelId="{277EE1BA-748F-4530-BC2D-123E9D8CA725}" type="presParOf" srcId="{D14B8E49-4923-4A4E-96E3-65A03D43D721}" destId="{D83CDCC3-7F82-48AD-AEB0-18EDBE36C809}" srcOrd="11" destOrd="0" presId="urn:microsoft.com/office/officeart/2005/8/layout/radial1"/>
    <dgm:cxn modelId="{8E3D594E-8E41-48D4-A1C4-4FBA83BED616}" type="presParOf" srcId="{D83CDCC3-7F82-48AD-AEB0-18EDBE36C809}" destId="{251A1E25-7230-4D46-9BB9-264E9D6E8B82}" srcOrd="0" destOrd="0" presId="urn:microsoft.com/office/officeart/2005/8/layout/radial1"/>
    <dgm:cxn modelId="{32371E2C-657A-4D96-A1EC-6725D67F9010}" type="presParOf" srcId="{D14B8E49-4923-4A4E-96E3-65A03D43D721}" destId="{32287809-E615-4740-A943-E8E4BF1292D5}" srcOrd="12" destOrd="0" presId="urn:microsoft.com/office/officeart/2005/8/layout/radial1"/>
    <dgm:cxn modelId="{4DA38C53-8636-47AA-BD97-C889D49A3B93}" type="presParOf" srcId="{D14B8E49-4923-4A4E-96E3-65A03D43D721}" destId="{D8F9A504-E0C0-430F-AB89-8FF12421FFDE}" srcOrd="13" destOrd="0" presId="urn:microsoft.com/office/officeart/2005/8/layout/radial1"/>
    <dgm:cxn modelId="{15E20F5B-8664-4604-B39F-AA02E1893A6B}" type="presParOf" srcId="{D8F9A504-E0C0-430F-AB89-8FF12421FFDE}" destId="{0588F0BA-B80B-4506-8002-9532D007C882}" srcOrd="0" destOrd="0" presId="urn:microsoft.com/office/officeart/2005/8/layout/radial1"/>
    <dgm:cxn modelId="{AE5FDB93-1996-470E-A089-69A56EBA6DA4}" type="presParOf" srcId="{D14B8E49-4923-4A4E-96E3-65A03D43D721}" destId="{3F34131E-2F84-41FC-A72F-7114CEB5FA48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9CBF10-A5CD-4F4D-B2AA-55A615781612}">
      <dsp:nvSpPr>
        <dsp:cNvPr id="0" name=""/>
        <dsp:cNvSpPr/>
      </dsp:nvSpPr>
      <dsp:spPr>
        <a:xfrm>
          <a:off x="0" y="215341"/>
          <a:ext cx="1107820" cy="66469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учащихся - 1070 человек</a:t>
          </a:r>
        </a:p>
      </dsp:txBody>
      <dsp:txXfrm>
        <a:off x="0" y="215341"/>
        <a:ext cx="1107820" cy="664692"/>
      </dsp:txXfrm>
    </dsp:sp>
    <dsp:sp modelId="{3EF37036-F3C6-48F3-AEAA-C480D4E9B288}">
      <dsp:nvSpPr>
        <dsp:cNvPr id="0" name=""/>
        <dsp:cNvSpPr/>
      </dsp:nvSpPr>
      <dsp:spPr>
        <a:xfrm>
          <a:off x="1218602" y="215341"/>
          <a:ext cx="1107820" cy="664692"/>
        </a:xfrm>
        <a:prstGeom prst="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классов -42</a:t>
          </a:r>
        </a:p>
      </dsp:txBody>
      <dsp:txXfrm>
        <a:off x="1218602" y="215341"/>
        <a:ext cx="1107820" cy="664692"/>
      </dsp:txXfrm>
    </dsp:sp>
    <dsp:sp modelId="{821CB245-615D-4A9C-95F2-E15C55E670C9}">
      <dsp:nvSpPr>
        <dsp:cNvPr id="0" name=""/>
        <dsp:cNvSpPr/>
      </dsp:nvSpPr>
      <dsp:spPr>
        <a:xfrm>
          <a:off x="2437205" y="215341"/>
          <a:ext cx="1107820" cy="664692"/>
        </a:xfrm>
        <a:prstGeom prst="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классных руководителей - 38 человек</a:t>
          </a:r>
        </a:p>
      </dsp:txBody>
      <dsp:txXfrm>
        <a:off x="2437205" y="215341"/>
        <a:ext cx="1107820" cy="66469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488F0A-F2A3-4C69-808A-81CC570B0A37}">
      <dsp:nvSpPr>
        <dsp:cNvPr id="0" name=""/>
        <dsp:cNvSpPr/>
      </dsp:nvSpPr>
      <dsp:spPr>
        <a:xfrm>
          <a:off x="2586388" y="1072452"/>
          <a:ext cx="624173" cy="6241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внеурочная деятельность (1-4 классы)</a:t>
          </a:r>
        </a:p>
      </dsp:txBody>
      <dsp:txXfrm>
        <a:off x="2586388" y="1072452"/>
        <a:ext cx="624173" cy="624173"/>
      </dsp:txXfrm>
    </dsp:sp>
    <dsp:sp modelId="{88FD8911-1E84-4623-B02E-29050C17D3A5}">
      <dsp:nvSpPr>
        <dsp:cNvPr id="0" name=""/>
        <dsp:cNvSpPr/>
      </dsp:nvSpPr>
      <dsp:spPr>
        <a:xfrm rot="16200000">
          <a:off x="2679793" y="844080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6200000">
        <a:off x="2887541" y="842836"/>
        <a:ext cx="21868" cy="21868"/>
      </dsp:txXfrm>
    </dsp:sp>
    <dsp:sp modelId="{EE601061-4F8B-4ABF-B706-0576B652FF1C}">
      <dsp:nvSpPr>
        <dsp:cNvPr id="0" name=""/>
        <dsp:cNvSpPr/>
      </dsp:nvSpPr>
      <dsp:spPr>
        <a:xfrm>
          <a:off x="2586388" y="10915"/>
          <a:ext cx="624173" cy="62417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"Помоги себе сам"</a:t>
          </a:r>
        </a:p>
      </dsp:txBody>
      <dsp:txXfrm>
        <a:off x="2586388" y="10915"/>
        <a:ext cx="624173" cy="624173"/>
      </dsp:txXfrm>
    </dsp:sp>
    <dsp:sp modelId="{FBBBC8C1-384C-4B76-A990-F44575874240}">
      <dsp:nvSpPr>
        <dsp:cNvPr id="0" name=""/>
        <dsp:cNvSpPr/>
      </dsp:nvSpPr>
      <dsp:spPr>
        <a:xfrm rot="18900000">
          <a:off x="3055103" y="999538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8900000">
        <a:off x="3262851" y="998295"/>
        <a:ext cx="21868" cy="21868"/>
      </dsp:txXfrm>
    </dsp:sp>
    <dsp:sp modelId="{4130EF54-8E77-4DD7-B7FE-66452499077D}">
      <dsp:nvSpPr>
        <dsp:cNvPr id="0" name=""/>
        <dsp:cNvSpPr/>
      </dsp:nvSpPr>
      <dsp:spPr>
        <a:xfrm>
          <a:off x="3337009" y="321832"/>
          <a:ext cx="624173" cy="62417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"Риторика"</a:t>
          </a:r>
        </a:p>
      </dsp:txBody>
      <dsp:txXfrm>
        <a:off x="3337009" y="321832"/>
        <a:ext cx="624173" cy="624173"/>
      </dsp:txXfrm>
    </dsp:sp>
    <dsp:sp modelId="{F814AB40-D88A-4DD7-A76B-8FE6F0AFAC4B}">
      <dsp:nvSpPr>
        <dsp:cNvPr id="0" name=""/>
        <dsp:cNvSpPr/>
      </dsp:nvSpPr>
      <dsp:spPr>
        <a:xfrm>
          <a:off x="3210562" y="1374848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18310" y="1373605"/>
        <a:ext cx="21868" cy="21868"/>
      </dsp:txXfrm>
    </dsp:sp>
    <dsp:sp modelId="{63107B46-37A3-49EB-82E4-7B33EA2609E0}">
      <dsp:nvSpPr>
        <dsp:cNvPr id="0" name=""/>
        <dsp:cNvSpPr/>
      </dsp:nvSpPr>
      <dsp:spPr>
        <a:xfrm>
          <a:off x="3647926" y="1072452"/>
          <a:ext cx="624173" cy="62417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"Волшебная сила слова"</a:t>
          </a:r>
        </a:p>
      </dsp:txBody>
      <dsp:txXfrm>
        <a:off x="3647926" y="1072452"/>
        <a:ext cx="624173" cy="624173"/>
      </dsp:txXfrm>
    </dsp:sp>
    <dsp:sp modelId="{37953BF8-07B0-4FE2-8480-123B9C8D2D07}">
      <dsp:nvSpPr>
        <dsp:cNvPr id="0" name=""/>
        <dsp:cNvSpPr/>
      </dsp:nvSpPr>
      <dsp:spPr>
        <a:xfrm rot="2700000">
          <a:off x="3055103" y="1750159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2700000">
        <a:off x="3262851" y="1748915"/>
        <a:ext cx="21868" cy="21868"/>
      </dsp:txXfrm>
    </dsp:sp>
    <dsp:sp modelId="{F5C08F9C-7F19-4CD0-A646-BB01D46AF730}">
      <dsp:nvSpPr>
        <dsp:cNvPr id="0" name=""/>
        <dsp:cNvSpPr/>
      </dsp:nvSpPr>
      <dsp:spPr>
        <a:xfrm>
          <a:off x="3337009" y="1823073"/>
          <a:ext cx="624173" cy="62417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"Я-исследователь"</a:t>
          </a:r>
        </a:p>
      </dsp:txBody>
      <dsp:txXfrm>
        <a:off x="3337009" y="1823073"/>
        <a:ext cx="624173" cy="624173"/>
      </dsp:txXfrm>
    </dsp:sp>
    <dsp:sp modelId="{D83CDCC3-7F82-48AD-AEB0-18EDBE36C809}">
      <dsp:nvSpPr>
        <dsp:cNvPr id="0" name=""/>
        <dsp:cNvSpPr/>
      </dsp:nvSpPr>
      <dsp:spPr>
        <a:xfrm rot="5400000">
          <a:off x="2679793" y="1905617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5400000">
        <a:off x="2887541" y="1904374"/>
        <a:ext cx="21868" cy="21868"/>
      </dsp:txXfrm>
    </dsp:sp>
    <dsp:sp modelId="{32287809-E615-4740-A943-E8E4BF1292D5}">
      <dsp:nvSpPr>
        <dsp:cNvPr id="0" name=""/>
        <dsp:cNvSpPr/>
      </dsp:nvSpPr>
      <dsp:spPr>
        <a:xfrm>
          <a:off x="2586388" y="2133990"/>
          <a:ext cx="624173" cy="62417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"Умники и умницы"</a:t>
          </a:r>
        </a:p>
      </dsp:txBody>
      <dsp:txXfrm>
        <a:off x="2586388" y="2133990"/>
        <a:ext cx="624173" cy="624173"/>
      </dsp:txXfrm>
    </dsp:sp>
    <dsp:sp modelId="{D8F9A504-E0C0-430F-AB89-8FF12421FFDE}">
      <dsp:nvSpPr>
        <dsp:cNvPr id="0" name=""/>
        <dsp:cNvSpPr/>
      </dsp:nvSpPr>
      <dsp:spPr>
        <a:xfrm rot="8100000">
          <a:off x="2304483" y="1750159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8100000">
        <a:off x="2512231" y="1748915"/>
        <a:ext cx="21868" cy="21868"/>
      </dsp:txXfrm>
    </dsp:sp>
    <dsp:sp modelId="{3F34131E-2F84-41FC-A72F-7114CEB5FA48}">
      <dsp:nvSpPr>
        <dsp:cNvPr id="0" name=""/>
        <dsp:cNvSpPr/>
      </dsp:nvSpPr>
      <dsp:spPr>
        <a:xfrm>
          <a:off x="1835768" y="1823073"/>
          <a:ext cx="624173" cy="62417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"Я-эколог"</a:t>
          </a:r>
        </a:p>
      </dsp:txBody>
      <dsp:txXfrm>
        <a:off x="1835768" y="1823073"/>
        <a:ext cx="624173" cy="624173"/>
      </dsp:txXfrm>
    </dsp:sp>
    <dsp:sp modelId="{342AFFEB-5002-41E3-B418-2911E2A5E107}">
      <dsp:nvSpPr>
        <dsp:cNvPr id="0" name=""/>
        <dsp:cNvSpPr/>
      </dsp:nvSpPr>
      <dsp:spPr>
        <a:xfrm rot="10800000">
          <a:off x="2149024" y="1374848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356772" y="1373605"/>
        <a:ext cx="21868" cy="21868"/>
      </dsp:txXfrm>
    </dsp:sp>
    <dsp:sp modelId="{C7B61DA9-60A8-44C1-9B45-142E1701EF18}">
      <dsp:nvSpPr>
        <dsp:cNvPr id="0" name=""/>
        <dsp:cNvSpPr/>
      </dsp:nvSpPr>
      <dsp:spPr>
        <a:xfrm>
          <a:off x="1524851" y="1072452"/>
          <a:ext cx="624173" cy="62417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"Информатика"</a:t>
          </a:r>
        </a:p>
      </dsp:txBody>
      <dsp:txXfrm>
        <a:off x="1524851" y="1072452"/>
        <a:ext cx="624173" cy="624173"/>
      </dsp:txXfrm>
    </dsp:sp>
    <dsp:sp modelId="{524D3624-7F2C-45CC-918B-144EA4E8F159}">
      <dsp:nvSpPr>
        <dsp:cNvPr id="0" name=""/>
        <dsp:cNvSpPr/>
      </dsp:nvSpPr>
      <dsp:spPr>
        <a:xfrm rot="13500000">
          <a:off x="2304483" y="999538"/>
          <a:ext cx="437363" cy="19381"/>
        </a:xfrm>
        <a:custGeom>
          <a:avLst/>
          <a:gdLst/>
          <a:ahLst/>
          <a:cxnLst/>
          <a:rect l="0" t="0" r="0" b="0"/>
          <a:pathLst>
            <a:path>
              <a:moveTo>
                <a:pt x="0" y="9690"/>
              </a:moveTo>
              <a:lnTo>
                <a:pt x="437363" y="96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3500000">
        <a:off x="2512231" y="998295"/>
        <a:ext cx="21868" cy="21868"/>
      </dsp:txXfrm>
    </dsp:sp>
    <dsp:sp modelId="{A04EDD3C-2A96-418E-AD4C-4C406722427D}">
      <dsp:nvSpPr>
        <dsp:cNvPr id="0" name=""/>
        <dsp:cNvSpPr/>
      </dsp:nvSpPr>
      <dsp:spPr>
        <a:xfrm>
          <a:off x="1835768" y="321832"/>
          <a:ext cx="624173" cy="62417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кружок "Я- читатель"</a:t>
          </a:r>
        </a:p>
      </dsp:txBody>
      <dsp:txXfrm>
        <a:off x="1835768" y="321832"/>
        <a:ext cx="624173" cy="62417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488F0A-F2A3-4C69-808A-81CC570B0A37}">
      <dsp:nvSpPr>
        <dsp:cNvPr id="0" name=""/>
        <dsp:cNvSpPr/>
      </dsp:nvSpPr>
      <dsp:spPr>
        <a:xfrm>
          <a:off x="2675452" y="1394356"/>
          <a:ext cx="929125" cy="9291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внеурочная деятельность</a:t>
          </a:r>
        </a:p>
      </dsp:txBody>
      <dsp:txXfrm>
        <a:off x="2675452" y="1394356"/>
        <a:ext cx="929125" cy="929125"/>
      </dsp:txXfrm>
    </dsp:sp>
    <dsp:sp modelId="{88FD8911-1E84-4623-B02E-29050C17D3A5}">
      <dsp:nvSpPr>
        <dsp:cNvPr id="0" name=""/>
        <dsp:cNvSpPr/>
      </dsp:nvSpPr>
      <dsp:spPr>
        <a:xfrm rot="16200000">
          <a:off x="2908454" y="1149479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128437" y="1151216"/>
        <a:ext cx="23156" cy="23156"/>
      </dsp:txXfrm>
    </dsp:sp>
    <dsp:sp modelId="{EE601061-4F8B-4ABF-B706-0576B652FF1C}">
      <dsp:nvSpPr>
        <dsp:cNvPr id="0" name=""/>
        <dsp:cNvSpPr/>
      </dsp:nvSpPr>
      <dsp:spPr>
        <a:xfrm>
          <a:off x="2675452" y="2107"/>
          <a:ext cx="929125" cy="9291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кружок "Юный журналист"</a:t>
          </a:r>
        </a:p>
      </dsp:txBody>
      <dsp:txXfrm>
        <a:off x="2675452" y="2107"/>
        <a:ext cx="929125" cy="929125"/>
      </dsp:txXfrm>
    </dsp:sp>
    <dsp:sp modelId="{5414066B-7ED6-424D-81CC-9B6CACFF0446}">
      <dsp:nvSpPr>
        <dsp:cNvPr id="0" name=""/>
        <dsp:cNvSpPr/>
      </dsp:nvSpPr>
      <dsp:spPr>
        <a:xfrm rot="19285714">
          <a:off x="3452705" y="1411577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3672689" y="1413314"/>
        <a:ext cx="23156" cy="23156"/>
      </dsp:txXfrm>
    </dsp:sp>
    <dsp:sp modelId="{29D3D95F-24DD-44CC-8AAC-95F23A6FCEEE}">
      <dsp:nvSpPr>
        <dsp:cNvPr id="0" name=""/>
        <dsp:cNvSpPr/>
      </dsp:nvSpPr>
      <dsp:spPr>
        <a:xfrm>
          <a:off x="3763956" y="526303"/>
          <a:ext cx="929125" cy="92912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кружок «Скалолазание». </a:t>
          </a:r>
        </a:p>
      </dsp:txBody>
      <dsp:txXfrm>
        <a:off x="3763956" y="526303"/>
        <a:ext cx="929125" cy="929125"/>
      </dsp:txXfrm>
    </dsp:sp>
    <dsp:sp modelId="{FBBBC8C1-384C-4B76-A990-F44575874240}">
      <dsp:nvSpPr>
        <dsp:cNvPr id="0" name=""/>
        <dsp:cNvSpPr/>
      </dsp:nvSpPr>
      <dsp:spPr>
        <a:xfrm rot="771429">
          <a:off x="3587125" y="2000505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3807108" y="2002243"/>
        <a:ext cx="23156" cy="23156"/>
      </dsp:txXfrm>
    </dsp:sp>
    <dsp:sp modelId="{4130EF54-8E77-4DD7-B7FE-66452499077D}">
      <dsp:nvSpPr>
        <dsp:cNvPr id="0" name=""/>
        <dsp:cNvSpPr/>
      </dsp:nvSpPr>
      <dsp:spPr>
        <a:xfrm>
          <a:off x="4032794" y="1704160"/>
          <a:ext cx="929125" cy="92912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ДОО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"Мы разные"</a:t>
          </a:r>
        </a:p>
      </dsp:txBody>
      <dsp:txXfrm>
        <a:off x="4032794" y="1704160"/>
        <a:ext cx="929125" cy="929125"/>
      </dsp:txXfrm>
    </dsp:sp>
    <dsp:sp modelId="{F814AB40-D88A-4DD7-A76B-8FE6F0AFAC4B}">
      <dsp:nvSpPr>
        <dsp:cNvPr id="0" name=""/>
        <dsp:cNvSpPr/>
      </dsp:nvSpPr>
      <dsp:spPr>
        <a:xfrm rot="3857143">
          <a:off x="3210491" y="2472789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3430474" y="2474527"/>
        <a:ext cx="23156" cy="23156"/>
      </dsp:txXfrm>
    </dsp:sp>
    <dsp:sp modelId="{63107B46-37A3-49EB-82E4-7B33EA2609E0}">
      <dsp:nvSpPr>
        <dsp:cNvPr id="0" name=""/>
        <dsp:cNvSpPr/>
      </dsp:nvSpPr>
      <dsp:spPr>
        <a:xfrm>
          <a:off x="3279526" y="2648728"/>
          <a:ext cx="929125" cy="92912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ДОО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"Умники и умницы"</a:t>
          </a:r>
        </a:p>
      </dsp:txBody>
      <dsp:txXfrm>
        <a:off x="3279526" y="2648728"/>
        <a:ext cx="929125" cy="929125"/>
      </dsp:txXfrm>
    </dsp:sp>
    <dsp:sp modelId="{37953BF8-07B0-4FE2-8480-123B9C8D2D07}">
      <dsp:nvSpPr>
        <dsp:cNvPr id="0" name=""/>
        <dsp:cNvSpPr/>
      </dsp:nvSpPr>
      <dsp:spPr>
        <a:xfrm rot="6942857">
          <a:off x="2606416" y="2472789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826400" y="2474527"/>
        <a:ext cx="23156" cy="23156"/>
      </dsp:txXfrm>
    </dsp:sp>
    <dsp:sp modelId="{F5C08F9C-7F19-4CD0-A646-BB01D46AF730}">
      <dsp:nvSpPr>
        <dsp:cNvPr id="0" name=""/>
        <dsp:cNvSpPr/>
      </dsp:nvSpPr>
      <dsp:spPr>
        <a:xfrm>
          <a:off x="2071378" y="2648728"/>
          <a:ext cx="929125" cy="929125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ДОО "Эрудит"</a:t>
          </a:r>
        </a:p>
      </dsp:txBody>
      <dsp:txXfrm>
        <a:off x="2071378" y="2648728"/>
        <a:ext cx="929125" cy="929125"/>
      </dsp:txXfrm>
    </dsp:sp>
    <dsp:sp modelId="{D83CDCC3-7F82-48AD-AEB0-18EDBE36C809}">
      <dsp:nvSpPr>
        <dsp:cNvPr id="0" name=""/>
        <dsp:cNvSpPr/>
      </dsp:nvSpPr>
      <dsp:spPr>
        <a:xfrm rot="10028571">
          <a:off x="2229782" y="2000505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2449766" y="2002243"/>
        <a:ext cx="23156" cy="23156"/>
      </dsp:txXfrm>
    </dsp:sp>
    <dsp:sp modelId="{32287809-E615-4740-A943-E8E4BF1292D5}">
      <dsp:nvSpPr>
        <dsp:cNvPr id="0" name=""/>
        <dsp:cNvSpPr/>
      </dsp:nvSpPr>
      <dsp:spPr>
        <a:xfrm>
          <a:off x="1318110" y="1704160"/>
          <a:ext cx="929125" cy="92912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секция  футбола и волейбола</a:t>
          </a:r>
        </a:p>
      </dsp:txBody>
      <dsp:txXfrm>
        <a:off x="1318110" y="1704160"/>
        <a:ext cx="929125" cy="929125"/>
      </dsp:txXfrm>
    </dsp:sp>
    <dsp:sp modelId="{D8F9A504-E0C0-430F-AB89-8FF12421FFDE}">
      <dsp:nvSpPr>
        <dsp:cNvPr id="0" name=""/>
        <dsp:cNvSpPr/>
      </dsp:nvSpPr>
      <dsp:spPr>
        <a:xfrm rot="13114286">
          <a:off x="2364202" y="1411577"/>
          <a:ext cx="463122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63122" y="1331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2584185" y="1413314"/>
        <a:ext cx="23156" cy="23156"/>
      </dsp:txXfrm>
    </dsp:sp>
    <dsp:sp modelId="{3F34131E-2F84-41FC-A72F-7114CEB5FA48}">
      <dsp:nvSpPr>
        <dsp:cNvPr id="0" name=""/>
        <dsp:cNvSpPr/>
      </dsp:nvSpPr>
      <dsp:spPr>
        <a:xfrm>
          <a:off x="1586948" y="526303"/>
          <a:ext cx="929125" cy="92912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,  шахматный клуб «Белая ладья», </a:t>
          </a:r>
        </a:p>
      </dsp:txBody>
      <dsp:txXfrm>
        <a:off x="1586948" y="526303"/>
        <a:ext cx="929125" cy="929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BD4-D0F8-451A-B349-0E955C57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12577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24</cp:revision>
  <cp:lastPrinted>2014-07-15T04:43:00Z</cp:lastPrinted>
  <dcterms:created xsi:type="dcterms:W3CDTF">2014-07-02T11:21:00Z</dcterms:created>
  <dcterms:modified xsi:type="dcterms:W3CDTF">2015-08-30T16:52:00Z</dcterms:modified>
</cp:coreProperties>
</file>