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99" w:rsidRPr="00413A5B" w:rsidRDefault="007F7420" w:rsidP="00A4043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3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413A5B">
        <w:rPr>
          <w:rFonts w:ascii="Times New Roman" w:hAnsi="Times New Roman" w:cs="Times New Roman"/>
          <w:i/>
          <w:sz w:val="20"/>
          <w:szCs w:val="20"/>
        </w:rPr>
        <w:t>Безматерных Татьяна Владимировна,</w:t>
      </w:r>
    </w:p>
    <w:p w:rsidR="007F7420" w:rsidRPr="00413A5B" w:rsidRDefault="007F7420" w:rsidP="00A4043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3A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413A5B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413A5B">
        <w:rPr>
          <w:rFonts w:ascii="Times New Roman" w:hAnsi="Times New Roman" w:cs="Times New Roman"/>
          <w:i/>
          <w:sz w:val="20"/>
          <w:szCs w:val="20"/>
        </w:rPr>
        <w:t>МАОУ « Кунгурская СОШ № 10»,</w:t>
      </w:r>
    </w:p>
    <w:p w:rsidR="007F7420" w:rsidRDefault="007F7420" w:rsidP="00A4043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3A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13A5B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13A5B">
        <w:rPr>
          <w:rFonts w:ascii="Times New Roman" w:hAnsi="Times New Roman" w:cs="Times New Roman"/>
          <w:i/>
          <w:sz w:val="20"/>
          <w:szCs w:val="20"/>
        </w:rPr>
        <w:t>Пермского края</w:t>
      </w:r>
    </w:p>
    <w:p w:rsidR="00413A5B" w:rsidRDefault="00413A5B" w:rsidP="00A4043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13A5B" w:rsidRPr="00413A5B" w:rsidRDefault="00413A5B" w:rsidP="00A4043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04BB" w:rsidRDefault="00A4043B" w:rsidP="00413A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B">
        <w:rPr>
          <w:rFonts w:ascii="Times New Roman" w:hAnsi="Times New Roman" w:cs="Times New Roman"/>
          <w:b/>
          <w:sz w:val="24"/>
          <w:szCs w:val="24"/>
        </w:rPr>
        <w:t>Процесс становления письма и чтения.</w:t>
      </w:r>
    </w:p>
    <w:p w:rsidR="00A4043B" w:rsidRDefault="00A4043B" w:rsidP="00A4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A5B" w:rsidRDefault="00413A5B" w:rsidP="00A4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83B" w:rsidRPr="00413A5B" w:rsidRDefault="00A4043B" w:rsidP="00413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Когда мы говорим о письменной речи, противопоставляя её устной</w:t>
      </w:r>
      <w:r w:rsidR="0086783B" w:rsidRPr="00413A5B">
        <w:rPr>
          <w:rFonts w:ascii="Times New Roman" w:hAnsi="Times New Roman" w:cs="Times New Roman"/>
          <w:sz w:val="24"/>
          <w:szCs w:val="24"/>
        </w:rPr>
        <w:t>, то имеем ввиду не только письмо, но и чтение. Письменная речь, в отличие от устной, формируется только в условиях обучения.</w:t>
      </w:r>
      <w:r w:rsidR="00413A5B">
        <w:rPr>
          <w:rFonts w:ascii="Times New Roman" w:hAnsi="Times New Roman" w:cs="Times New Roman"/>
          <w:sz w:val="24"/>
          <w:szCs w:val="24"/>
        </w:rPr>
        <w:t xml:space="preserve"> </w:t>
      </w:r>
      <w:r w:rsidR="0086783B" w:rsidRPr="00413A5B">
        <w:rPr>
          <w:rFonts w:ascii="Times New Roman" w:hAnsi="Times New Roman" w:cs="Times New Roman"/>
          <w:sz w:val="24"/>
          <w:szCs w:val="24"/>
        </w:rPr>
        <w:t>Чтобы понять механизмы возникновения нарушений письменной речи необходимо разобраться, что управляет процессами чтения и письма, куда собираются все ниточки , по которым идёт команда делать то или другое.</w:t>
      </w:r>
    </w:p>
    <w:p w:rsidR="0086783B" w:rsidRPr="00413A5B" w:rsidRDefault="0086783B" w:rsidP="00413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Все эти сложные перешифровки происходят в теменно - затылочно -  височной</w:t>
      </w:r>
      <w:r w:rsidR="00F736E7"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Pr="00413A5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736E7" w:rsidRPr="00413A5B">
        <w:rPr>
          <w:rFonts w:ascii="Times New Roman" w:hAnsi="Times New Roman" w:cs="Times New Roman"/>
          <w:sz w:val="24"/>
          <w:szCs w:val="24"/>
        </w:rPr>
        <w:t xml:space="preserve"> головного мозга и окончательно формируется на 10 – 11- м году жизни.</w:t>
      </w:r>
    </w:p>
    <w:p w:rsidR="00F736E7" w:rsidRPr="00413A5B" w:rsidRDefault="00F736E7" w:rsidP="00413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Процесс становления чтения и письма сложен. В нём участвуют четыре анализатора:</w:t>
      </w:r>
    </w:p>
    <w:p w:rsidR="00F736E7" w:rsidRPr="00413A5B" w:rsidRDefault="00F736E7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Речедвигательный, который помогает осуществлять артикулирование, то есть наше произношение;</w:t>
      </w:r>
    </w:p>
    <w:p w:rsidR="00F736E7" w:rsidRPr="00413A5B" w:rsidRDefault="00F736E7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Речеслуховой, который помогает произвести отбор нужной фонемы ( звука );</w:t>
      </w:r>
    </w:p>
    <w:p w:rsidR="00F736E7" w:rsidRPr="00413A5B" w:rsidRDefault="00F736E7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Зрительный, который подбирает соответствующую  графему ( букву );</w:t>
      </w:r>
    </w:p>
    <w:p w:rsidR="00997BF3" w:rsidRPr="00413A5B" w:rsidRDefault="00F736E7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Двигательный, с помощью которого осуществляется перевод графемы в кинему</w:t>
      </w:r>
    </w:p>
    <w:p w:rsidR="00F736E7" w:rsidRPr="00413A5B" w:rsidRDefault="00F736E7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 xml:space="preserve"> ( совокупность определённых движе</w:t>
      </w:r>
      <w:r w:rsidR="00997BF3" w:rsidRPr="00413A5B">
        <w:rPr>
          <w:rFonts w:ascii="Times New Roman" w:hAnsi="Times New Roman" w:cs="Times New Roman"/>
          <w:sz w:val="24"/>
          <w:szCs w:val="24"/>
        </w:rPr>
        <w:t>ний,</w:t>
      </w:r>
      <w:r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="00997BF3" w:rsidRPr="00413A5B">
        <w:rPr>
          <w:rFonts w:ascii="Times New Roman" w:hAnsi="Times New Roman" w:cs="Times New Roman"/>
          <w:sz w:val="24"/>
          <w:szCs w:val="24"/>
        </w:rPr>
        <w:t>необходимых для записи).</w:t>
      </w:r>
    </w:p>
    <w:p w:rsidR="00A61904" w:rsidRPr="00413A5B" w:rsidRDefault="00A61904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BF3" w:rsidRPr="00413A5B" w:rsidRDefault="00997BF3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 xml:space="preserve">Письмо начинается с мотива, побуждения, программирования </w:t>
      </w:r>
      <w:r w:rsidR="00A61904" w:rsidRPr="00413A5B">
        <w:rPr>
          <w:rFonts w:ascii="Times New Roman" w:hAnsi="Times New Roman" w:cs="Times New Roman"/>
          <w:sz w:val="24"/>
          <w:szCs w:val="24"/>
        </w:rPr>
        <w:t>–</w:t>
      </w:r>
      <w:r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="00A61904" w:rsidRPr="00413A5B">
        <w:rPr>
          <w:rFonts w:ascii="Times New Roman" w:hAnsi="Times New Roman" w:cs="Times New Roman"/>
          <w:sz w:val="24"/>
          <w:szCs w:val="24"/>
        </w:rPr>
        <w:t>этот уровень , как контроль, обеспечивается лобными долями коры головного мозга. Вся информация удерживается в памяти с помощью деятельности целостной системы головного мозга.</w:t>
      </w:r>
    </w:p>
    <w:p w:rsidR="00A61904" w:rsidRPr="00413A5B" w:rsidRDefault="00A61904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Исходя из выше сказанного, мы видим, что процесс письма и чтения является многоуровневым и только при согласованной работе всех анализаторов , при сохранности определённых структур головного мозга будет обеспеченно успешное овладение письменной речью (письмом и чтением).</w:t>
      </w:r>
    </w:p>
    <w:p w:rsidR="009504A6" w:rsidRPr="00413A5B" w:rsidRDefault="009504A6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4A6" w:rsidRPr="00413A5B" w:rsidRDefault="009504A6" w:rsidP="00413A5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A5B">
        <w:rPr>
          <w:rFonts w:ascii="Times New Roman" w:hAnsi="Times New Roman" w:cs="Times New Roman"/>
          <w:b/>
          <w:sz w:val="24"/>
          <w:szCs w:val="24"/>
        </w:rPr>
        <w:t>Речеслуховой анализатор.</w:t>
      </w:r>
    </w:p>
    <w:p w:rsidR="009504A6" w:rsidRPr="00413A5B" w:rsidRDefault="009504A6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Известно, что человек обладает тремя видами слуха: физическим  для различения шума дождя, ветра и т.п.; музыкальным, погружающим в мир мелодий, и речевым для понимания сказанного, отличия одного звука от другого (гласный от согласного, твёрдый от мягкого, звонкий от глухого) ,определения разницы между словами дочка – точка, уголь – угол и т.п.</w:t>
      </w:r>
    </w:p>
    <w:p w:rsidR="009504A6" w:rsidRPr="00413A5B" w:rsidRDefault="00FC37AD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 xml:space="preserve">Необходимо упомянуть и о способности человека к распознанию звуков речи – это фонематический слух. В ходе специального обучения ребёнок учится звуковому анализу  и синтезу слов – фонематическому </w:t>
      </w:r>
      <w:r w:rsidR="007730AB" w:rsidRPr="00413A5B">
        <w:rPr>
          <w:rFonts w:ascii="Times New Roman" w:hAnsi="Times New Roman" w:cs="Times New Roman"/>
          <w:sz w:val="24"/>
          <w:szCs w:val="24"/>
        </w:rPr>
        <w:t>восприятию.</w:t>
      </w:r>
    </w:p>
    <w:p w:rsidR="007730AB" w:rsidRPr="00413A5B" w:rsidRDefault="007730A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330" w:rsidRPr="00413A5B" w:rsidRDefault="00FC37AD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Для развития фонематического слуха можно предложить детям следующие игры и упражнения</w:t>
      </w:r>
      <w:r w:rsidR="00CB0330" w:rsidRPr="00413A5B">
        <w:rPr>
          <w:rFonts w:ascii="Times New Roman" w:hAnsi="Times New Roman" w:cs="Times New Roman"/>
          <w:sz w:val="24"/>
          <w:szCs w:val="24"/>
        </w:rPr>
        <w:t>. (Показываю).</w:t>
      </w:r>
      <w:r w:rsidR="007730AB"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="00CB0330" w:rsidRPr="00413A5B">
        <w:rPr>
          <w:rFonts w:ascii="Times New Roman" w:hAnsi="Times New Roman" w:cs="Times New Roman"/>
          <w:sz w:val="24"/>
          <w:szCs w:val="24"/>
        </w:rPr>
        <w:t xml:space="preserve">Опора на тактильные ощущении при анализе звуков: предложите ребёнку поставить руку на горло, закрыть уши. При произнесении </w:t>
      </w:r>
      <w:r w:rsidR="00CB0330" w:rsidRPr="00413A5B">
        <w:rPr>
          <w:rFonts w:ascii="Times New Roman" w:hAnsi="Times New Roman" w:cs="Times New Roman"/>
          <w:sz w:val="24"/>
          <w:szCs w:val="24"/>
        </w:rPr>
        <w:lastRenderedPageBreak/>
        <w:t>звонкого звука рука на горле должна ощущать вибрацию, дрожание голосовых связок.</w:t>
      </w:r>
    </w:p>
    <w:p w:rsidR="00CB0330" w:rsidRPr="00413A5B" w:rsidRDefault="00CB0330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1</w:t>
      </w:r>
      <w:r w:rsidR="00013F7B" w:rsidRPr="00413A5B">
        <w:rPr>
          <w:rFonts w:ascii="Times New Roman" w:hAnsi="Times New Roman" w:cs="Times New Roman"/>
          <w:sz w:val="24"/>
          <w:szCs w:val="24"/>
        </w:rPr>
        <w:t xml:space="preserve">. </w:t>
      </w:r>
      <w:r w:rsidRPr="00413A5B">
        <w:rPr>
          <w:rFonts w:ascii="Times New Roman" w:hAnsi="Times New Roman" w:cs="Times New Roman"/>
          <w:sz w:val="24"/>
          <w:szCs w:val="24"/>
        </w:rPr>
        <w:t>Использование графических обозначений звуков.</w:t>
      </w:r>
    </w:p>
    <w:p w:rsidR="00CB0330" w:rsidRPr="00413A5B" w:rsidRDefault="00CB0330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2.</w:t>
      </w:r>
      <w:r w:rsidR="00013F7B"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Pr="00413A5B">
        <w:rPr>
          <w:rFonts w:ascii="Times New Roman" w:hAnsi="Times New Roman" w:cs="Times New Roman"/>
          <w:sz w:val="24"/>
          <w:szCs w:val="24"/>
        </w:rPr>
        <w:t>Определение  места звука в слове: звук  в начале, с</w:t>
      </w:r>
      <w:r w:rsidR="007730AB" w:rsidRPr="00413A5B">
        <w:rPr>
          <w:rFonts w:ascii="Times New Roman" w:hAnsi="Times New Roman" w:cs="Times New Roman"/>
          <w:sz w:val="24"/>
          <w:szCs w:val="24"/>
        </w:rPr>
        <w:t>ередине, конце слова</w:t>
      </w:r>
      <w:r w:rsidRPr="00413A5B">
        <w:rPr>
          <w:rFonts w:ascii="Times New Roman" w:hAnsi="Times New Roman" w:cs="Times New Roman"/>
          <w:sz w:val="24"/>
          <w:szCs w:val="24"/>
        </w:rPr>
        <w:t xml:space="preserve"> (к____, _к_, </w:t>
      </w:r>
      <w:r w:rsidR="008C766A" w:rsidRPr="00413A5B">
        <w:rPr>
          <w:rFonts w:ascii="Times New Roman" w:hAnsi="Times New Roman" w:cs="Times New Roman"/>
          <w:sz w:val="24"/>
          <w:szCs w:val="24"/>
        </w:rPr>
        <w:t>_к).</w:t>
      </w:r>
    </w:p>
    <w:p w:rsidR="008C766A" w:rsidRPr="00413A5B" w:rsidRDefault="008C766A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3.</w:t>
      </w:r>
      <w:r w:rsidR="00013F7B"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Pr="00413A5B">
        <w:rPr>
          <w:rFonts w:ascii="Times New Roman" w:hAnsi="Times New Roman" w:cs="Times New Roman"/>
          <w:sz w:val="24"/>
          <w:szCs w:val="24"/>
        </w:rPr>
        <w:t>Выполнение позиционного</w:t>
      </w:r>
      <w:r w:rsidR="002B6D66" w:rsidRPr="00413A5B">
        <w:rPr>
          <w:rFonts w:ascii="Times New Roman" w:hAnsi="Times New Roman" w:cs="Times New Roman"/>
          <w:sz w:val="24"/>
          <w:szCs w:val="24"/>
        </w:rPr>
        <w:t xml:space="preserve"> анализа: между, после, перед каким звуком стоит заданный звук в слове.</w:t>
      </w:r>
    </w:p>
    <w:p w:rsidR="002B6D66" w:rsidRPr="00413A5B" w:rsidRDefault="002B6D66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4. Перечисление всех звуков по  порядку. Определение количества звуков в слове.</w:t>
      </w:r>
    </w:p>
    <w:p w:rsidR="002B6D66" w:rsidRPr="00413A5B" w:rsidRDefault="00013F7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 xml:space="preserve">5. </w:t>
      </w:r>
      <w:r w:rsidR="002B6D66" w:rsidRPr="00413A5B">
        <w:rPr>
          <w:rFonts w:ascii="Times New Roman" w:hAnsi="Times New Roman" w:cs="Times New Roman"/>
          <w:sz w:val="24"/>
          <w:szCs w:val="24"/>
        </w:rPr>
        <w:t>Звуко – буквенный анализ слов.</w:t>
      </w:r>
    </w:p>
    <w:p w:rsidR="002B6D66" w:rsidRPr="00413A5B" w:rsidRDefault="00013F7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6</w:t>
      </w:r>
      <w:r w:rsidR="002B6D66" w:rsidRPr="00413A5B">
        <w:rPr>
          <w:rFonts w:ascii="Times New Roman" w:hAnsi="Times New Roman" w:cs="Times New Roman"/>
          <w:sz w:val="24"/>
          <w:szCs w:val="24"/>
        </w:rPr>
        <w:t>.</w:t>
      </w:r>
      <w:r w:rsidR="009266FF"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="002B6D66" w:rsidRPr="00413A5B">
        <w:rPr>
          <w:rFonts w:ascii="Times New Roman" w:hAnsi="Times New Roman" w:cs="Times New Roman"/>
          <w:sz w:val="24"/>
          <w:szCs w:val="24"/>
        </w:rPr>
        <w:t>Придумывание слова по заданной схеме.</w:t>
      </w:r>
    </w:p>
    <w:p w:rsidR="002B6D66" w:rsidRPr="00413A5B" w:rsidRDefault="002B6D66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D66" w:rsidRPr="00413A5B" w:rsidRDefault="002B6D66" w:rsidP="00413A5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A5B">
        <w:rPr>
          <w:rFonts w:ascii="Times New Roman" w:hAnsi="Times New Roman" w:cs="Times New Roman"/>
          <w:b/>
          <w:sz w:val="24"/>
          <w:szCs w:val="24"/>
        </w:rPr>
        <w:t>Двигательный анализатор.</w:t>
      </w:r>
    </w:p>
    <w:p w:rsidR="002B6D66" w:rsidRPr="00413A5B" w:rsidRDefault="002B6D66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В школе очень важен показатель развития мелкой моторики.</w:t>
      </w:r>
      <w:r w:rsidR="007730AB" w:rsidRPr="00413A5B">
        <w:rPr>
          <w:rFonts w:ascii="Times New Roman" w:hAnsi="Times New Roman" w:cs="Times New Roman"/>
          <w:sz w:val="24"/>
          <w:szCs w:val="24"/>
        </w:rPr>
        <w:t xml:space="preserve"> При его недоразвитии в тетрадях детей наблюдается следующая картина:</w:t>
      </w:r>
    </w:p>
    <w:p w:rsidR="007730AB" w:rsidRPr="00413A5B" w:rsidRDefault="007730AB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дрожание линии;</w:t>
      </w:r>
    </w:p>
    <w:p w:rsidR="007730AB" w:rsidRPr="00413A5B" w:rsidRDefault="007730AB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быстрое наступление мышечного утомления;</w:t>
      </w:r>
    </w:p>
    <w:p w:rsidR="007730AB" w:rsidRPr="00413A5B" w:rsidRDefault="007730AB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небрежное выполнение письменных работ.</w:t>
      </w:r>
    </w:p>
    <w:p w:rsidR="007730AB" w:rsidRPr="00413A5B" w:rsidRDefault="007730A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0AB" w:rsidRPr="00413A5B" w:rsidRDefault="007730A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Для развития мелкой моторики можно использовать:</w:t>
      </w:r>
    </w:p>
    <w:p w:rsidR="007730AB" w:rsidRPr="00413A5B" w:rsidRDefault="007730A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1.Пальчиковые упражнения. Буквы из пальчиков.</w:t>
      </w:r>
    </w:p>
    <w:p w:rsidR="007730AB" w:rsidRPr="00413A5B" w:rsidRDefault="007730A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2.Изготовление буквы из различного материала. Например, из бумаги методом «обрывания». Либо выложить букву из нитки или крупы.</w:t>
      </w:r>
    </w:p>
    <w:p w:rsidR="007730AB" w:rsidRPr="00413A5B" w:rsidRDefault="007730AB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0AB" w:rsidRPr="00413A5B" w:rsidRDefault="009266FF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b/>
          <w:sz w:val="24"/>
          <w:szCs w:val="24"/>
        </w:rPr>
        <w:t>Речедвигательный анализатор</w:t>
      </w:r>
      <w:r w:rsidRPr="00413A5B">
        <w:rPr>
          <w:rFonts w:ascii="Times New Roman" w:hAnsi="Times New Roman" w:cs="Times New Roman"/>
          <w:sz w:val="24"/>
          <w:szCs w:val="24"/>
        </w:rPr>
        <w:t>.</w:t>
      </w:r>
    </w:p>
    <w:p w:rsidR="009266FF" w:rsidRPr="00413A5B" w:rsidRDefault="009266FF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 xml:space="preserve">Если у ребёнка имеются нарушения звукопроизношения, то они могут отразиться на письме. Ребёнок с нарушением звукопроизношения, опираясь на своё дефектное произношение, фиксирует его на письме: « Как говорю, так и пишу».(жубы,жонтик). </w:t>
      </w:r>
    </w:p>
    <w:p w:rsidR="009266FF" w:rsidRPr="00413A5B" w:rsidRDefault="009266FF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6FF" w:rsidRPr="00413A5B" w:rsidRDefault="009266FF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Для развития речедвигательного анализатора рекомендуется:</w:t>
      </w:r>
    </w:p>
    <w:p w:rsidR="009266FF" w:rsidRPr="00413A5B" w:rsidRDefault="009266FF" w:rsidP="00413A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Контролировать правильное произношение звуков ребёнка.</w:t>
      </w:r>
    </w:p>
    <w:p w:rsidR="009266FF" w:rsidRPr="00413A5B" w:rsidRDefault="009266FF" w:rsidP="00413A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Выполнить упражнения на развитие движений губ, языка, щёк.</w:t>
      </w:r>
    </w:p>
    <w:p w:rsidR="00013F7B" w:rsidRPr="00413A5B" w:rsidRDefault="00013F7B" w:rsidP="00413A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Выполнять упражнения для формирования напора выдыхаемой строи воздуха. Например, надувание шаров. Дуть через соломинку. Сдуть с руки ватку.</w:t>
      </w:r>
    </w:p>
    <w:p w:rsidR="00013F7B" w:rsidRPr="00413A5B" w:rsidRDefault="00013F7B" w:rsidP="00413A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Проговаривать чистоговорки, скороговорки.</w:t>
      </w:r>
    </w:p>
    <w:p w:rsidR="00013F7B" w:rsidRPr="00413A5B" w:rsidRDefault="00013F7B" w:rsidP="00413A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F7B" w:rsidRPr="00413A5B" w:rsidRDefault="00013F7B" w:rsidP="00413A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b/>
          <w:sz w:val="24"/>
          <w:szCs w:val="24"/>
        </w:rPr>
        <w:t>Зрительный анализатор</w:t>
      </w:r>
      <w:r w:rsidRPr="00413A5B">
        <w:rPr>
          <w:rFonts w:ascii="Times New Roman" w:hAnsi="Times New Roman" w:cs="Times New Roman"/>
          <w:sz w:val="24"/>
          <w:szCs w:val="24"/>
        </w:rPr>
        <w:t>.</w:t>
      </w:r>
    </w:p>
    <w:p w:rsidR="00013F7B" w:rsidRPr="00413A5B" w:rsidRDefault="00013F7B" w:rsidP="00413A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При недоразвитии зрительного анализатора ребёнок может допускать следующие ошибки</w:t>
      </w:r>
      <w:r w:rsidR="00AC5AA2" w:rsidRPr="00413A5B">
        <w:rPr>
          <w:rFonts w:ascii="Times New Roman" w:hAnsi="Times New Roman" w:cs="Times New Roman"/>
          <w:sz w:val="24"/>
          <w:szCs w:val="24"/>
        </w:rPr>
        <w:t>:</w:t>
      </w:r>
    </w:p>
    <w:p w:rsidR="00AC5AA2" w:rsidRPr="00413A5B" w:rsidRDefault="00AC5AA2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смещение букв по оптическому сходству : б-д, п-т, а-о.</w:t>
      </w:r>
    </w:p>
    <w:p w:rsidR="00AC5AA2" w:rsidRPr="00413A5B" w:rsidRDefault="00AC5AA2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зеркальность:</w:t>
      </w:r>
      <w:r w:rsidR="00B37499" w:rsidRPr="00413A5B">
        <w:rPr>
          <w:rFonts w:ascii="Times New Roman" w:hAnsi="Times New Roman" w:cs="Times New Roman"/>
          <w:sz w:val="24"/>
          <w:szCs w:val="24"/>
        </w:rPr>
        <w:t xml:space="preserve"> С</w:t>
      </w:r>
      <w:r w:rsidRPr="00413A5B">
        <w:rPr>
          <w:rFonts w:ascii="Times New Roman" w:hAnsi="Times New Roman" w:cs="Times New Roman"/>
          <w:sz w:val="24"/>
          <w:szCs w:val="24"/>
        </w:rPr>
        <w:t>,Э,З,Е</w:t>
      </w:r>
    </w:p>
    <w:p w:rsidR="00AC5AA2" w:rsidRPr="00413A5B" w:rsidRDefault="00AC5AA2" w:rsidP="00413A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трудности удержания строки, наклона.</w:t>
      </w: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Для развития зрительного анализатора рекомендуется:</w:t>
      </w: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1.Узнать букву по контуру.</w:t>
      </w: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2.Дописать элемент к букве.</w:t>
      </w: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3.Выделить предметные изображения, наложенные друг на друга.</w:t>
      </w: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AA2" w:rsidRPr="00413A5B" w:rsidRDefault="00AC5AA2" w:rsidP="00413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5B">
        <w:rPr>
          <w:rFonts w:ascii="Times New Roman" w:hAnsi="Times New Roman" w:cs="Times New Roman"/>
          <w:sz w:val="24"/>
          <w:szCs w:val="24"/>
        </w:rPr>
        <w:t>Чтобы помочь детям преодолеть перечисленные трудности,</w:t>
      </w:r>
      <w:r w:rsidR="00B37499" w:rsidRPr="00413A5B">
        <w:rPr>
          <w:rFonts w:ascii="Times New Roman" w:hAnsi="Times New Roman" w:cs="Times New Roman"/>
          <w:sz w:val="24"/>
          <w:szCs w:val="24"/>
        </w:rPr>
        <w:t xml:space="preserve"> </w:t>
      </w:r>
      <w:r w:rsidRPr="00413A5B">
        <w:rPr>
          <w:rFonts w:ascii="Times New Roman" w:hAnsi="Times New Roman" w:cs="Times New Roman"/>
          <w:sz w:val="24"/>
          <w:szCs w:val="24"/>
        </w:rPr>
        <w:t>взрослые должны оказывать своевременную помощь</w:t>
      </w:r>
      <w:r w:rsidR="00B37499" w:rsidRPr="00413A5B">
        <w:rPr>
          <w:rFonts w:ascii="Times New Roman" w:hAnsi="Times New Roman" w:cs="Times New Roman"/>
          <w:sz w:val="24"/>
          <w:szCs w:val="24"/>
        </w:rPr>
        <w:t>. А для этого нужны терпение  и систематические занятия.</w:t>
      </w:r>
    </w:p>
    <w:sectPr w:rsidR="00AC5AA2" w:rsidRPr="00413A5B" w:rsidSect="00413A5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FC" w:rsidRDefault="00A133FC" w:rsidP="007F7420">
      <w:pPr>
        <w:spacing w:after="0" w:line="240" w:lineRule="auto"/>
      </w:pPr>
      <w:r>
        <w:separator/>
      </w:r>
    </w:p>
  </w:endnote>
  <w:endnote w:type="continuationSeparator" w:id="1">
    <w:p w:rsidR="00A133FC" w:rsidRDefault="00A133FC" w:rsidP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5B" w:rsidRDefault="00413A5B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6E" w:rsidRDefault="0016196E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1</w:t>
    </w:r>
  </w:p>
  <w:p w:rsidR="00413A5B" w:rsidRDefault="00413A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FC" w:rsidRDefault="00A133FC" w:rsidP="007F7420">
      <w:pPr>
        <w:spacing w:after="0" w:line="240" w:lineRule="auto"/>
      </w:pPr>
      <w:r>
        <w:separator/>
      </w:r>
    </w:p>
  </w:footnote>
  <w:footnote w:type="continuationSeparator" w:id="1">
    <w:p w:rsidR="00A133FC" w:rsidRDefault="00A133FC" w:rsidP="007F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3EB"/>
    <w:multiLevelType w:val="hybridMultilevel"/>
    <w:tmpl w:val="D338C9F0"/>
    <w:lvl w:ilvl="0" w:tplc="A3708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5596E"/>
    <w:multiLevelType w:val="hybridMultilevel"/>
    <w:tmpl w:val="B98013DA"/>
    <w:lvl w:ilvl="0" w:tplc="777A21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43B"/>
    <w:rsid w:val="00013F7B"/>
    <w:rsid w:val="0016196E"/>
    <w:rsid w:val="002B6D66"/>
    <w:rsid w:val="00413A5B"/>
    <w:rsid w:val="005B0F3B"/>
    <w:rsid w:val="00621FFA"/>
    <w:rsid w:val="007730AB"/>
    <w:rsid w:val="007F7420"/>
    <w:rsid w:val="0086783B"/>
    <w:rsid w:val="008C766A"/>
    <w:rsid w:val="009266FF"/>
    <w:rsid w:val="009504A6"/>
    <w:rsid w:val="00997BF3"/>
    <w:rsid w:val="00A133FC"/>
    <w:rsid w:val="00A4043B"/>
    <w:rsid w:val="00A61904"/>
    <w:rsid w:val="00AC5AA2"/>
    <w:rsid w:val="00B37499"/>
    <w:rsid w:val="00C261BF"/>
    <w:rsid w:val="00CB0330"/>
    <w:rsid w:val="00EF04BB"/>
    <w:rsid w:val="00F736E7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420"/>
  </w:style>
  <w:style w:type="paragraph" w:styleId="a6">
    <w:name w:val="footer"/>
    <w:basedOn w:val="a"/>
    <w:link w:val="a7"/>
    <w:uiPriority w:val="99"/>
    <w:unhideWhenUsed/>
    <w:rsid w:val="007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420"/>
  </w:style>
  <w:style w:type="paragraph" w:styleId="a8">
    <w:name w:val="Balloon Text"/>
    <w:basedOn w:val="a"/>
    <w:link w:val="a9"/>
    <w:uiPriority w:val="99"/>
    <w:semiHidden/>
    <w:unhideWhenUsed/>
    <w:rsid w:val="0041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cp:lastPrinted>2013-04-14T08:32:00Z</cp:lastPrinted>
  <dcterms:created xsi:type="dcterms:W3CDTF">2013-04-13T16:27:00Z</dcterms:created>
  <dcterms:modified xsi:type="dcterms:W3CDTF">2013-04-14T08:50:00Z</dcterms:modified>
</cp:coreProperties>
</file>